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"Культуральные среды для нужд отделения ВРТ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15:21:13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Культуральные среды для нужд отделения ВРТ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212056207519505720100100250022120244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973 188,94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