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D5D" w:rsidRDefault="00B84B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№504/2021-ЕД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103D5D" w:rsidRPr="00B84B4A" w:rsidRDefault="00B84B4A">
      <w:pPr>
        <w:ind w:firstLine="567"/>
        <w:jc w:val="center"/>
      </w:pPr>
      <w:r w:rsidRPr="00B84B4A">
        <w:rPr>
          <w:rFonts w:eastAsia="Times New Roman"/>
          <w:b/>
          <w:bCs/>
          <w:sz w:val="20"/>
          <w:szCs w:val="20"/>
        </w:rPr>
        <w:t xml:space="preserve">"Поставка реагентов (9)" </w:t>
      </w:r>
    </w:p>
    <w:p w:rsidR="00103D5D" w:rsidRPr="00B84B4A" w:rsidRDefault="00B84B4A">
      <w:pPr>
        <w:ind w:firstLine="567"/>
        <w:jc w:val="center"/>
        <w:rPr>
          <w:rFonts w:eastAsia="Times New Roman"/>
          <w:b/>
          <w:bCs/>
        </w:rPr>
      </w:pPr>
      <w:r w:rsidRPr="00B84B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4B4A">
        <w:rPr>
          <w:rFonts w:eastAsia="Times New Roman"/>
          <w:b/>
          <w:bCs/>
          <w:sz w:val="20"/>
          <w:szCs w:val="20"/>
        </w:rPr>
        <w:t xml:space="preserve"> 0372200176921000504) </w:t>
      </w:r>
    </w:p>
    <w:p w:rsidR="00103D5D" w:rsidRPr="00B84B4A" w:rsidRDefault="00103D5D">
      <w:pPr>
        <w:ind w:firstLine="567"/>
        <w:jc w:val="center"/>
        <w:rPr>
          <w:sz w:val="20"/>
          <w:szCs w:val="20"/>
        </w:rPr>
      </w:pPr>
    </w:p>
    <w:p w:rsidR="00103D5D" w:rsidRPr="00B84B4A" w:rsidRDefault="00B84B4A">
      <w:pPr>
        <w:ind w:firstLine="567"/>
        <w:jc w:val="right"/>
      </w:pPr>
      <w:r w:rsidRPr="00B84B4A">
        <w:rPr>
          <w:rFonts w:eastAsia="Times New Roman"/>
          <w:sz w:val="20"/>
          <w:szCs w:val="20"/>
        </w:rPr>
        <w:t>11.01.22 12:34:00 (</w:t>
      </w:r>
      <w:r>
        <w:rPr>
          <w:rFonts w:eastAsia="Times New Roman"/>
          <w:sz w:val="20"/>
          <w:szCs w:val="20"/>
          <w:lang w:val="en-US"/>
        </w:rPr>
        <w:t>MSK</w:t>
      </w:r>
      <w:r w:rsidRPr="00B84B4A">
        <w:rPr>
          <w:rFonts w:eastAsia="Times New Roman"/>
          <w:sz w:val="20"/>
          <w:szCs w:val="20"/>
        </w:rPr>
        <w:t>+00:00)</w:t>
      </w:r>
    </w:p>
    <w:p w:rsidR="00103D5D" w:rsidRPr="00B84B4A" w:rsidRDefault="00103D5D">
      <w:pPr>
        <w:ind w:firstLine="567"/>
        <w:rPr>
          <w:rFonts w:eastAsia="Times New Roman"/>
          <w:sz w:val="20"/>
          <w:szCs w:val="20"/>
        </w:rPr>
      </w:pPr>
    </w:p>
    <w:p w:rsidR="00103D5D" w:rsidRDefault="00B84B4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103D5D" w:rsidRDefault="00103D5D">
      <w:pPr>
        <w:rPr>
          <w:rFonts w:eastAsia="Times New Roman"/>
          <w:sz w:val="20"/>
          <w:szCs w:val="20"/>
        </w:rPr>
      </w:pPr>
    </w:p>
    <w:p w:rsidR="00103D5D" w:rsidRPr="00B84B4A" w:rsidRDefault="00B84B4A">
      <w:r>
        <w:rPr>
          <w:rFonts w:eastAsia="Times New Roman"/>
          <w:sz w:val="20"/>
          <w:szCs w:val="20"/>
        </w:rPr>
        <w:t>Организатор</w:t>
      </w:r>
      <w:r w:rsidRPr="00B84B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4B4A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B84B4A">
        <w:rPr>
          <w:rFonts w:eastAsia="Times New Roman"/>
          <w:sz w:val="20"/>
          <w:szCs w:val="20"/>
        </w:rPr>
        <w:t>ИМЕНИ  И.И.</w:t>
      </w:r>
      <w:proofErr w:type="gramEnd"/>
      <w:r w:rsidRPr="00B84B4A">
        <w:rPr>
          <w:rFonts w:eastAsia="Times New Roman"/>
          <w:sz w:val="20"/>
          <w:szCs w:val="20"/>
        </w:rPr>
        <w:t xml:space="preserve"> ДЖАНЕЛИДЗЕ"</w:t>
      </w:r>
    </w:p>
    <w:p w:rsidR="00103D5D" w:rsidRPr="00B84B4A" w:rsidRDefault="00103D5D">
      <w:pPr>
        <w:rPr>
          <w:rFonts w:eastAsia="Times New Roman"/>
          <w:sz w:val="20"/>
          <w:szCs w:val="20"/>
        </w:rPr>
      </w:pPr>
    </w:p>
    <w:p w:rsidR="00103D5D" w:rsidRDefault="00B84B4A">
      <w:r w:rsidRPr="00B84B4A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B84B4A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B84B4A">
        <w:rPr>
          <w:rFonts w:eastAsia="Times New Roman"/>
          <w:sz w:val="20"/>
          <w:szCs w:val="20"/>
        </w:rPr>
        <w:t>ИМЕНИ  И.И.</w:t>
      </w:r>
      <w:proofErr w:type="gramEnd"/>
      <w:r w:rsidRPr="00B84B4A">
        <w:rPr>
          <w:rFonts w:eastAsia="Times New Roman"/>
          <w:sz w:val="20"/>
          <w:szCs w:val="20"/>
        </w:rPr>
        <w:t xml:space="preserve"> ДЖАНЕЛИДЗЕ"</w:t>
      </w:r>
    </w:p>
    <w:p w:rsidR="00103D5D" w:rsidRPr="00B84B4A" w:rsidRDefault="00103D5D">
      <w:pPr>
        <w:rPr>
          <w:rFonts w:eastAsia="Times New Roman"/>
          <w:sz w:val="20"/>
          <w:szCs w:val="20"/>
        </w:rPr>
      </w:pPr>
    </w:p>
    <w:p w:rsidR="00103D5D" w:rsidRPr="00B84B4A" w:rsidRDefault="00B84B4A">
      <w:r>
        <w:rPr>
          <w:rFonts w:eastAsia="Times New Roman"/>
          <w:sz w:val="20"/>
          <w:szCs w:val="20"/>
        </w:rPr>
        <w:t>Наименование</w:t>
      </w:r>
      <w:r w:rsidRPr="00B84B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4B4A">
        <w:rPr>
          <w:rFonts w:eastAsia="Times New Roman"/>
          <w:sz w:val="20"/>
          <w:szCs w:val="20"/>
        </w:rPr>
        <w:t xml:space="preserve">: Поставка реагентов (9) </w:t>
      </w:r>
    </w:p>
    <w:p w:rsidR="00103D5D" w:rsidRPr="00B84B4A" w:rsidRDefault="00103D5D">
      <w:pPr>
        <w:rPr>
          <w:rFonts w:eastAsia="Times New Roman"/>
          <w:sz w:val="20"/>
          <w:szCs w:val="20"/>
        </w:rPr>
      </w:pPr>
    </w:p>
    <w:p w:rsidR="00103D5D" w:rsidRPr="00B84B4A" w:rsidRDefault="00B84B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212781605809378160100105690010000244</w:t>
      </w:r>
    </w:p>
    <w:p w:rsidR="00103D5D" w:rsidRDefault="00103D5D"/>
    <w:p w:rsidR="00103D5D" w:rsidRDefault="00B84B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1 496 128,00 р</w:t>
      </w:r>
      <w:r>
        <w:rPr>
          <w:rFonts w:eastAsia="Times New Roman"/>
          <w:sz w:val="20"/>
          <w:szCs w:val="20"/>
        </w:rPr>
        <w:t>уб.</w:t>
      </w:r>
    </w:p>
    <w:p w:rsidR="00103D5D" w:rsidRDefault="00103D5D">
      <w:pPr>
        <w:rPr>
          <w:rFonts w:eastAsia="Times New Roman"/>
          <w:sz w:val="20"/>
          <w:szCs w:val="20"/>
        </w:rPr>
      </w:pPr>
    </w:p>
    <w:p w:rsidR="00103D5D" w:rsidRDefault="00B84B4A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103D5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D5D" w:rsidRDefault="00B84B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D5D" w:rsidRDefault="00B84B4A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03D5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D5D" w:rsidRDefault="00B84B4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D5D" w:rsidRDefault="00B84B4A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03D5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D5D" w:rsidRDefault="00B84B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D5D" w:rsidRDefault="00B84B4A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03D5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D5D" w:rsidRDefault="00B84B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D5D" w:rsidRDefault="00B84B4A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03D5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3D5D" w:rsidRDefault="00B84B4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D5D" w:rsidRDefault="00B84B4A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103D5D" w:rsidRDefault="00103D5D">
      <w:pPr>
        <w:rPr>
          <w:rFonts w:eastAsia="Times New Roman"/>
          <w:sz w:val="20"/>
          <w:szCs w:val="20"/>
        </w:rPr>
      </w:pPr>
    </w:p>
    <w:p w:rsidR="00103D5D" w:rsidRDefault="00B84B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03D5D" w:rsidRDefault="00103D5D">
      <w:pPr>
        <w:rPr>
          <w:rFonts w:eastAsia="Times New Roman"/>
          <w:sz w:val="20"/>
          <w:szCs w:val="20"/>
        </w:rPr>
      </w:pPr>
    </w:p>
    <w:p w:rsidR="00103D5D" w:rsidRDefault="00B84B4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</w:t>
      </w:r>
      <w:r>
        <w:rPr>
          <w:rFonts w:eastAsia="Times New Roman"/>
          <w:sz w:val="20"/>
          <w:szCs w:val="20"/>
        </w:rPr>
        <w:t>4.1 Федерального закона №44-ФЗ.</w:t>
      </w:r>
    </w:p>
    <w:p w:rsidR="00103D5D" w:rsidRDefault="00103D5D">
      <w:pPr>
        <w:rPr>
          <w:rFonts w:eastAsia="Times New Roman"/>
        </w:rPr>
      </w:pPr>
    </w:p>
    <w:p w:rsidR="00103D5D" w:rsidRDefault="00103D5D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501"/>
        <w:gridCol w:w="3575"/>
        <w:gridCol w:w="1699"/>
      </w:tblGrid>
      <w:tr w:rsidR="00103D5D">
        <w:tc>
          <w:tcPr>
            <w:tcW w:w="9862" w:type="dxa"/>
            <w:gridSpan w:val="4"/>
            <w:shd w:val="clear" w:color="auto" w:fill="auto"/>
          </w:tcPr>
          <w:p w:rsidR="00103D5D" w:rsidRDefault="00B84B4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03D5D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 xml:space="preserve"> члена комиссии</w:t>
            </w:r>
          </w:p>
        </w:tc>
      </w:tr>
      <w:tr w:rsidR="00103D5D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r>
              <w:rPr>
                <w:sz w:val="20"/>
                <w:szCs w:val="20"/>
                <w:lang w:val="en-US"/>
              </w:rPr>
              <w:t>EA-142404</w:t>
            </w:r>
          </w:p>
          <w:p w:rsidR="00103D5D" w:rsidRDefault="00B84B4A">
            <w:r>
              <w:rPr>
                <w:sz w:val="20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D5D" w:rsidRDefault="00103D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D5D" w:rsidRDefault="00B84B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D5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r>
              <w:rPr>
                <w:sz w:val="20"/>
                <w:szCs w:val="20"/>
                <w:lang w:val="en-US"/>
              </w:rPr>
              <w:t>EA-142404</w:t>
            </w:r>
          </w:p>
          <w:p w:rsidR="00103D5D" w:rsidRDefault="00B84B4A">
            <w:r>
              <w:rPr>
                <w:sz w:val="20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D5D" w:rsidRDefault="00103D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D5D" w:rsidRDefault="00B84B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D5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r>
              <w:rPr>
                <w:sz w:val="20"/>
                <w:szCs w:val="20"/>
                <w:lang w:val="en-US"/>
              </w:rPr>
              <w:t>EA-142404</w:t>
            </w:r>
          </w:p>
          <w:p w:rsidR="00103D5D" w:rsidRDefault="00B84B4A">
            <w:r>
              <w:rPr>
                <w:sz w:val="20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D5D" w:rsidRDefault="00103D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D5D" w:rsidRDefault="00B84B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D5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r>
              <w:rPr>
                <w:sz w:val="20"/>
                <w:szCs w:val="20"/>
                <w:lang w:val="en-US"/>
              </w:rPr>
              <w:t>EA-142404</w:t>
            </w:r>
          </w:p>
          <w:p w:rsidR="00103D5D" w:rsidRDefault="00B84B4A">
            <w:r>
              <w:rPr>
                <w:sz w:val="20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D5D" w:rsidRDefault="00103D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D5D" w:rsidRDefault="00B84B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D5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r>
              <w:rPr>
                <w:sz w:val="20"/>
                <w:szCs w:val="20"/>
                <w:lang w:val="en-US"/>
              </w:rPr>
              <w:t>EA-142404</w:t>
            </w:r>
          </w:p>
          <w:p w:rsidR="00103D5D" w:rsidRDefault="00B84B4A">
            <w:r>
              <w:rPr>
                <w:sz w:val="20"/>
                <w:szCs w:val="20"/>
                <w:lang w:val="en-US"/>
              </w:rPr>
              <w:t xml:space="preserve">АКЦИОНЕРНОЕ ОБЩЕСТВО "СОЛТ" / </w:t>
            </w:r>
            <w:r>
              <w:rPr>
                <w:sz w:val="20"/>
                <w:szCs w:val="20"/>
                <w:lang w:val="en-US"/>
              </w:rPr>
              <w:t>7811193677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3D5D" w:rsidRDefault="00103D5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3D5D" w:rsidRDefault="00B84B4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3D5D" w:rsidRDefault="00B84B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3D5D" w:rsidRDefault="00103D5D"/>
    <w:p w:rsidR="00103D5D" w:rsidRDefault="00103D5D">
      <w:pPr>
        <w:jc w:val="both"/>
        <w:rPr>
          <w:sz w:val="20"/>
          <w:szCs w:val="20"/>
          <w:lang w:val="en-US"/>
        </w:rPr>
      </w:pPr>
    </w:p>
    <w:p w:rsidR="00103D5D" w:rsidRDefault="00B84B4A">
      <w:pPr>
        <w:jc w:val="both"/>
      </w:pPr>
      <w:bookmarkStart w:id="0" w:name="__DdeLink__136_4014115248"/>
      <w:bookmarkEnd w:id="0"/>
      <w:r w:rsidRPr="00B84B4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</w:t>
      </w:r>
      <w:r w:rsidRPr="00B84B4A"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"СОЛТ".</w:t>
      </w:r>
    </w:p>
    <w:p w:rsidR="00103D5D" w:rsidRDefault="00103D5D">
      <w:pPr>
        <w:jc w:val="both"/>
        <w:rPr>
          <w:sz w:val="20"/>
          <w:szCs w:val="20"/>
        </w:rPr>
      </w:pPr>
    </w:p>
    <w:p w:rsidR="00103D5D" w:rsidRDefault="00B84B4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</w:t>
      </w:r>
      <w:r>
        <w:rPr>
          <w:sz w:val="20"/>
          <w:szCs w:val="20"/>
        </w:rPr>
        <w:t>ли группы иностранных государств, работ, услуг, соответственно выполняемых, оказываемых иностранными лицами.</w:t>
      </w:r>
    </w:p>
    <w:p w:rsidR="00103D5D" w:rsidRDefault="00103D5D">
      <w:pPr>
        <w:jc w:val="both"/>
        <w:rPr>
          <w:sz w:val="20"/>
          <w:szCs w:val="20"/>
        </w:rPr>
      </w:pPr>
    </w:p>
    <w:p w:rsidR="00103D5D" w:rsidRDefault="00B84B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</w:t>
      </w:r>
      <w:r>
        <w:rPr>
          <w:rFonts w:eastAsia="Times New Roman"/>
          <w:sz w:val="20"/>
          <w:szCs w:val="20"/>
        </w:rPr>
        <w:t xml:space="preserve">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</w:t>
      </w:r>
      <w:r>
        <w:rPr>
          <w:rFonts w:eastAsia="Times New Roman"/>
          <w:sz w:val="20"/>
          <w:szCs w:val="20"/>
        </w:rPr>
        <w:t>трирована только одна заявка.</w:t>
      </w:r>
    </w:p>
    <w:p w:rsidR="00103D5D" w:rsidRDefault="00103D5D">
      <w:pPr>
        <w:jc w:val="both"/>
        <w:rPr>
          <w:rFonts w:eastAsia="Times New Roman"/>
          <w:sz w:val="20"/>
          <w:szCs w:val="20"/>
        </w:rPr>
      </w:pPr>
    </w:p>
    <w:p w:rsidR="00103D5D" w:rsidRDefault="00B84B4A">
      <w:pPr>
        <w:jc w:val="both"/>
      </w:pPr>
      <w:r w:rsidRPr="00B84B4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нужд».</w:t>
      </w:r>
    </w:p>
    <w:p w:rsidR="00103D5D" w:rsidRDefault="00103D5D">
      <w:pPr>
        <w:jc w:val="both"/>
        <w:rPr>
          <w:rFonts w:eastAsia="Times New Roman"/>
          <w:sz w:val="20"/>
          <w:szCs w:val="20"/>
        </w:rPr>
      </w:pPr>
    </w:p>
    <w:p w:rsidR="00103D5D" w:rsidRDefault="00B84B4A">
      <w:r>
        <w:rPr>
          <w:rFonts w:eastAsia="Times New Roman"/>
          <w:sz w:val="20"/>
          <w:szCs w:val="20"/>
        </w:rPr>
        <w:t>Подписи</w:t>
      </w:r>
    </w:p>
    <w:p w:rsidR="00103D5D" w:rsidRDefault="00103D5D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103D5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03D5D" w:rsidRDefault="00B84B4A" w:rsidP="00B84B4A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03D5D" w:rsidRDefault="00B84B4A" w:rsidP="00B84B4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03D5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03D5D" w:rsidRDefault="00B84B4A" w:rsidP="00B84B4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03D5D" w:rsidRDefault="00B84B4A" w:rsidP="00B84B4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03D5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03D5D" w:rsidRDefault="00B84B4A" w:rsidP="00B84B4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03D5D" w:rsidRDefault="00B84B4A" w:rsidP="00B84B4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03D5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03D5D" w:rsidRDefault="00B84B4A" w:rsidP="00B84B4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03D5D" w:rsidRDefault="00B84B4A" w:rsidP="00B84B4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03D5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03D5D" w:rsidRDefault="00B84B4A" w:rsidP="00B84B4A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03D5D" w:rsidRDefault="00B84B4A" w:rsidP="00B84B4A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B84B4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3D5D"/>
    <w:rsid w:val="00103D5D"/>
    <w:rsid w:val="00B8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95595"/>
  <w15:docId w15:val="{3B384C0D-9540-496A-8259-C05506510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542</Words>
  <Characters>3091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2022-01-11T09:36:00Z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