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63E" w:rsidRDefault="0006002E">
      <w:pPr>
        <w:pStyle w:val="af0"/>
        <w:spacing w:before="166" w:beforeAutospacing="0" w:after="166" w:afterAutospacing="0"/>
        <w:ind w:firstLine="567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 xml:space="preserve">протокол № </w:t>
      </w:r>
      <w:r w:rsidR="009F72EC">
        <w:rPr>
          <w:b/>
          <w:caps/>
          <w:color w:val="auto"/>
        </w:rPr>
        <w:t>1</w:t>
      </w:r>
    </w:p>
    <w:p w:rsidR="00AB31EE" w:rsidRDefault="00B17D52" w:rsidP="0006002E">
      <w:pPr>
        <w:pStyle w:val="af0"/>
        <w:spacing w:beforeAutospacing="0" w:afterAutospacing="0"/>
        <w:ind w:firstLine="567"/>
        <w:jc w:val="center"/>
        <w:outlineLvl w:val="0"/>
        <w:rPr>
          <w:b/>
          <w:bCs/>
        </w:rPr>
      </w:pPr>
      <w:r>
        <w:rPr>
          <w:rFonts w:eastAsiaTheme="minorHAnsi"/>
          <w:b/>
          <w:lang w:eastAsia="en-US"/>
        </w:rPr>
        <w:t xml:space="preserve">рассмотрения единственной заявки </w:t>
      </w:r>
      <w:proofErr w:type="gramStart"/>
      <w:r>
        <w:rPr>
          <w:b/>
        </w:rPr>
        <w:t>на участие в аукционе в электронной форме</w:t>
      </w:r>
      <w:r w:rsidR="0006002E">
        <w:rPr>
          <w:b/>
        </w:rPr>
        <w:t xml:space="preserve"> </w:t>
      </w:r>
      <w:r>
        <w:rPr>
          <w:b/>
          <w:bCs/>
        </w:rPr>
        <w:t xml:space="preserve">на право заключения контракта с </w:t>
      </w:r>
      <w:r w:rsidRPr="00AB31EE">
        <w:rPr>
          <w:b/>
          <w:bCs/>
        </w:rPr>
        <w:t>комитет</w:t>
      </w:r>
      <w:r>
        <w:rPr>
          <w:b/>
          <w:bCs/>
        </w:rPr>
        <w:t>ом</w:t>
      </w:r>
      <w:proofErr w:type="gramEnd"/>
      <w:r w:rsidRPr="00AB31EE">
        <w:rPr>
          <w:b/>
          <w:bCs/>
        </w:rPr>
        <w:t xml:space="preserve"> здравоохранения Курской области</w:t>
      </w:r>
      <w:r>
        <w:rPr>
          <w:b/>
          <w:bCs/>
        </w:rPr>
        <w:t xml:space="preserve"> на поставку лекарственных препаратов (МНН </w:t>
      </w:r>
      <w:proofErr w:type="spellStart"/>
      <w:r w:rsidR="00B65867" w:rsidRPr="00B65867">
        <w:rPr>
          <w:b/>
          <w:bCs/>
        </w:rPr>
        <w:t>Аталурен</w:t>
      </w:r>
      <w:proofErr w:type="spellEnd"/>
      <w:r>
        <w:rPr>
          <w:b/>
          <w:bCs/>
        </w:rPr>
        <w:t>)</w:t>
      </w:r>
    </w:p>
    <w:p w:rsidR="0006002E" w:rsidRDefault="0006002E" w:rsidP="00AB31EE">
      <w:pPr>
        <w:pStyle w:val="af0"/>
        <w:spacing w:beforeAutospacing="0" w:afterAutospacing="0"/>
        <w:ind w:firstLine="567"/>
        <w:jc w:val="center"/>
        <w:outlineLvl w:val="0"/>
        <w:rPr>
          <w:b/>
        </w:rPr>
      </w:pPr>
    </w:p>
    <w:p w:rsidR="00AB31EE" w:rsidRDefault="00B17D52" w:rsidP="00AB31EE">
      <w:pPr>
        <w:pStyle w:val="af0"/>
        <w:spacing w:beforeAutospacing="0" w:afterAutospacing="0"/>
        <w:ind w:firstLine="567"/>
        <w:jc w:val="center"/>
        <w:outlineLvl w:val="0"/>
        <w:rPr>
          <w:b/>
        </w:rPr>
      </w:pPr>
      <w:r>
        <w:rPr>
          <w:b/>
        </w:rPr>
        <w:t xml:space="preserve">(регистрационный номер </w:t>
      </w:r>
      <w:r w:rsidR="00B65867">
        <w:rPr>
          <w:b/>
          <w:bCs/>
        </w:rPr>
        <w:t>09-05/34146</w:t>
      </w:r>
      <w:r>
        <w:rPr>
          <w:b/>
        </w:rPr>
        <w:t>)</w:t>
      </w:r>
    </w:p>
    <w:p w:rsidR="00B65867" w:rsidRDefault="00B17D52" w:rsidP="00647A93">
      <w:pPr>
        <w:pStyle w:val="af0"/>
        <w:ind w:firstLine="567"/>
        <w:jc w:val="center"/>
        <w:outlineLvl w:val="0"/>
        <w:rPr>
          <w:bCs/>
        </w:rPr>
      </w:pPr>
      <w:r>
        <w:rPr>
          <w:b/>
        </w:rPr>
        <w:t>ИКЗ:</w:t>
      </w:r>
      <w:r w:rsidR="0006002E" w:rsidRPr="0006002E">
        <w:t xml:space="preserve"> </w:t>
      </w:r>
      <w:r w:rsidR="00FA6749" w:rsidRPr="00FA6749">
        <w:rPr>
          <w:bCs/>
        </w:rPr>
        <w:t>212462904003746320100100300132120323</w:t>
      </w:r>
    </w:p>
    <w:p w:rsidR="0003063E" w:rsidRDefault="00B17D52" w:rsidP="00647A93">
      <w:pPr>
        <w:pStyle w:val="af0"/>
        <w:ind w:firstLine="567"/>
        <w:jc w:val="center"/>
        <w:outlineLvl w:val="0"/>
      </w:pPr>
      <w:r>
        <w:rPr>
          <w:rStyle w:val="FontStyle13"/>
          <w:sz w:val="24"/>
          <w:szCs w:val="24"/>
        </w:rPr>
        <w:t xml:space="preserve">г. Курск, ул. Марата, 9                                   </w:t>
      </w:r>
      <w:r w:rsidR="00B65867">
        <w:rPr>
          <w:rStyle w:val="FontStyle13"/>
          <w:sz w:val="24"/>
          <w:szCs w:val="24"/>
        </w:rPr>
        <w:t xml:space="preserve">                            « </w:t>
      </w:r>
      <w:r w:rsidR="009F72EC">
        <w:rPr>
          <w:rStyle w:val="FontStyle13"/>
          <w:sz w:val="24"/>
          <w:szCs w:val="24"/>
        </w:rPr>
        <w:t>14</w:t>
      </w:r>
      <w:r w:rsidR="0006002E">
        <w:rPr>
          <w:rStyle w:val="FontStyle13"/>
          <w:sz w:val="24"/>
          <w:szCs w:val="24"/>
        </w:rPr>
        <w:t xml:space="preserve"> </w:t>
      </w:r>
      <w:r w:rsidR="00B65867">
        <w:rPr>
          <w:rStyle w:val="FontStyle13"/>
          <w:sz w:val="24"/>
          <w:szCs w:val="24"/>
        </w:rPr>
        <w:t>» января   2022</w:t>
      </w:r>
      <w:r>
        <w:rPr>
          <w:rStyle w:val="FontStyle13"/>
          <w:sz w:val="24"/>
          <w:szCs w:val="24"/>
        </w:rPr>
        <w:t xml:space="preserve"> года </w:t>
      </w:r>
    </w:p>
    <w:p w:rsidR="0003063E" w:rsidRDefault="0003063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03063E" w:rsidRDefault="00B17D5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На заседан</w:t>
      </w:r>
      <w:proofErr w:type="gramStart"/>
      <w:r>
        <w:rPr>
          <w:rStyle w:val="FontStyle13"/>
          <w:sz w:val="24"/>
          <w:szCs w:val="24"/>
        </w:rPr>
        <w:t>ии ау</w:t>
      </w:r>
      <w:proofErr w:type="gramEnd"/>
      <w:r>
        <w:rPr>
          <w:rStyle w:val="FontStyle13"/>
          <w:sz w:val="24"/>
          <w:szCs w:val="24"/>
        </w:rPr>
        <w:t>кционной комиссии присутствовали:</w:t>
      </w:r>
    </w:p>
    <w:p w:rsidR="00AB31EE" w:rsidRDefault="00AB31E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tbl>
      <w:tblPr>
        <w:tblW w:w="9922" w:type="dxa"/>
        <w:tblInd w:w="108" w:type="dxa"/>
        <w:tblLook w:val="04A0"/>
      </w:tblPr>
      <w:tblGrid>
        <w:gridCol w:w="3402"/>
        <w:gridCol w:w="6520"/>
      </w:tblGrid>
      <w:tr w:rsidR="00AB31EE" w:rsidRPr="00AB31EE" w:rsidTr="006F43AE">
        <w:trPr>
          <w:trHeight w:val="1170"/>
        </w:trPr>
        <w:tc>
          <w:tcPr>
            <w:tcW w:w="3402" w:type="dxa"/>
            <w:shd w:val="clear" w:color="auto" w:fill="auto"/>
          </w:tcPr>
          <w:p w:rsid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 xml:space="preserve">Давыдова </w:t>
            </w:r>
          </w:p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 xml:space="preserve">Анна Викторовна 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AB31EE" w:rsidRPr="00AB31EE" w:rsidRDefault="00AB31EE" w:rsidP="00581262">
            <w:pPr>
              <w:jc w:val="both"/>
              <w:rPr>
                <w:szCs w:val="24"/>
              </w:rPr>
            </w:pPr>
          </w:p>
        </w:tc>
      </w:tr>
      <w:tr w:rsidR="00AB31EE" w:rsidRPr="00AB31EE" w:rsidTr="006F43AE">
        <w:trPr>
          <w:trHeight w:val="1363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>Муравьев Дмитрий Анатольевич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AB31EE" w:rsidRPr="00AB31EE" w:rsidTr="006F43AE">
        <w:trPr>
          <w:trHeight w:val="1204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rPr>
                <w:szCs w:val="24"/>
              </w:rPr>
            </w:pPr>
            <w:proofErr w:type="spellStart"/>
            <w:r w:rsidRPr="00AB31EE">
              <w:rPr>
                <w:szCs w:val="24"/>
              </w:rPr>
              <w:t>Ворушилина</w:t>
            </w:r>
            <w:proofErr w:type="spellEnd"/>
            <w:r w:rsidRPr="00AB31EE">
              <w:rPr>
                <w:szCs w:val="24"/>
              </w:rPr>
              <w:t xml:space="preserve"> </w:t>
            </w:r>
          </w:p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>Татьяна Алексеевна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области, член комиссии</w:t>
            </w:r>
          </w:p>
        </w:tc>
      </w:tr>
      <w:tr w:rsidR="00AB31EE" w:rsidRPr="00AB31EE" w:rsidTr="006F43AE">
        <w:trPr>
          <w:trHeight w:val="1148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B31EE">
              <w:rPr>
                <w:noProof/>
                <w:szCs w:val="24"/>
              </w:rPr>
              <w:t>Чеверда Екатерина Александровна</w:t>
            </w:r>
          </w:p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</w:p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noProof/>
                <w:szCs w:val="24"/>
              </w:rPr>
              <w:t>эксперт отдела организации лекарственного обеспечения</w:t>
            </w:r>
            <w:r w:rsidRPr="00AB31EE">
              <w:rPr>
                <w:color w:val="000000"/>
                <w:szCs w:val="24"/>
              </w:rPr>
              <w:t>, член комиссии</w:t>
            </w:r>
            <w:r w:rsidRPr="00AB31EE">
              <w:rPr>
                <w:bCs/>
                <w:color w:val="000000"/>
                <w:szCs w:val="24"/>
              </w:rPr>
              <w:t xml:space="preserve"> </w:t>
            </w:r>
          </w:p>
        </w:tc>
      </w:tr>
      <w:tr w:rsidR="00AB31EE" w:rsidRPr="00AB31EE" w:rsidTr="006F43AE">
        <w:trPr>
          <w:trHeight w:val="841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B31EE">
              <w:rPr>
                <w:noProof/>
                <w:szCs w:val="24"/>
              </w:rPr>
              <w:t>Молошников Валентин Сергеевич</w:t>
            </w:r>
          </w:p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noProof/>
                <w:szCs w:val="24"/>
              </w:rPr>
              <w:t>Начальник отдела ОКУ ''ЦБ при комитете здравоохранения Курской области'', член комиссии</w:t>
            </w:r>
          </w:p>
        </w:tc>
      </w:tr>
      <w:tr w:rsidR="00AB31EE" w:rsidRPr="00AB31EE" w:rsidTr="006F43AE">
        <w:trPr>
          <w:trHeight w:val="841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B31EE">
              <w:rPr>
                <w:noProof/>
                <w:szCs w:val="24"/>
              </w:rPr>
              <w:t>Мартюшова Лилия Александровна</w:t>
            </w: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noProof/>
                <w:szCs w:val="24"/>
              </w:rPr>
              <w:t>Ведущий экономист, член комиссии</w:t>
            </w:r>
          </w:p>
        </w:tc>
      </w:tr>
    </w:tbl>
    <w:p w:rsidR="0003063E" w:rsidRDefault="0003063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11743D" w:rsidRDefault="0011743D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</w:p>
    <w:p w:rsidR="00AB31EE" w:rsidRDefault="00B17D52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На заседан</w:t>
      </w:r>
      <w:proofErr w:type="gramStart"/>
      <w:r>
        <w:rPr>
          <w:rStyle w:val="FontStyle13"/>
          <w:sz w:val="24"/>
          <w:szCs w:val="24"/>
        </w:rPr>
        <w:t>ии ау</w:t>
      </w:r>
      <w:proofErr w:type="gramEnd"/>
      <w:r>
        <w:rPr>
          <w:rStyle w:val="FontStyle13"/>
          <w:sz w:val="24"/>
          <w:szCs w:val="24"/>
        </w:rPr>
        <w:t>кц</w:t>
      </w:r>
      <w:r w:rsidR="006F43AE">
        <w:rPr>
          <w:rStyle w:val="FontStyle13"/>
          <w:sz w:val="24"/>
          <w:szCs w:val="24"/>
        </w:rPr>
        <w:t xml:space="preserve">ионной комиссии присутствовали </w:t>
      </w:r>
      <w:r w:rsidR="006F43AE" w:rsidRPr="006F43AE">
        <w:rPr>
          <w:rStyle w:val="FontStyle13"/>
          <w:sz w:val="24"/>
          <w:szCs w:val="24"/>
        </w:rPr>
        <w:t>6</w:t>
      </w:r>
      <w:r>
        <w:rPr>
          <w:rStyle w:val="FontStyle13"/>
          <w:sz w:val="24"/>
          <w:szCs w:val="24"/>
        </w:rPr>
        <w:t xml:space="preserve"> членов комиссии.</w:t>
      </w:r>
    </w:p>
    <w:p w:rsidR="0003063E" w:rsidRDefault="00B17D52">
      <w:pPr>
        <w:tabs>
          <w:tab w:val="left" w:pos="3559"/>
        </w:tabs>
        <w:ind w:firstLine="567"/>
        <w:jc w:val="both"/>
        <w:rPr>
          <w:szCs w:val="24"/>
        </w:rPr>
      </w:pPr>
      <w:r>
        <w:rPr>
          <w:rStyle w:val="FontStyle13"/>
          <w:sz w:val="24"/>
          <w:szCs w:val="24"/>
        </w:rPr>
        <w:t xml:space="preserve"> Комиссия правомочна принимать решения.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6002E" w:rsidRDefault="0006002E">
      <w:pPr>
        <w:tabs>
          <w:tab w:val="left" w:pos="3559"/>
        </w:tabs>
        <w:ind w:firstLine="567"/>
        <w:jc w:val="both"/>
        <w:rPr>
          <w:szCs w:val="24"/>
        </w:rPr>
      </w:pPr>
    </w:p>
    <w:p w:rsidR="00BF071A" w:rsidRDefault="00BF071A">
      <w:pPr>
        <w:tabs>
          <w:tab w:val="left" w:pos="3559"/>
        </w:tabs>
        <w:ind w:firstLine="567"/>
        <w:jc w:val="both"/>
        <w:rPr>
          <w:szCs w:val="24"/>
        </w:rPr>
      </w:pPr>
    </w:p>
    <w:p w:rsidR="0011743D" w:rsidRDefault="0011743D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Default="00B17D52">
      <w:pPr>
        <w:tabs>
          <w:tab w:val="left" w:pos="3559"/>
        </w:tabs>
        <w:ind w:firstLine="567"/>
        <w:jc w:val="both"/>
        <w:rPr>
          <w:color w:val="000000"/>
          <w:szCs w:val="24"/>
        </w:rPr>
      </w:pPr>
      <w:r>
        <w:rPr>
          <w:b/>
          <w:bCs/>
          <w:color w:val="000000"/>
          <w:szCs w:val="24"/>
        </w:rPr>
        <w:t>Наименование объекта закупки</w:t>
      </w:r>
      <w:r>
        <w:rPr>
          <w:bCs/>
          <w:color w:val="000000"/>
          <w:szCs w:val="24"/>
        </w:rPr>
        <w:t xml:space="preserve">: </w:t>
      </w:r>
      <w:r>
        <w:rPr>
          <w:color w:val="000000"/>
          <w:szCs w:val="24"/>
        </w:rPr>
        <w:t xml:space="preserve">Поставка лекарственных препаратов (МНН </w:t>
      </w:r>
      <w:proofErr w:type="spellStart"/>
      <w:r w:rsidR="00B65867" w:rsidRPr="00B65867">
        <w:rPr>
          <w:color w:val="000000"/>
          <w:szCs w:val="24"/>
        </w:rPr>
        <w:t>Аталурен</w:t>
      </w:r>
      <w:proofErr w:type="spellEnd"/>
      <w:r>
        <w:rPr>
          <w:color w:val="000000"/>
          <w:szCs w:val="24"/>
        </w:rPr>
        <w:t>).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Default="00B17D52">
      <w:pPr>
        <w:tabs>
          <w:tab w:val="left" w:pos="3559"/>
        </w:tabs>
        <w:ind w:firstLine="567"/>
        <w:jc w:val="both"/>
        <w:rPr>
          <w:szCs w:val="24"/>
        </w:rPr>
      </w:pPr>
      <w:r>
        <w:rPr>
          <w:b/>
          <w:color w:val="000000"/>
          <w:szCs w:val="24"/>
        </w:rPr>
        <w:t xml:space="preserve">Начальная (максимальная) цена контракта: </w:t>
      </w:r>
      <w:r w:rsidR="00B65867" w:rsidRPr="00B65867">
        <w:rPr>
          <w:b/>
          <w:color w:val="000000"/>
          <w:szCs w:val="24"/>
        </w:rPr>
        <w:t xml:space="preserve">28 466 823,60 </w:t>
      </w:r>
      <w:r>
        <w:rPr>
          <w:b/>
          <w:color w:val="000000"/>
          <w:szCs w:val="24"/>
        </w:rPr>
        <w:t>руб.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Pr="00647A93" w:rsidRDefault="00B17D52" w:rsidP="00647A93">
      <w:pPr>
        <w:tabs>
          <w:tab w:val="left" w:pos="-1276"/>
        </w:tabs>
        <w:ind w:firstLine="567"/>
        <w:jc w:val="both"/>
        <w:rPr>
          <w:color w:val="000000"/>
          <w:szCs w:val="24"/>
          <w:shd w:val="clear" w:color="auto" w:fill="FFFFFF"/>
        </w:rPr>
      </w:pPr>
      <w:r>
        <w:rPr>
          <w:rStyle w:val="FontStyle13"/>
          <w:sz w:val="24"/>
          <w:szCs w:val="24"/>
        </w:rPr>
        <w:t xml:space="preserve">На участие в аукционе в электронной форме оператором электронной площадки была представлена единственная заявка, имеющая идентификационный номер – </w:t>
      </w:r>
      <w:r w:rsidR="00647A93">
        <w:rPr>
          <w:rStyle w:val="FontStyle13"/>
          <w:color w:val="000000"/>
          <w:sz w:val="24"/>
          <w:szCs w:val="24"/>
          <w:shd w:val="clear" w:color="auto" w:fill="FFFFFF"/>
        </w:rPr>
        <w:t xml:space="preserve"> </w:t>
      </w:r>
      <w:r w:rsidR="00B65867" w:rsidRPr="00B65867">
        <w:rPr>
          <w:rStyle w:val="FontStyle13"/>
          <w:color w:val="000000"/>
          <w:sz w:val="24"/>
          <w:szCs w:val="24"/>
          <w:shd w:val="clear" w:color="auto" w:fill="FFFFFF"/>
        </w:rPr>
        <w:t>EA-144560</w:t>
      </w:r>
    </w:p>
    <w:p w:rsidR="0003063E" w:rsidRDefault="00B17D52" w:rsidP="0006002E">
      <w:pPr>
        <w:overflowPunct w:val="0"/>
        <w:ind w:firstLine="567"/>
        <w:jc w:val="both"/>
        <w:rPr>
          <w:szCs w:val="24"/>
        </w:rPr>
      </w:pPr>
      <w:r>
        <w:rPr>
          <w:szCs w:val="24"/>
        </w:rPr>
        <w:t>Аукционная</w:t>
      </w:r>
      <w:r w:rsidR="0006002E">
        <w:rPr>
          <w:szCs w:val="24"/>
        </w:rPr>
        <w:t xml:space="preserve">  </w:t>
      </w:r>
      <w:r>
        <w:rPr>
          <w:szCs w:val="24"/>
        </w:rPr>
        <w:t xml:space="preserve"> комиссия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</w:t>
      </w:r>
      <w:r w:rsidR="0006002E">
        <w:rPr>
          <w:szCs w:val="24"/>
        </w:rPr>
        <w:t xml:space="preserve"> </w:t>
      </w:r>
      <w:r>
        <w:rPr>
          <w:szCs w:val="24"/>
        </w:rPr>
        <w:t>рассмотрела</w:t>
      </w:r>
      <w:r w:rsidR="0006002E">
        <w:rPr>
          <w:szCs w:val="24"/>
        </w:rPr>
        <w:t xml:space="preserve">  </w:t>
      </w:r>
      <w:r>
        <w:rPr>
          <w:szCs w:val="24"/>
        </w:rPr>
        <w:t xml:space="preserve"> единственную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заявку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</w:t>
      </w:r>
      <w:r w:rsidRPr="0006002E">
        <w:rPr>
          <w:szCs w:val="24"/>
        </w:rPr>
        <w:t xml:space="preserve">участника </w:t>
      </w:r>
      <w:r w:rsidR="0006002E">
        <w:rPr>
          <w:szCs w:val="24"/>
        </w:rPr>
        <w:t xml:space="preserve"> </w:t>
      </w:r>
      <w:r w:rsidR="00B65867">
        <w:rPr>
          <w:szCs w:val="24"/>
        </w:rPr>
        <w:t>закупк</w:t>
      </w:r>
      <w:proofErr w:type="gramStart"/>
      <w:r w:rsidR="00B65867">
        <w:rPr>
          <w:szCs w:val="24"/>
        </w:rPr>
        <w:t xml:space="preserve">и  </w:t>
      </w:r>
      <w:r w:rsidRPr="0006002E">
        <w:rPr>
          <w:szCs w:val="24"/>
        </w:rPr>
        <w:t xml:space="preserve"> </w:t>
      </w:r>
      <w:r w:rsidR="00B65867" w:rsidRPr="00B65867">
        <w:rPr>
          <w:szCs w:val="24"/>
        </w:rPr>
        <w:t>ООО</w:t>
      </w:r>
      <w:proofErr w:type="gramEnd"/>
      <w:r w:rsidR="00B65867" w:rsidRPr="00B65867">
        <w:rPr>
          <w:szCs w:val="24"/>
        </w:rPr>
        <w:t xml:space="preserve"> "МЕДИЛОН-ФАРМИМЭКС"</w:t>
      </w:r>
      <w:r w:rsidR="00F01E1A">
        <w:rPr>
          <w:szCs w:val="24"/>
        </w:rPr>
        <w:t xml:space="preserve"> </w:t>
      </w:r>
      <w:r>
        <w:rPr>
          <w:szCs w:val="24"/>
        </w:rPr>
        <w:t>и документы этой заявки на предмет соответствия требованиям Федерального закона от 5 апреля 2013г. 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03063E" w:rsidRDefault="0003063E" w:rsidP="0006002E">
      <w:pPr>
        <w:overflowPunct w:val="0"/>
        <w:jc w:val="both"/>
        <w:rPr>
          <w:szCs w:val="24"/>
        </w:rPr>
      </w:pPr>
    </w:p>
    <w:p w:rsidR="0003063E" w:rsidRDefault="00B17D52">
      <w:pPr>
        <w:pStyle w:val="af1"/>
        <w:tabs>
          <w:tab w:val="left" w:pos="0"/>
        </w:tabs>
        <w:spacing w:before="280" w:after="280"/>
        <w:ind w:firstLine="567"/>
        <w:jc w:val="both"/>
        <w:outlineLvl w:val="0"/>
        <w:rPr>
          <w:color w:val="auto"/>
        </w:rPr>
      </w:pPr>
      <w:r>
        <w:rPr>
          <w:color w:val="auto"/>
        </w:rPr>
        <w:t>Членами аукционной комиссии единогласно принято решение:</w:t>
      </w:r>
    </w:p>
    <w:p w:rsidR="0003063E" w:rsidRDefault="0003063E">
      <w:pPr>
        <w:pStyle w:val="af1"/>
        <w:tabs>
          <w:tab w:val="left" w:pos="0"/>
        </w:tabs>
        <w:spacing w:before="280" w:after="280"/>
        <w:ind w:firstLine="567"/>
        <w:jc w:val="both"/>
        <w:outlineLvl w:val="0"/>
        <w:rPr>
          <w:color w:val="auto"/>
        </w:rPr>
      </w:pPr>
    </w:p>
    <w:tbl>
      <w:tblPr>
        <w:tblStyle w:val="af8"/>
        <w:tblW w:w="9727" w:type="dxa"/>
        <w:tblLook w:val="04A0"/>
      </w:tblPr>
      <w:tblGrid>
        <w:gridCol w:w="2406"/>
        <w:gridCol w:w="7321"/>
      </w:tblGrid>
      <w:tr w:rsidR="0003063E" w:rsidTr="00AB31EE">
        <w:trPr>
          <w:trHeight w:val="822"/>
        </w:trPr>
        <w:tc>
          <w:tcPr>
            <w:tcW w:w="2406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Члены комиссии</w:t>
            </w:r>
          </w:p>
        </w:tc>
        <w:tc>
          <w:tcPr>
            <w:tcW w:w="7321" w:type="dxa"/>
          </w:tcPr>
          <w:p w:rsidR="0003063E" w:rsidRPr="0006002E" w:rsidRDefault="00B17D52">
            <w:pPr>
              <w:jc w:val="center"/>
              <w:rPr>
                <w:szCs w:val="24"/>
              </w:rPr>
            </w:pPr>
            <w:r w:rsidRPr="0006002E">
              <w:rPr>
                <w:szCs w:val="24"/>
              </w:rPr>
              <w:t xml:space="preserve">Решение по Заявке № </w:t>
            </w:r>
            <w:r w:rsidR="00F01E1A" w:rsidRPr="00F01E1A">
              <w:rPr>
                <w:szCs w:val="24"/>
              </w:rPr>
              <w:t>EA-144560</w:t>
            </w:r>
          </w:p>
          <w:p w:rsidR="0003063E" w:rsidRPr="0006002E" w:rsidRDefault="00B17D52">
            <w:pPr>
              <w:jc w:val="center"/>
              <w:rPr>
                <w:szCs w:val="24"/>
              </w:rPr>
            </w:pPr>
            <w:r w:rsidRPr="0006002E">
              <w:rPr>
                <w:szCs w:val="24"/>
              </w:rPr>
              <w:t xml:space="preserve">ООО </w:t>
            </w:r>
            <w:r w:rsidR="00F01E1A" w:rsidRPr="00B65867">
              <w:rPr>
                <w:szCs w:val="24"/>
              </w:rPr>
              <w:t>"МЕДИЛОН-ФАРМИМЭКС"</w:t>
            </w:r>
            <w:r w:rsidR="00F01E1A">
              <w:rPr>
                <w:szCs w:val="24"/>
              </w:rPr>
              <w:t xml:space="preserve"> </w:t>
            </w:r>
            <w:r w:rsidRPr="0006002E">
              <w:rPr>
                <w:szCs w:val="24"/>
              </w:rPr>
              <w:t xml:space="preserve">ИНН </w:t>
            </w:r>
            <w:r w:rsidR="00F01E1A" w:rsidRPr="00F01E1A">
              <w:rPr>
                <w:szCs w:val="24"/>
              </w:rPr>
              <w:t>3328404610</w:t>
            </w:r>
          </w:p>
          <w:p w:rsidR="0003063E" w:rsidRDefault="00B17D52">
            <w:pPr>
              <w:jc w:val="center"/>
              <w:rPr>
                <w:szCs w:val="24"/>
              </w:rPr>
            </w:pPr>
            <w:r w:rsidRPr="0006002E">
              <w:rPr>
                <w:szCs w:val="24"/>
              </w:rPr>
              <w:t xml:space="preserve">Адрес: </w:t>
            </w:r>
            <w:r w:rsidR="00F01E1A" w:rsidRPr="00F01E1A">
              <w:rPr>
                <w:szCs w:val="24"/>
              </w:rPr>
              <w:t xml:space="preserve">600017, </w:t>
            </w:r>
            <w:proofErr w:type="gramStart"/>
            <w:r w:rsidR="00F01E1A" w:rsidRPr="00F01E1A">
              <w:rPr>
                <w:szCs w:val="24"/>
              </w:rPr>
              <w:t>ОБЛ</w:t>
            </w:r>
            <w:proofErr w:type="gramEnd"/>
            <w:r w:rsidR="00F01E1A" w:rsidRPr="00F01E1A">
              <w:rPr>
                <w:szCs w:val="24"/>
              </w:rPr>
              <w:t xml:space="preserve"> ВЛАДИМИРСКАЯ, Г ВЛАДИМИР, УЛ КРАСНОЗНАМЁННАЯ, 4,</w:t>
            </w:r>
          </w:p>
        </w:tc>
      </w:tr>
      <w:tr w:rsidR="0003063E" w:rsidTr="00AB31EE">
        <w:trPr>
          <w:trHeight w:val="395"/>
        </w:trPr>
        <w:tc>
          <w:tcPr>
            <w:tcW w:w="2406" w:type="dxa"/>
            <w:vAlign w:val="center"/>
          </w:tcPr>
          <w:p w:rsidR="0003063E" w:rsidRDefault="00B17D52">
            <w:pPr>
              <w:widowControl w:val="0"/>
              <w:contextualSpacing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Давыдова А.В.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361"/>
        </w:trPr>
        <w:tc>
          <w:tcPr>
            <w:tcW w:w="2406" w:type="dxa"/>
            <w:vAlign w:val="center"/>
          </w:tcPr>
          <w:p w:rsidR="0003063E" w:rsidRDefault="00AB31EE">
            <w:pPr>
              <w:pStyle w:val="af6"/>
              <w:ind w:right="3"/>
              <w:contextualSpacing/>
              <w:rPr>
                <w:rFonts w:eastAsia="Times New Roman" w:cs="Times New Roman"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eastAsia="zh-CN" w:bidi="ar-SA"/>
              </w:rPr>
              <w:t>Муравьев Д.А.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Pr="00AB31EE" w:rsidRDefault="00AB31EE">
            <w:pPr>
              <w:widowControl w:val="0"/>
              <w:spacing w:after="60"/>
              <w:jc w:val="both"/>
            </w:pPr>
            <w:proofErr w:type="spellStart"/>
            <w:r>
              <w:t>Ворушилина</w:t>
            </w:r>
            <w:proofErr w:type="spellEnd"/>
            <w:r>
              <w:t xml:space="preserve"> Т.А.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Default="00AB31EE">
            <w:pPr>
              <w:widowControl w:val="0"/>
              <w:spacing w:after="60"/>
              <w:jc w:val="both"/>
              <w:rPr>
                <w:lang w:val="en-US"/>
              </w:rPr>
            </w:pPr>
            <w:r>
              <w:rPr>
                <w:color w:val="000000"/>
                <w:szCs w:val="24"/>
                <w:lang w:val="en-US" w:eastAsia="zh-CN"/>
              </w:rPr>
              <w:t>Чеверда Е.А.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31EE" w:rsidTr="00AB31EE">
        <w:trPr>
          <w:trHeight w:val="411"/>
        </w:trPr>
        <w:tc>
          <w:tcPr>
            <w:tcW w:w="2406" w:type="dxa"/>
            <w:vAlign w:val="center"/>
          </w:tcPr>
          <w:p w:rsidR="00AB31EE" w:rsidRDefault="00AB31EE" w:rsidP="00581262">
            <w:pPr>
              <w:widowControl w:val="0"/>
              <w:snapToGrid w:val="0"/>
              <w:spacing w:after="60"/>
              <w:jc w:val="both"/>
              <w:rPr>
                <w:lang w:val="en-US"/>
              </w:rPr>
            </w:pPr>
            <w:proofErr w:type="spellStart"/>
            <w:r>
              <w:rPr>
                <w:color w:val="000000"/>
                <w:szCs w:val="24"/>
                <w:lang w:val="en-US" w:eastAsia="zh-CN"/>
              </w:rPr>
              <w:t>Молошников</w:t>
            </w:r>
            <w:proofErr w:type="spellEnd"/>
            <w:r>
              <w:rPr>
                <w:color w:val="000000"/>
                <w:szCs w:val="24"/>
                <w:lang w:val="en-US" w:eastAsia="zh-CN"/>
              </w:rPr>
              <w:t xml:space="preserve"> В.С.</w:t>
            </w:r>
          </w:p>
        </w:tc>
        <w:tc>
          <w:tcPr>
            <w:tcW w:w="7321" w:type="dxa"/>
            <w:vAlign w:val="center"/>
          </w:tcPr>
          <w:p w:rsidR="00AB31EE" w:rsidRDefault="00AB31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31EE" w:rsidTr="00AB31EE">
        <w:trPr>
          <w:trHeight w:val="411"/>
        </w:trPr>
        <w:tc>
          <w:tcPr>
            <w:tcW w:w="2406" w:type="dxa"/>
            <w:vAlign w:val="center"/>
          </w:tcPr>
          <w:p w:rsidR="00AB31EE" w:rsidRDefault="00AB31EE" w:rsidP="00581262">
            <w:pPr>
              <w:widowControl w:val="0"/>
              <w:spacing w:after="60"/>
              <w:jc w:val="both"/>
              <w:rPr>
                <w:lang w:val="en-US"/>
              </w:rPr>
            </w:pPr>
            <w:proofErr w:type="spellStart"/>
            <w:r>
              <w:rPr>
                <w:color w:val="000000"/>
                <w:szCs w:val="24"/>
                <w:lang w:val="en-US" w:eastAsia="zh-CN"/>
              </w:rPr>
              <w:t>Мартюшова</w:t>
            </w:r>
            <w:proofErr w:type="spellEnd"/>
            <w:r>
              <w:rPr>
                <w:color w:val="000000"/>
                <w:szCs w:val="24"/>
                <w:lang w:val="en-US" w:eastAsia="zh-CN"/>
              </w:rPr>
              <w:t xml:space="preserve"> Л.А.</w:t>
            </w:r>
          </w:p>
        </w:tc>
        <w:tc>
          <w:tcPr>
            <w:tcW w:w="7321" w:type="dxa"/>
            <w:vAlign w:val="center"/>
          </w:tcPr>
          <w:p w:rsidR="00AB31EE" w:rsidRDefault="00AB31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</w:tbl>
    <w:p w:rsidR="0003063E" w:rsidRDefault="0003063E">
      <w:pPr>
        <w:jc w:val="both"/>
        <w:rPr>
          <w:szCs w:val="24"/>
        </w:rPr>
      </w:pPr>
    </w:p>
    <w:p w:rsidR="0006002E" w:rsidRDefault="0006002E">
      <w:pPr>
        <w:jc w:val="both"/>
        <w:rPr>
          <w:szCs w:val="24"/>
        </w:rPr>
      </w:pPr>
    </w:p>
    <w:p w:rsidR="0003063E" w:rsidRDefault="0003063E">
      <w:pPr>
        <w:ind w:firstLine="708"/>
        <w:jc w:val="both"/>
        <w:rPr>
          <w:szCs w:val="24"/>
        </w:rPr>
      </w:pPr>
    </w:p>
    <w:p w:rsidR="0011743D" w:rsidRDefault="0011743D">
      <w:pPr>
        <w:ind w:firstLine="708"/>
        <w:jc w:val="both"/>
        <w:rPr>
          <w:szCs w:val="24"/>
        </w:rPr>
      </w:pPr>
    </w:p>
    <w:p w:rsidR="0011743D" w:rsidRDefault="0011743D">
      <w:pPr>
        <w:ind w:firstLine="708"/>
        <w:jc w:val="both"/>
        <w:rPr>
          <w:szCs w:val="24"/>
        </w:rPr>
      </w:pPr>
    </w:p>
    <w:tbl>
      <w:tblPr>
        <w:tblW w:w="9780" w:type="dxa"/>
        <w:tblInd w:w="-34" w:type="dxa"/>
        <w:tblLook w:val="04A0"/>
      </w:tblPr>
      <w:tblGrid>
        <w:gridCol w:w="2411"/>
        <w:gridCol w:w="7369"/>
      </w:tblGrid>
      <w:tr w:rsidR="0003063E" w:rsidTr="0006002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B17D52">
            <w:pPr>
              <w:pStyle w:val="Style4"/>
              <w:widowControl/>
              <w:spacing w:line="317" w:lineRule="exact"/>
              <w:ind w:firstLine="0"/>
            </w:pPr>
            <w:r>
              <w:rPr>
                <w:rStyle w:val="FontStyle13"/>
                <w:color w:val="000000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7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B17D52">
            <w:pPr>
              <w:pStyle w:val="Style4"/>
              <w:widowControl/>
              <w:spacing w:line="317" w:lineRule="exact"/>
              <w:ind w:firstLine="0"/>
            </w:pPr>
            <w:proofErr w:type="gramStart"/>
            <w:r>
              <w:rPr>
                <w:rFonts w:eastAsia="Calibri"/>
                <w:color w:val="000000"/>
                <w:lang w:eastAsia="en-US"/>
              </w:rPr>
              <w:t>Информация о наличии среди предложений участников закупки, 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39 аукционной документации в соответствии со ст. 14 Федерального закона «О контрактной системе в сфере закупок товаров, работ, услуг для</w:t>
            </w:r>
            <w:proofErr w:type="gramEnd"/>
            <w:r>
              <w:rPr>
                <w:rFonts w:eastAsia="Calibri"/>
                <w:color w:val="000000"/>
                <w:lang w:eastAsia="en-US"/>
              </w:rPr>
              <w:t xml:space="preserve"> обеспечения государственных и муниципальных нужд»:</w:t>
            </w:r>
          </w:p>
        </w:tc>
      </w:tr>
      <w:tr w:rsidR="0003063E" w:rsidTr="0006002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E1A" w:rsidRPr="00647A93" w:rsidRDefault="00F01E1A" w:rsidP="00F01E1A">
            <w:pPr>
              <w:tabs>
                <w:tab w:val="left" w:pos="-1276"/>
              </w:tabs>
              <w:ind w:firstLine="567"/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B65867">
              <w:rPr>
                <w:rStyle w:val="FontStyle13"/>
                <w:color w:val="000000"/>
                <w:sz w:val="24"/>
                <w:szCs w:val="24"/>
                <w:shd w:val="clear" w:color="auto" w:fill="FFFFFF"/>
              </w:rPr>
              <w:t>EA-144560</w:t>
            </w:r>
          </w:p>
          <w:p w:rsidR="0003063E" w:rsidRDefault="0003063E">
            <w:pPr>
              <w:pStyle w:val="Style4"/>
              <w:widowControl/>
              <w:spacing w:line="317" w:lineRule="exact"/>
              <w:ind w:firstLine="0"/>
              <w:jc w:val="center"/>
              <w:rPr>
                <w:color w:val="000000"/>
              </w:rPr>
            </w:pPr>
          </w:p>
        </w:tc>
        <w:tc>
          <w:tcPr>
            <w:tcW w:w="7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B17D52">
            <w:pPr>
              <w:jc w:val="center"/>
            </w:pPr>
            <w:r w:rsidRPr="0006002E">
              <w:rPr>
                <w:rStyle w:val="FontStyle13"/>
                <w:color w:val="000000"/>
                <w:sz w:val="24"/>
                <w:szCs w:val="24"/>
              </w:rPr>
              <w:t>Содержит</w:t>
            </w:r>
          </w:p>
        </w:tc>
      </w:tr>
    </w:tbl>
    <w:p w:rsidR="0003063E" w:rsidRDefault="0003063E">
      <w:pPr>
        <w:jc w:val="both"/>
        <w:rPr>
          <w:szCs w:val="24"/>
        </w:rPr>
      </w:pPr>
    </w:p>
    <w:p w:rsidR="0011743D" w:rsidRDefault="0011743D">
      <w:pPr>
        <w:keepNext/>
        <w:keepLines/>
        <w:widowControl w:val="0"/>
        <w:suppressLineNumbers/>
        <w:ind w:firstLine="708"/>
        <w:jc w:val="both"/>
        <w:rPr>
          <w:szCs w:val="24"/>
        </w:rPr>
      </w:pPr>
    </w:p>
    <w:p w:rsidR="0003063E" w:rsidRDefault="00AB31EE">
      <w:pPr>
        <w:keepNext/>
        <w:keepLines/>
        <w:widowControl w:val="0"/>
        <w:suppressLineNumbers/>
        <w:ind w:firstLine="708"/>
        <w:jc w:val="both"/>
        <w:rPr>
          <w:szCs w:val="24"/>
        </w:rPr>
      </w:pPr>
      <w:r>
        <w:rPr>
          <w:szCs w:val="24"/>
        </w:rPr>
        <w:t>В связи с тем, что по окончанию</w:t>
      </w:r>
      <w:r w:rsidR="00B17D52">
        <w:rPr>
          <w:szCs w:val="24"/>
        </w:rPr>
        <w:t xml:space="preserve"> срока подачи заявок на участие в </w:t>
      </w:r>
      <w:r w:rsidR="00B17D52">
        <w:rPr>
          <w:rStyle w:val="FontStyle13"/>
          <w:sz w:val="24"/>
          <w:szCs w:val="24"/>
        </w:rPr>
        <w:t>аукционе в электронной форме</w:t>
      </w:r>
      <w:r>
        <w:rPr>
          <w:rStyle w:val="FontStyle13"/>
          <w:sz w:val="24"/>
          <w:szCs w:val="24"/>
        </w:rPr>
        <w:t xml:space="preserve"> </w:t>
      </w:r>
      <w:r w:rsidR="00B17D52">
        <w:rPr>
          <w:szCs w:val="24"/>
        </w:rPr>
        <w:t>подана только одна заявка,</w:t>
      </w:r>
      <w:r>
        <w:rPr>
          <w:szCs w:val="24"/>
        </w:rPr>
        <w:t xml:space="preserve"> </w:t>
      </w:r>
      <w:r w:rsidR="00B17D52">
        <w:rPr>
          <w:rStyle w:val="FontStyle12"/>
          <w:b w:val="0"/>
          <w:bCs w:val="0"/>
          <w:sz w:val="24"/>
          <w:szCs w:val="24"/>
        </w:rPr>
        <w:t xml:space="preserve">аукцион </w:t>
      </w:r>
      <w:r w:rsidR="00B17D52">
        <w:rPr>
          <w:szCs w:val="24"/>
        </w:rPr>
        <w:t>в электронной форме</w:t>
      </w:r>
      <w:r w:rsidR="00B17D52">
        <w:rPr>
          <w:color w:val="000000"/>
          <w:szCs w:val="24"/>
        </w:rPr>
        <w:t xml:space="preserve"> на право заключения контракта с </w:t>
      </w:r>
      <w:r w:rsidR="00B17D52" w:rsidRPr="00AB31EE">
        <w:rPr>
          <w:color w:val="000000"/>
          <w:szCs w:val="24"/>
        </w:rPr>
        <w:t>комитет</w:t>
      </w:r>
      <w:r w:rsidR="00B17D52">
        <w:rPr>
          <w:color w:val="000000"/>
          <w:szCs w:val="24"/>
        </w:rPr>
        <w:t>ом</w:t>
      </w:r>
      <w:r w:rsidR="00B17D52" w:rsidRPr="00AB31EE">
        <w:rPr>
          <w:color w:val="000000"/>
          <w:szCs w:val="24"/>
        </w:rPr>
        <w:t xml:space="preserve"> здравоохранения Курской области</w:t>
      </w:r>
      <w:r w:rsidR="00B17D52">
        <w:rPr>
          <w:color w:val="000000"/>
          <w:szCs w:val="24"/>
        </w:rPr>
        <w:t xml:space="preserve"> на поставку лекарственных препаратов (МНН </w:t>
      </w:r>
      <w:proofErr w:type="spellStart"/>
      <w:r w:rsidR="00961800" w:rsidRPr="00B65867">
        <w:rPr>
          <w:color w:val="000000"/>
          <w:szCs w:val="24"/>
        </w:rPr>
        <w:t>Аталурен</w:t>
      </w:r>
      <w:proofErr w:type="spellEnd"/>
      <w:r w:rsidR="00B17D52">
        <w:rPr>
          <w:color w:val="000000"/>
          <w:szCs w:val="24"/>
        </w:rPr>
        <w:t>)</w:t>
      </w:r>
      <w:r w:rsidR="00B17D52">
        <w:rPr>
          <w:szCs w:val="24"/>
        </w:rPr>
        <w:t>, признается несостоявшимся.</w:t>
      </w:r>
    </w:p>
    <w:p w:rsidR="0003063E" w:rsidRDefault="0003063E">
      <w:pPr>
        <w:keepNext/>
        <w:keepLines/>
        <w:widowControl w:val="0"/>
        <w:suppressLineNumbers/>
        <w:jc w:val="both"/>
        <w:rPr>
          <w:rStyle w:val="FontStyle13"/>
          <w:bCs/>
          <w:color w:val="000000"/>
          <w:sz w:val="24"/>
          <w:szCs w:val="24"/>
        </w:rPr>
      </w:pPr>
    </w:p>
    <w:p w:rsidR="006F43AE" w:rsidRDefault="006F43AE">
      <w:pPr>
        <w:overflowPunct w:val="0"/>
        <w:ind w:firstLine="708"/>
        <w:jc w:val="both"/>
        <w:rPr>
          <w:rStyle w:val="FontStyle13"/>
          <w:sz w:val="24"/>
          <w:szCs w:val="24"/>
        </w:rPr>
      </w:pPr>
    </w:p>
    <w:p w:rsidR="0011743D" w:rsidRPr="0011743D" w:rsidRDefault="0011743D">
      <w:pPr>
        <w:overflowPunct w:val="0"/>
        <w:ind w:firstLine="708"/>
        <w:jc w:val="both"/>
        <w:rPr>
          <w:rStyle w:val="FontStyle13"/>
          <w:sz w:val="24"/>
          <w:szCs w:val="24"/>
        </w:rPr>
      </w:pPr>
    </w:p>
    <w:p w:rsidR="0003063E" w:rsidRDefault="00B17D52">
      <w:pPr>
        <w:overflowPunct w:val="0"/>
        <w:ind w:firstLine="708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Протокол составлен в одном экземпляре, который хранится  в комитете по управлению имуществом Курской области и подписан всеми присутствующими членами аукционной комиссии.</w:t>
      </w:r>
    </w:p>
    <w:p w:rsidR="0003063E" w:rsidRDefault="0003063E">
      <w:pPr>
        <w:overflowPunct w:val="0"/>
        <w:ind w:firstLine="708"/>
        <w:jc w:val="both"/>
        <w:rPr>
          <w:rStyle w:val="FontStyle13"/>
          <w:sz w:val="24"/>
          <w:szCs w:val="24"/>
        </w:rPr>
      </w:pPr>
    </w:p>
    <w:p w:rsidR="0003063E" w:rsidRDefault="00B17D52">
      <w:pPr>
        <w:overflowPunct w:val="0"/>
        <w:spacing w:line="276" w:lineRule="auto"/>
        <w:ind w:firstLine="708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Члены аукционной комиссии, присутствующие на заседании: </w:t>
      </w:r>
    </w:p>
    <w:p w:rsidR="0003063E" w:rsidRDefault="0003063E">
      <w:pPr>
        <w:overflowPunct w:val="0"/>
        <w:spacing w:line="276" w:lineRule="auto"/>
        <w:ind w:firstLine="708"/>
        <w:rPr>
          <w:rStyle w:val="FontStyle13"/>
          <w:sz w:val="24"/>
          <w:szCs w:val="24"/>
        </w:rPr>
      </w:pPr>
    </w:p>
    <w:tbl>
      <w:tblPr>
        <w:tblW w:w="9464" w:type="dxa"/>
        <w:tblLook w:val="01E0"/>
      </w:tblPr>
      <w:tblGrid>
        <w:gridCol w:w="4786"/>
        <w:gridCol w:w="2268"/>
        <w:gridCol w:w="2410"/>
      </w:tblGrid>
      <w:tr w:rsidR="00AB31EE" w:rsidRPr="00FF5AE7" w:rsidTr="006F43AE">
        <w:trPr>
          <w:trHeight w:val="1024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Председатель 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 xml:space="preserve">А.В. Давыдова </w:t>
            </w:r>
          </w:p>
        </w:tc>
      </w:tr>
      <w:tr w:rsidR="00AB31EE" w:rsidRPr="00FF5AE7" w:rsidTr="006F43AE">
        <w:trPr>
          <w:trHeight w:val="950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Д.А. Муравьев</w:t>
            </w:r>
          </w:p>
          <w:p w:rsidR="00AB31EE" w:rsidRPr="00FF5AE7" w:rsidRDefault="00AB31EE" w:rsidP="00581262">
            <w:pPr>
              <w:rPr>
                <w:sz w:val="26"/>
                <w:szCs w:val="26"/>
              </w:rPr>
            </w:pPr>
          </w:p>
        </w:tc>
      </w:tr>
      <w:tr w:rsidR="006F43AE" w:rsidRPr="00FF5AE7" w:rsidTr="006F43AE">
        <w:trPr>
          <w:trHeight w:val="980"/>
        </w:trPr>
        <w:tc>
          <w:tcPr>
            <w:tcW w:w="4786" w:type="dxa"/>
            <w:hideMark/>
          </w:tcPr>
          <w:p w:rsidR="006F43AE" w:rsidRPr="00FF5AE7" w:rsidRDefault="006F43A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268" w:type="dxa"/>
          </w:tcPr>
          <w:p w:rsidR="006F43AE" w:rsidRPr="00FF5AE7" w:rsidRDefault="006F43A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6F43AE" w:rsidRPr="00FF5AE7" w:rsidRDefault="006F43AE" w:rsidP="003A53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А.Т. </w:t>
            </w:r>
            <w:proofErr w:type="spellStart"/>
            <w:r>
              <w:rPr>
                <w:sz w:val="26"/>
                <w:szCs w:val="26"/>
              </w:rPr>
              <w:t>Ворушилина</w:t>
            </w:r>
            <w:proofErr w:type="spellEnd"/>
          </w:p>
        </w:tc>
      </w:tr>
      <w:tr w:rsidR="006F43AE" w:rsidRPr="00FF5AE7" w:rsidTr="006F43AE">
        <w:trPr>
          <w:trHeight w:val="980"/>
        </w:trPr>
        <w:tc>
          <w:tcPr>
            <w:tcW w:w="4786" w:type="dxa"/>
            <w:hideMark/>
          </w:tcPr>
          <w:p w:rsidR="006F43AE" w:rsidRPr="00FF5AE7" w:rsidRDefault="006F43A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6F43AE" w:rsidRPr="00FF5AE7" w:rsidRDefault="006F43A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6F43AE" w:rsidRPr="00FF5AE7" w:rsidRDefault="006F43AE" w:rsidP="006F43AE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Е.А.</w:t>
            </w:r>
            <w:r w:rsidRPr="00FF5AE7">
              <w:rPr>
                <w:sz w:val="26"/>
                <w:szCs w:val="26"/>
              </w:rPr>
              <w:t xml:space="preserve"> Чеверда </w:t>
            </w:r>
          </w:p>
          <w:p w:rsidR="006F43AE" w:rsidRDefault="006F43AE" w:rsidP="003A53A9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</w:p>
        </w:tc>
      </w:tr>
      <w:tr w:rsidR="006F43AE" w:rsidRPr="00FF5AE7" w:rsidTr="006F43AE">
        <w:trPr>
          <w:trHeight w:val="992"/>
        </w:trPr>
        <w:tc>
          <w:tcPr>
            <w:tcW w:w="4786" w:type="dxa"/>
            <w:hideMark/>
          </w:tcPr>
          <w:p w:rsidR="006F43AE" w:rsidRPr="00FF5AE7" w:rsidRDefault="006F43A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6F43AE" w:rsidRPr="00FF5AE7" w:rsidRDefault="006F43A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6F43AE" w:rsidRPr="00FF5AE7" w:rsidRDefault="006F43AE" w:rsidP="003A53A9">
            <w:pPr>
              <w:widowControl w:val="0"/>
              <w:tabs>
                <w:tab w:val="left" w:pos="-108"/>
                <w:tab w:val="left" w:pos="0"/>
                <w:tab w:val="left" w:pos="176"/>
              </w:tabs>
              <w:contextualSpacing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В.С. </w:t>
            </w:r>
            <w:r w:rsidRPr="00FF5AE7">
              <w:rPr>
                <w:noProof/>
                <w:sz w:val="26"/>
                <w:szCs w:val="26"/>
              </w:rPr>
              <w:t xml:space="preserve">Молошников </w:t>
            </w:r>
          </w:p>
          <w:p w:rsidR="006F43AE" w:rsidRPr="00FF5AE7" w:rsidRDefault="006F43AE" w:rsidP="003A53A9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</w:p>
        </w:tc>
      </w:tr>
      <w:tr w:rsidR="006F43AE" w:rsidRPr="00FF5AE7" w:rsidTr="006F43AE">
        <w:trPr>
          <w:trHeight w:val="994"/>
        </w:trPr>
        <w:tc>
          <w:tcPr>
            <w:tcW w:w="4786" w:type="dxa"/>
            <w:hideMark/>
          </w:tcPr>
          <w:p w:rsidR="006F43AE" w:rsidRPr="00FF5AE7" w:rsidRDefault="006F43A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6F43AE" w:rsidRPr="00FF5AE7" w:rsidRDefault="006F43A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6F43AE" w:rsidRPr="00FF5AE7" w:rsidRDefault="006F43AE" w:rsidP="003A53A9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 w:rsidRPr="00FF5AE7">
              <w:rPr>
                <w:noProof/>
                <w:sz w:val="26"/>
                <w:szCs w:val="26"/>
              </w:rPr>
              <w:t>Л.А. Мартюшова</w:t>
            </w:r>
          </w:p>
          <w:p w:rsidR="006F43AE" w:rsidRDefault="006F43AE" w:rsidP="003A53A9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noProof/>
                <w:sz w:val="26"/>
                <w:szCs w:val="26"/>
              </w:rPr>
            </w:pPr>
          </w:p>
        </w:tc>
      </w:tr>
    </w:tbl>
    <w:p w:rsidR="0003063E" w:rsidRDefault="0003063E">
      <w:pPr>
        <w:overflowPunct w:val="0"/>
        <w:spacing w:after="200" w:line="276" w:lineRule="auto"/>
        <w:rPr>
          <w:szCs w:val="24"/>
        </w:rPr>
      </w:pPr>
    </w:p>
    <w:sectPr w:rsidR="0003063E" w:rsidSect="0003063E">
      <w:pgSz w:w="11906" w:h="16838"/>
      <w:pgMar w:top="1134" w:right="1134" w:bottom="1134" w:left="1134" w:header="0" w:footer="0" w:gutter="0"/>
      <w:cols w:space="720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roid Sans Fallback;MS 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;MS 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FC77FE"/>
    <w:multiLevelType w:val="multilevel"/>
    <w:tmpl w:val="749290D2"/>
    <w:lvl w:ilvl="0">
      <w:start w:val="1"/>
      <w:numFmt w:val="decimal"/>
      <w:pStyle w:val="Heading1"/>
      <w:lvlText w:val="%1."/>
      <w:lvlJc w:val="left"/>
      <w:pPr>
        <w:ind w:left="0" w:firstLine="0"/>
      </w:pPr>
    </w:lvl>
    <w:lvl w:ilvl="1">
      <w:start w:val="1"/>
      <w:numFmt w:val="decimal"/>
      <w:pStyle w:val="Heading2"/>
      <w:lvlText w:val="%1.%2."/>
      <w:lvlJc w:val="left"/>
      <w:pPr>
        <w:ind w:left="0" w:firstLine="0"/>
      </w:pPr>
      <w:rPr>
        <w:i w:val="0"/>
      </w:rPr>
    </w:lvl>
    <w:lvl w:ilvl="2">
      <w:start w:val="1"/>
      <w:numFmt w:val="decimal"/>
      <w:pStyle w:val="Heading3"/>
      <w:lvlText w:val="%1.%2.%3."/>
      <w:lvlJc w:val="left"/>
      <w:pPr>
        <w:ind w:left="0" w:firstLine="0"/>
      </w:pPr>
      <w:rPr>
        <w:i w:val="0"/>
      </w:rPr>
    </w:lvl>
    <w:lvl w:ilvl="3">
      <w:start w:val="1"/>
      <w:numFmt w:val="decimal"/>
      <w:pStyle w:val="Heading4"/>
      <w:lvlText w:val="%1.%2.%3.%4."/>
      <w:lvlJc w:val="left"/>
      <w:pPr>
        <w:ind w:left="0" w:firstLine="0"/>
      </w:pPr>
    </w:lvl>
    <w:lvl w:ilvl="4">
      <w:start w:val="1"/>
      <w:numFmt w:val="decimal"/>
      <w:pStyle w:val="Heading5"/>
      <w:lvlText w:val="%1.%2.%3.%4.%5."/>
      <w:lvlJc w:val="left"/>
      <w:pPr>
        <w:ind w:left="0" w:firstLine="0"/>
      </w:pPr>
    </w:lvl>
    <w:lvl w:ilvl="5">
      <w:start w:val="1"/>
      <w:numFmt w:val="decimal"/>
      <w:pStyle w:val="Heading6"/>
      <w:lvlText w:val="%1.%2.%3.%4.%5.%6."/>
      <w:lvlJc w:val="left"/>
      <w:pPr>
        <w:ind w:left="0" w:firstLine="0"/>
      </w:pPr>
    </w:lvl>
    <w:lvl w:ilvl="6">
      <w:start w:val="1"/>
      <w:numFmt w:val="decimal"/>
      <w:pStyle w:val="Heading7"/>
      <w:lvlText w:val="%1.%2.%3.%4.%5.%6.%7."/>
      <w:lvlJc w:val="left"/>
      <w:pPr>
        <w:ind w:left="0" w:firstLine="0"/>
      </w:pPr>
    </w:lvl>
    <w:lvl w:ilvl="7">
      <w:start w:val="1"/>
      <w:numFmt w:val="decimal"/>
      <w:pStyle w:val="Heading8"/>
      <w:lvlText w:val="%1.%2.%3.%4.%5.%6.%7.%8."/>
      <w:lvlJc w:val="left"/>
      <w:pPr>
        <w:ind w:left="0" w:firstLine="0"/>
      </w:pPr>
    </w:lvl>
    <w:lvl w:ilvl="8">
      <w:start w:val="1"/>
      <w:numFmt w:val="decimal"/>
      <w:pStyle w:val="Heading9"/>
      <w:lvlText w:val="%1.%2.%3.%4.%5.%6.%7.%8.%9."/>
      <w:lvlJc w:val="left"/>
      <w:pPr>
        <w:ind w:left="0" w:firstLine="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03063E"/>
    <w:rsid w:val="0003063E"/>
    <w:rsid w:val="0006002E"/>
    <w:rsid w:val="0011743D"/>
    <w:rsid w:val="00233912"/>
    <w:rsid w:val="00360BF1"/>
    <w:rsid w:val="003660F2"/>
    <w:rsid w:val="00647A93"/>
    <w:rsid w:val="006F43AE"/>
    <w:rsid w:val="00873FEC"/>
    <w:rsid w:val="009423A2"/>
    <w:rsid w:val="009546AC"/>
    <w:rsid w:val="00961800"/>
    <w:rsid w:val="009F72EC"/>
    <w:rsid w:val="00AB31EE"/>
    <w:rsid w:val="00B17D52"/>
    <w:rsid w:val="00B65867"/>
    <w:rsid w:val="00BF071A"/>
    <w:rsid w:val="00BF770D"/>
    <w:rsid w:val="00D14C96"/>
    <w:rsid w:val="00DA168D"/>
    <w:rsid w:val="00F01E1A"/>
    <w:rsid w:val="00F62632"/>
    <w:rsid w:val="00FA6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E1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"/>
    <w:qFormat/>
    <w:rsid w:val="002C0C27"/>
    <w:pPr>
      <w:keepNext/>
      <w:keepLines/>
      <w:numPr>
        <w:numId w:val="1"/>
      </w:numPr>
      <w:overflowPunct w:val="0"/>
      <w:spacing w:before="240" w:after="120" w:line="276" w:lineRule="auto"/>
      <w:jc w:val="center"/>
      <w:outlineLvl w:val="0"/>
    </w:pPr>
    <w:rPr>
      <w:sz w:val="22"/>
      <w:szCs w:val="22"/>
    </w:rPr>
  </w:style>
  <w:style w:type="paragraph" w:customStyle="1" w:styleId="Heading2">
    <w:name w:val="Heading 2"/>
    <w:basedOn w:val="a"/>
    <w:next w:val="a"/>
    <w:link w:val="2"/>
    <w:qFormat/>
    <w:rsid w:val="002C0C27"/>
    <w:pPr>
      <w:numPr>
        <w:ilvl w:val="1"/>
        <w:numId w:val="1"/>
      </w:numPr>
      <w:overflowPunct w:val="0"/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customStyle="1" w:styleId="Heading3">
    <w:name w:val="Heading 3"/>
    <w:basedOn w:val="a"/>
    <w:next w:val="a"/>
    <w:link w:val="Heading3"/>
    <w:qFormat/>
    <w:rsid w:val="002C0C27"/>
    <w:pPr>
      <w:numPr>
        <w:ilvl w:val="2"/>
        <w:numId w:val="1"/>
      </w:numPr>
      <w:overflowPunct w:val="0"/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customStyle="1" w:styleId="Heading4">
    <w:name w:val="Heading 4"/>
    <w:basedOn w:val="a"/>
    <w:next w:val="a"/>
    <w:link w:val="Heading4"/>
    <w:qFormat/>
    <w:rsid w:val="002C0C27"/>
    <w:pPr>
      <w:numPr>
        <w:ilvl w:val="3"/>
        <w:numId w:val="1"/>
      </w:numPr>
      <w:overflowPunct w:val="0"/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customStyle="1" w:styleId="Heading5">
    <w:name w:val="Heading 5"/>
    <w:basedOn w:val="a"/>
    <w:next w:val="a"/>
    <w:link w:val="Heading5"/>
    <w:qFormat/>
    <w:rsid w:val="002C0C27"/>
    <w:pPr>
      <w:keepNext/>
      <w:keepLines/>
      <w:numPr>
        <w:ilvl w:val="4"/>
        <w:numId w:val="1"/>
      </w:numPr>
      <w:overflowPunct w:val="0"/>
      <w:spacing w:before="200" w:line="276" w:lineRule="auto"/>
      <w:jc w:val="both"/>
      <w:outlineLvl w:val="4"/>
    </w:pPr>
    <w:rPr>
      <w:sz w:val="22"/>
      <w:szCs w:val="22"/>
    </w:rPr>
  </w:style>
  <w:style w:type="paragraph" w:customStyle="1" w:styleId="Heading6">
    <w:name w:val="Heading 6"/>
    <w:basedOn w:val="a"/>
    <w:next w:val="a"/>
    <w:link w:val="Heading6"/>
    <w:qFormat/>
    <w:rsid w:val="002C0C27"/>
    <w:pPr>
      <w:keepNext/>
      <w:keepLines/>
      <w:numPr>
        <w:ilvl w:val="5"/>
        <w:numId w:val="1"/>
      </w:numPr>
      <w:overflowPunct w:val="0"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customStyle="1" w:styleId="Heading7">
    <w:name w:val="Heading 7"/>
    <w:basedOn w:val="a"/>
    <w:next w:val="a"/>
    <w:link w:val="Heading7"/>
    <w:qFormat/>
    <w:rsid w:val="002C0C27"/>
    <w:pPr>
      <w:keepNext/>
      <w:keepLines/>
      <w:numPr>
        <w:ilvl w:val="6"/>
        <w:numId w:val="1"/>
      </w:numPr>
      <w:overflowPunct w:val="0"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customStyle="1" w:styleId="Heading8">
    <w:name w:val="Heading 8"/>
    <w:basedOn w:val="a"/>
    <w:next w:val="a"/>
    <w:link w:val="Heading8"/>
    <w:qFormat/>
    <w:rsid w:val="002C0C27"/>
    <w:pPr>
      <w:keepNext/>
      <w:keepLines/>
      <w:numPr>
        <w:ilvl w:val="7"/>
        <w:numId w:val="1"/>
      </w:numPr>
      <w:overflowPunct w:val="0"/>
      <w:spacing w:before="200" w:line="276" w:lineRule="auto"/>
      <w:jc w:val="both"/>
      <w:outlineLvl w:val="7"/>
    </w:pPr>
    <w:rPr>
      <w:color w:val="4F81BD"/>
      <w:sz w:val="22"/>
    </w:rPr>
  </w:style>
  <w:style w:type="paragraph" w:customStyle="1" w:styleId="Heading9">
    <w:name w:val="Heading 9"/>
    <w:basedOn w:val="a"/>
    <w:next w:val="a"/>
    <w:link w:val="Heading9"/>
    <w:qFormat/>
    <w:rsid w:val="002C0C27"/>
    <w:pPr>
      <w:keepNext/>
      <w:keepLines/>
      <w:numPr>
        <w:ilvl w:val="8"/>
        <w:numId w:val="1"/>
      </w:numPr>
      <w:overflowPunct w:val="0"/>
      <w:spacing w:before="200" w:line="276" w:lineRule="auto"/>
      <w:jc w:val="both"/>
      <w:outlineLvl w:val="8"/>
    </w:pPr>
    <w:rPr>
      <w:i/>
      <w:iCs/>
      <w:color w:val="404040"/>
      <w:sz w:val="22"/>
    </w:rPr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6">
    <w:name w:val="page number"/>
    <w:basedOn w:val="a0"/>
    <w:qFormat/>
    <w:rsid w:val="00E83997"/>
  </w:style>
  <w:style w:type="character" w:customStyle="1" w:styleId="FontStyle13">
    <w:name w:val="Font Style13"/>
    <w:basedOn w:val="a0"/>
    <w:uiPriority w:val="99"/>
    <w:qFormat/>
    <w:rsid w:val="00E83997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с отступом 2 Знак"/>
    <w:basedOn w:val="a0"/>
    <w:link w:val="Heading2"/>
    <w:uiPriority w:val="99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2">
    <w:name w:val="Font Style12"/>
    <w:basedOn w:val="a0"/>
    <w:uiPriority w:val="99"/>
    <w:qFormat/>
    <w:rsid w:val="00D303F4"/>
    <w:rPr>
      <w:rFonts w:ascii="Times New Roman" w:hAnsi="Times New Roman" w:cs="Times New Roman"/>
      <w:b/>
      <w:bCs/>
      <w:sz w:val="26"/>
      <w:szCs w:val="26"/>
    </w:rPr>
  </w:style>
  <w:style w:type="character" w:customStyle="1" w:styleId="a7">
    <w:name w:val="Основной текст Знак"/>
    <w:basedOn w:val="a0"/>
    <w:uiPriority w:val="99"/>
    <w:qFormat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Emphasis"/>
    <w:qFormat/>
    <w:rsid w:val="00AC2340"/>
    <w:rPr>
      <w:rFonts w:cs="Times New Roman"/>
      <w:i/>
      <w:iCs/>
    </w:rPr>
  </w:style>
  <w:style w:type="character" w:customStyle="1" w:styleId="ConsPlusNormal">
    <w:name w:val="ConsPlusNormal Знак"/>
    <w:link w:val="ConsPlusNormal"/>
    <w:qFormat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uiPriority w:val="99"/>
    <w:qFormat/>
    <w:rsid w:val="004F1D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C96343"/>
    <w:rPr>
      <w:color w:val="0000FF"/>
      <w:u w:val="single"/>
    </w:rPr>
  </w:style>
  <w:style w:type="character" w:customStyle="1" w:styleId="basic">
    <w:name w:val="basic"/>
    <w:basedOn w:val="a0"/>
    <w:qFormat/>
    <w:rsid w:val="00725815"/>
  </w:style>
  <w:style w:type="character" w:customStyle="1" w:styleId="aa">
    <w:name w:val="Обычный (веб) Знак"/>
    <w:qFormat/>
    <w:locked/>
    <w:rsid w:val="00F43C6E"/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Заголовок 1 Знак"/>
    <w:basedOn w:val="a0"/>
    <w:qFormat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21">
    <w:name w:val="Основной текст с отступом 2 Знак1"/>
    <w:basedOn w:val="a0"/>
    <w:qFormat/>
    <w:rsid w:val="002C0C27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">
    <w:name w:val="Заголовок 3 Знак"/>
    <w:basedOn w:val="a0"/>
    <w:qFormat/>
    <w:rsid w:val="002C0C27"/>
    <w:rPr>
      <w:rFonts w:ascii="Times New Roman" w:eastAsia="Times New Roman" w:hAnsi="Times New Roman" w:cs="Times New Roman"/>
      <w:bCs/>
      <w:lang w:eastAsia="ru-RU"/>
    </w:rPr>
  </w:style>
  <w:style w:type="character" w:customStyle="1" w:styleId="4">
    <w:name w:val="Заголовок 4 Знак"/>
    <w:basedOn w:val="a0"/>
    <w:qFormat/>
    <w:rsid w:val="002C0C27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">
    <w:name w:val="Заголовок 5 Знак"/>
    <w:basedOn w:val="a0"/>
    <w:qFormat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6">
    <w:name w:val="Заголовок 6 Знак"/>
    <w:basedOn w:val="a0"/>
    <w:qFormat/>
    <w:rsid w:val="002C0C27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">
    <w:name w:val="Заголовок 7 Знак"/>
    <w:basedOn w:val="a0"/>
    <w:qFormat/>
    <w:rsid w:val="002C0C27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">
    <w:name w:val="Заголовок 8 Знак"/>
    <w:basedOn w:val="a0"/>
    <w:qFormat/>
    <w:rsid w:val="002C0C27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">
    <w:name w:val="Заголовок 9 Знак"/>
    <w:basedOn w:val="a0"/>
    <w:qFormat/>
    <w:rsid w:val="002C0C27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customStyle="1" w:styleId="ng-binding">
    <w:name w:val="ng-binding"/>
    <w:basedOn w:val="a0"/>
    <w:qFormat/>
    <w:rsid w:val="00BD12D0"/>
  </w:style>
  <w:style w:type="character" w:customStyle="1" w:styleId="ab">
    <w:name w:val="Без интервала Знак"/>
    <w:uiPriority w:val="1"/>
    <w:qFormat/>
    <w:rsid w:val="00B775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c">
    <w:name w:val="Заголовок"/>
    <w:basedOn w:val="a"/>
    <w:next w:val="ad"/>
    <w:qFormat/>
    <w:rsid w:val="0082434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d">
    <w:name w:val="Body Text"/>
    <w:basedOn w:val="a"/>
    <w:uiPriority w:val="99"/>
    <w:unhideWhenUsed/>
    <w:rsid w:val="00756041"/>
    <w:pPr>
      <w:spacing w:after="120"/>
    </w:pPr>
  </w:style>
  <w:style w:type="paragraph" w:styleId="ae">
    <w:name w:val="List"/>
    <w:basedOn w:val="ad"/>
    <w:rsid w:val="00824348"/>
    <w:rPr>
      <w:rFonts w:cs="Arial"/>
    </w:rPr>
  </w:style>
  <w:style w:type="paragraph" w:customStyle="1" w:styleId="Caption">
    <w:name w:val="Caption"/>
    <w:basedOn w:val="a"/>
    <w:qFormat/>
    <w:rsid w:val="00824348"/>
    <w:pPr>
      <w:suppressLineNumbers/>
      <w:spacing w:before="120" w:after="120"/>
    </w:pPr>
    <w:rPr>
      <w:rFonts w:cs="Arial"/>
      <w:i/>
      <w:iCs/>
      <w:szCs w:val="24"/>
    </w:rPr>
  </w:style>
  <w:style w:type="paragraph" w:styleId="af">
    <w:name w:val="index heading"/>
    <w:basedOn w:val="a"/>
    <w:qFormat/>
    <w:rsid w:val="00824348"/>
    <w:pPr>
      <w:suppressLineNumbers/>
    </w:pPr>
    <w:rPr>
      <w:rFonts w:cs="Arial"/>
    </w:rPr>
  </w:style>
  <w:style w:type="paragraph" w:styleId="af0">
    <w:name w:val="Title"/>
    <w:aliases w:val="Знак Знак Знак Знак Знак Знак Знак Знак"/>
    <w:basedOn w:val="a"/>
    <w:uiPriority w:val="10"/>
    <w:qFormat/>
    <w:rsid w:val="00E83997"/>
    <w:pPr>
      <w:overflowPunct w:val="0"/>
      <w:spacing w:beforeAutospacing="1" w:afterAutospacing="1"/>
    </w:pPr>
    <w:rPr>
      <w:color w:val="000000"/>
      <w:szCs w:val="24"/>
    </w:rPr>
  </w:style>
  <w:style w:type="paragraph" w:styleId="af1">
    <w:name w:val="Body Text Indent"/>
    <w:basedOn w:val="a"/>
    <w:rsid w:val="00E83997"/>
    <w:pPr>
      <w:overflowPunct w:val="0"/>
      <w:spacing w:beforeAutospacing="1" w:afterAutospacing="1"/>
    </w:pPr>
    <w:rPr>
      <w:color w:val="000000"/>
      <w:szCs w:val="24"/>
    </w:rPr>
  </w:style>
  <w:style w:type="paragraph" w:customStyle="1" w:styleId="af2">
    <w:name w:val="Верхний и нижний колонтитулы"/>
    <w:basedOn w:val="a"/>
    <w:qFormat/>
    <w:rsid w:val="00824348"/>
  </w:style>
  <w:style w:type="paragraph" w:customStyle="1" w:styleId="Header">
    <w:name w:val="Header"/>
    <w:basedOn w:val="a"/>
    <w:rsid w:val="00E83997"/>
    <w:pPr>
      <w:tabs>
        <w:tab w:val="center" w:pos="4677"/>
        <w:tab w:val="right" w:pos="9355"/>
      </w:tabs>
    </w:pPr>
  </w:style>
  <w:style w:type="paragraph" w:customStyle="1" w:styleId="Style6">
    <w:name w:val="Style6"/>
    <w:basedOn w:val="a"/>
    <w:uiPriority w:val="99"/>
    <w:qFormat/>
    <w:rsid w:val="00E83997"/>
    <w:pPr>
      <w:widowControl w:val="0"/>
      <w:overflowPunct w:val="0"/>
    </w:pPr>
    <w:rPr>
      <w:szCs w:val="24"/>
    </w:rPr>
  </w:style>
  <w:style w:type="paragraph" w:customStyle="1" w:styleId="Style5">
    <w:name w:val="Style5"/>
    <w:basedOn w:val="a"/>
    <w:uiPriority w:val="99"/>
    <w:qFormat/>
    <w:rsid w:val="00E83997"/>
    <w:pPr>
      <w:widowControl w:val="0"/>
      <w:overflowPunct w:val="0"/>
    </w:pPr>
    <w:rPr>
      <w:szCs w:val="24"/>
    </w:rPr>
  </w:style>
  <w:style w:type="paragraph" w:styleId="20">
    <w:name w:val="Body Text Indent 2"/>
    <w:basedOn w:val="a"/>
    <w:link w:val="2"/>
    <w:uiPriority w:val="99"/>
    <w:unhideWhenUsed/>
    <w:qFormat/>
    <w:rsid w:val="00E83997"/>
    <w:pPr>
      <w:spacing w:after="120" w:line="480" w:lineRule="auto"/>
      <w:ind w:left="283"/>
    </w:pPr>
  </w:style>
  <w:style w:type="paragraph" w:customStyle="1" w:styleId="Style4">
    <w:name w:val="Style4"/>
    <w:basedOn w:val="a"/>
    <w:uiPriority w:val="99"/>
    <w:qFormat/>
    <w:rsid w:val="00E83997"/>
    <w:pPr>
      <w:widowControl w:val="0"/>
      <w:overflowPunct w:val="0"/>
      <w:spacing w:line="322" w:lineRule="exact"/>
      <w:ind w:firstLine="710"/>
      <w:jc w:val="both"/>
    </w:pPr>
    <w:rPr>
      <w:szCs w:val="24"/>
    </w:rPr>
  </w:style>
  <w:style w:type="paragraph" w:styleId="af3">
    <w:name w:val="List Paragraph"/>
    <w:basedOn w:val="a"/>
    <w:uiPriority w:val="34"/>
    <w:qFormat/>
    <w:rsid w:val="00A22104"/>
    <w:pPr>
      <w:ind w:left="720"/>
      <w:contextualSpacing/>
    </w:pPr>
  </w:style>
  <w:style w:type="paragraph" w:customStyle="1" w:styleId="ConsPlusNormal0">
    <w:name w:val="ConsPlusNormal"/>
    <w:qFormat/>
    <w:rsid w:val="005C2F2C"/>
    <w:pPr>
      <w:widowControl w:val="0"/>
      <w:ind w:firstLine="720"/>
    </w:pPr>
    <w:rPr>
      <w:rFonts w:ascii="Arial" w:eastAsia="Times New Roman" w:hAnsi="Arial" w:cs="Arial"/>
      <w:sz w:val="24"/>
      <w:szCs w:val="20"/>
      <w:lang w:eastAsia="ru-RU"/>
    </w:rPr>
  </w:style>
  <w:style w:type="paragraph" w:customStyle="1" w:styleId="Footer">
    <w:name w:val="Footer"/>
    <w:basedOn w:val="a"/>
    <w:uiPriority w:val="99"/>
    <w:unhideWhenUsed/>
    <w:rsid w:val="004F1D9A"/>
    <w:pPr>
      <w:tabs>
        <w:tab w:val="center" w:pos="4677"/>
        <w:tab w:val="right" w:pos="9355"/>
      </w:tabs>
      <w:overflowPunct w:val="0"/>
      <w:jc w:val="both"/>
    </w:pPr>
    <w:rPr>
      <w:szCs w:val="24"/>
    </w:rPr>
  </w:style>
  <w:style w:type="paragraph" w:customStyle="1" w:styleId="Style8">
    <w:name w:val="Style8"/>
    <w:basedOn w:val="a"/>
    <w:uiPriority w:val="99"/>
    <w:qFormat/>
    <w:rsid w:val="00117570"/>
    <w:pPr>
      <w:widowControl w:val="0"/>
      <w:overflowPunct w:val="0"/>
      <w:spacing w:line="955" w:lineRule="exact"/>
    </w:pPr>
    <w:rPr>
      <w:szCs w:val="24"/>
    </w:rPr>
  </w:style>
  <w:style w:type="paragraph" w:styleId="af4">
    <w:name w:val="No Spacing"/>
    <w:uiPriority w:val="1"/>
    <w:qFormat/>
    <w:rsid w:val="00B51821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5">
    <w:name w:val="Normal (Web)"/>
    <w:basedOn w:val="a"/>
    <w:qFormat/>
    <w:rsid w:val="00F43C6E"/>
    <w:pPr>
      <w:overflowPunct w:val="0"/>
      <w:spacing w:beforeAutospacing="1" w:after="119"/>
    </w:pPr>
    <w:rPr>
      <w:szCs w:val="24"/>
    </w:rPr>
  </w:style>
  <w:style w:type="paragraph" w:customStyle="1" w:styleId="parametervalue">
    <w:name w:val="parametervalue"/>
    <w:basedOn w:val="a"/>
    <w:qFormat/>
    <w:rsid w:val="00FA566F"/>
    <w:pPr>
      <w:overflowPunct w:val="0"/>
      <w:spacing w:beforeAutospacing="1" w:afterAutospacing="1"/>
    </w:pPr>
    <w:rPr>
      <w:szCs w:val="24"/>
    </w:rPr>
  </w:style>
  <w:style w:type="paragraph" w:customStyle="1" w:styleId="af6">
    <w:name w:val="Содержимое таблицы"/>
    <w:basedOn w:val="a"/>
    <w:qFormat/>
    <w:rsid w:val="00824348"/>
    <w:pPr>
      <w:widowControl w:val="0"/>
      <w:suppressLineNumbers/>
    </w:pPr>
    <w:rPr>
      <w:rFonts w:eastAsia="Droid Sans Fallback;MS Mincho" w:cs="Lohit Hindi;MS Mincho"/>
      <w:kern w:val="2"/>
      <w:sz w:val="28"/>
      <w:lang w:bidi="hi-IN"/>
    </w:rPr>
  </w:style>
  <w:style w:type="paragraph" w:customStyle="1" w:styleId="af7">
    <w:name w:val="Заголовок таблицы"/>
    <w:basedOn w:val="af6"/>
    <w:qFormat/>
    <w:rsid w:val="0003063E"/>
    <w:pPr>
      <w:jc w:val="center"/>
    </w:pPr>
    <w:rPr>
      <w:b/>
      <w:bCs/>
    </w:rPr>
  </w:style>
  <w:style w:type="table" w:styleId="af8">
    <w:name w:val="Table Grid"/>
    <w:basedOn w:val="a1"/>
    <w:uiPriority w:val="59"/>
    <w:rsid w:val="00C05C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F61E86-A77E-4BF8-9250-4D91DFF1F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dc:description/>
  <cp:lastModifiedBy>ZAK6</cp:lastModifiedBy>
  <cp:revision>147</cp:revision>
  <cp:lastPrinted>2021-12-14T07:08:00Z</cp:lastPrinted>
  <dcterms:created xsi:type="dcterms:W3CDTF">2016-03-10T12:43:00Z</dcterms:created>
  <dcterms:modified xsi:type="dcterms:W3CDTF">2022-01-14T10:38:00Z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