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 №04-01/</w:t>
      </w:r>
      <w:r>
        <w:rPr>
          <w:rFonts w:eastAsia="Times New Roman" w:cs="Times New Roman"/>
          <w:b/>
          <w:bCs/>
          <w:color w:val="00000A"/>
          <w:kern w:val="0"/>
          <w:sz w:val="18"/>
          <w:szCs w:val="18"/>
          <w:lang w:val="ru-RU" w:eastAsia="ru-RU" w:bidi="ar-SA"/>
        </w:rPr>
        <w:t>29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"Оказание услуг охраны (охраной и тревожной сигнализации) объектов и имущества на объектах с принятием соответствующих мер реагирования на их сигнальную информацию"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0744200000221010327)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“</w:t>
      </w:r>
      <w:r>
        <w:rPr>
          <w:rFonts w:eastAsia="Times New Roman"/>
          <w:sz w:val="18"/>
          <w:szCs w:val="18"/>
          <w:lang w:val="en-US"/>
        </w:rPr>
        <w:t xml:space="preserve">14” </w:t>
      </w:r>
      <w:r>
        <w:rPr>
          <w:rFonts w:eastAsia="Times New Roman"/>
          <w:sz w:val="18"/>
          <w:szCs w:val="18"/>
          <w:lang w:val="ru-RU"/>
        </w:rPr>
        <w:t xml:space="preserve">января </w:t>
      </w:r>
      <w:r>
        <w:rPr>
          <w:rFonts w:eastAsia="Times New Roman"/>
          <w:sz w:val="18"/>
          <w:szCs w:val="18"/>
          <w:lang w:val="en-US"/>
        </w:rPr>
        <w:t>2022</w:t>
      </w:r>
      <w:r>
        <w:rPr>
          <w:rFonts w:eastAsia="Times New Roman"/>
          <w:sz w:val="18"/>
          <w:szCs w:val="18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охраны (охраной и тревожной сигнализации) объектов и имущества на объектах с принятием соответствующих мер реагирования на их сигнальную информацию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212462900916446320100101560018010244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180 648,16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89.00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3"/>
        <w:gridCol w:w="4864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Казначеева Ольга Ивановна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Храмченков Вячеслав Александрович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Гасевская Ольга Викторовна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4650"/>
        <w:gridCol w:w="362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19 871,44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</w:tc>
        <w:tc>
          <w:tcPr>
            <w:tcW w:w="4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20 774,68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Храмченков Вячеслав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EA-143168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Храмченков Вячеслав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EA-143980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42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425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firstLine="425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Храмченков Вячеслав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521</Words>
  <Characters>4179</Characters>
  <CharactersWithSpaces>4591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2022-01-14T14:55:02Z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