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tLeast" w:line="0" w:before="0" w:after="0"/>
        <w:ind w:left="0" w:right="0" w:hanging="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2"/>
          <w:szCs w:val="22"/>
        </w:rPr>
        <w:t>П</w:t>
      </w:r>
      <w:r>
        <w:rPr>
          <w:rFonts w:eastAsia="Times New Roman"/>
          <w:b/>
          <w:bCs/>
          <w:sz w:val="24"/>
          <w:szCs w:val="24"/>
        </w:rPr>
        <w:t xml:space="preserve">ротокол </w:t>
      </w:r>
      <w:r>
        <w:rPr>
          <w:rFonts w:eastAsia="Times New Roman"/>
          <w:b/>
          <w:bCs/>
          <w:caps w:val="false"/>
          <w:smallCaps w:val="false"/>
          <w:color w:val="000000"/>
          <w:spacing w:val="0"/>
          <w:sz w:val="24"/>
          <w:szCs w:val="24"/>
        </w:rPr>
        <w:t>№</w:t>
      </w:r>
      <w:r>
        <w:rPr>
          <w:rFonts w:eastAsia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</w:rPr>
        <w:t>07-01/</w:t>
      </w:r>
      <w:r>
        <w:rPr>
          <w:rFonts w:eastAsia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lang w:val="en-US"/>
        </w:rPr>
        <w:t>154</w:t>
      </w:r>
    </w:p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(МНН Циклоспорин) на 2022 год"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0744200000221010089)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18.</w:t>
      </w:r>
      <w:r>
        <w:rPr>
          <w:rFonts w:eastAsia="Times New Roman"/>
          <w:sz w:val="20"/>
          <w:szCs w:val="20"/>
          <w:lang w:val="ru-RU"/>
        </w:rPr>
        <w:t>01.22.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Циклоспорин) на 2022 год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212462904003746320100100312332120323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238 326,00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21.00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аукционе.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EA-145131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"ПРИМАФАРМ" / 9731038990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188 277,54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EA-144980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189 469,17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EA-144896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КАПИТАЛ" / 7729418511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234 751,11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EA-145131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"ПРИМАФАРМ"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Соответствует 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EA-145131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"ПРИМАФАРМ"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принято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EA-145131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"ПРИМАФАРМ"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принято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EA-145131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"ПРИМАФАРМ"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принято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EA-144980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EA-144980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принято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EA-144980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принято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EA-144980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принято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EA-144896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"ФК ГРАНД КАПИТАЛ"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EA-144896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принято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EA-144896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принято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EA-144896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принято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spacing w:lineRule="auto" w:line="240" w:before="0" w:after="0"/>
        <w:ind w:left="0" w:right="0" w:hanging="0"/>
        <w:rPr>
          <w:lang w:val="ru-RU"/>
        </w:rPr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spacing w:lineRule="auto" w:line="240" w:before="0" w:after="0"/>
        <w:ind w:left="0" w:right="0" w:hanging="0"/>
        <w:rPr>
          <w:lang w:val="ru-RU"/>
        </w:rPr>
      </w:pPr>
      <w:r>
        <w:rPr>
          <w:lang w:val="ru-RU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lang w:val="ru-RU"/>
        </w:rPr>
      </w:pPr>
      <w:r>
        <w:rPr>
          <w:rFonts w:eastAsia="Times New Roman" w:cs="Times New Roman"/>
          <w:b w:val="false"/>
          <w:bCs w:val="false"/>
          <w:sz w:val="20"/>
          <w:szCs w:val="20"/>
          <w:lang w:val="ru-RU"/>
        </w:rPr>
        <w:t xml:space="preserve">Члены аукционной комиссии, присутствующие на заседании: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</w:tbl>
    <w:sectPr>
      <w:type w:val="nextPage"/>
      <w:pgSz w:w="11906" w:h="16838"/>
      <w:pgMar w:left="1418" w:right="566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LibreOffice/7.2.4.1$Windows_X86_64 LibreOffice_project/27d75539669ac387bb498e35313b970b7fe9c4f9</Application>
  <AppVersion>15.0000</AppVersion>
  <Pages>2</Pages>
  <Words>386</Words>
  <Characters>3053</Characters>
  <CharactersWithSpaces>3334</CharactersWithSpaces>
  <Paragraphs>112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2022-01-18T14:49:58Z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