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  <w:lang w:val="ru-RU"/>
        </w:rPr>
        <w:t>№07-01/172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0744200000221010274)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sz w:val="20"/>
          <w:szCs w:val="20"/>
        </w:rPr>
      </w:pPr>
      <w:r>
        <w:rPr>
          <w:rFonts w:eastAsia="Times New Roman"/>
          <w:sz w:val="20"/>
          <w:szCs w:val="20"/>
          <w:lang w:val="ru-RU"/>
        </w:rPr>
        <w:t>19.01.</w:t>
      </w:r>
      <w:r>
        <w:rPr>
          <w:rFonts w:eastAsia="Times New Roman"/>
          <w:sz w:val="20"/>
          <w:szCs w:val="20"/>
          <w:lang w:val="ru-RU"/>
        </w:rPr>
        <w:t>20</w:t>
      </w:r>
      <w:r>
        <w:rPr>
          <w:rFonts w:eastAsia="Times New Roman"/>
          <w:sz w:val="20"/>
          <w:szCs w:val="20"/>
          <w:lang w:val="ru-RU"/>
        </w:rPr>
        <w:t>22</w:t>
      </w:r>
      <w:r>
        <w:rPr>
          <w:rFonts w:eastAsia="Times New Roman"/>
          <w:sz w:val="20"/>
          <w:szCs w:val="20"/>
          <w:lang w:val="en-US"/>
        </w:rPr>
        <w:t xml:space="preserve">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>Заказчик: КОМИТЕТ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(МНН Хлорамбуцил) на 2022 год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212462904003746320100100312612120323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304 308,00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Молошников Валентин Сергеевич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Чеверда Екатерина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Мартюшова Лилия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Варванин Дмитрий Дмитриевич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188"/>
        <w:gridCol w:w="2189"/>
        <w:gridCol w:w="2461"/>
        <w:gridCol w:w="1925"/>
        <w:gridCol w:w="2214"/>
      </w:tblGrid>
      <w:tr>
        <w:trPr>
          <w:trHeight w:val="285" w:hRule="atLeast"/>
        </w:trPr>
        <w:tc>
          <w:tcPr>
            <w:tcW w:w="9977" w:type="dxa"/>
            <w:gridSpan w:val="5"/>
            <w:tcBorders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11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eastAsia="Times New Roman" w:cs="Times New Roman"/>
                <w:b w:val="false"/>
                <w:bCs w:val="false"/>
                <w:sz w:val="20"/>
                <w:szCs w:val="20"/>
              </w:rPr>
              <w:t>Номер по ранжированию</w:t>
            </w:r>
          </w:p>
        </w:tc>
        <w:tc>
          <w:tcPr>
            <w:tcW w:w="21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4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Д</w:t>
            </w:r>
            <w:r>
              <w:rPr>
                <w:rFonts w:eastAsia="Times New Roman"/>
                <w:sz w:val="20"/>
                <w:szCs w:val="20"/>
              </w:rPr>
              <w:t>ата и время подачи заявки</w:t>
            </w:r>
          </w:p>
        </w:tc>
      </w:tr>
      <w:tr>
        <w:trPr/>
        <w:tc>
          <w:tcPr>
            <w:tcW w:w="11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1</w:t>
            </w:r>
          </w:p>
        </w:tc>
        <w:tc>
          <w:tcPr>
            <w:tcW w:w="21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EA-144623</w:t>
            </w:r>
          </w:p>
        </w:tc>
        <w:tc>
          <w:tcPr>
            <w:tcW w:w="24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"МЕДИЛОН-ФАРМИМЭКС" / 3328404610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22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11.01.2022 16:58:56 (MSK+00:00) </w:t>
            </w:r>
          </w:p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11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2</w:t>
            </w:r>
          </w:p>
        </w:tc>
        <w:tc>
          <w:tcPr>
            <w:tcW w:w="21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EA-144748</w:t>
            </w:r>
          </w:p>
        </w:tc>
        <w:tc>
          <w:tcPr>
            <w:tcW w:w="24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"ПРИМАФАРМ" / 9731038990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22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11.01.2022 23:13:42 (MSK+00:00) 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8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EA-144623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"МЕДИЛОН-ФАРМИМЭКС"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lang w:val="en-US" w:eastAsia="ru-RU" w:bidi="ar-SA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EA-144623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"МЕДИЛОН-ФАРМИМЭКС"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EA-144623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"МЕДИЛОН-ФАРМИМЭКС"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EA-144623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"МЕДИЛОН-ФАРМИМЭКС"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EA-144623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"МЕДИЛОН-ФАРМИМЭКС"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EA-144748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"ПРИМАФАРМ"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lang w:val="en-US" w:eastAsia="ru-RU" w:bidi="ar-SA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EA-144748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"ПРИМАФАРМ"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EA-144748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"ПРИМАФАРМ"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EA-144748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"ПРИМАФАРМ"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EA-144748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"ПРИМАФАРМ"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20 статьи 68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в течение десяти минут после начала проведения аукциона ни один из его участников не подал предложение о цене контракта.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20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CITE">
    <w:name w:val="CITE"/>
    <w:qFormat/>
    <w:rPr>
      <w:i/>
    </w:rPr>
  </w:style>
  <w:style w:type="character" w:styleId="CODE">
    <w:name w:val="CODE"/>
    <w:qFormat/>
    <w:rPr>
      <w:rFonts w:ascii="Courier New" w:hAnsi="Courier New"/>
      <w:sz w:val="20"/>
    </w:rPr>
  </w:style>
  <w:style w:type="character" w:styleId="Keyboard">
    <w:name w:val="Keyboard"/>
    <w:qFormat/>
    <w:rPr>
      <w:rFonts w:ascii="Courier New" w:hAnsi="Courier New"/>
      <w:b/>
      <w:sz w:val="20"/>
    </w:rPr>
  </w:style>
  <w:style w:type="character" w:styleId="Sample">
    <w:name w:val="Sample"/>
    <w:qFormat/>
    <w:rPr>
      <w:rFonts w:ascii="Courier New" w:hAnsi="Courier New"/>
    </w:rPr>
  </w:style>
  <w:style w:type="character" w:styleId="Strong">
    <w:name w:val="Strong"/>
    <w:qFormat/>
    <w:rPr>
      <w:b/>
    </w:rPr>
  </w:style>
  <w:style w:type="character" w:styleId="Typewriter">
    <w:name w:val="Typewriter"/>
    <w:qFormat/>
    <w:rPr>
      <w:rFonts w:ascii="Courier New" w:hAnsi="Courier New"/>
      <w:sz w:val="20"/>
    </w:rPr>
  </w:style>
  <w:style w:type="character" w:styleId="HTMLMarkup">
    <w:name w:val="HTML Markup"/>
    <w:qFormat/>
    <w:rPr>
      <w:vanish/>
      <w:color w:val="FF0000"/>
    </w:rPr>
  </w:style>
  <w:style w:type="character" w:styleId="Comment">
    <w:name w:val="Comment"/>
    <w:qFormat/>
    <w:rPr>
      <w:vanish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paragraph" w:styleId="Style25">
    <w:name w:val="Обычный"/>
    <w:qFormat/>
    <w:pPr>
      <w:widowControl/>
      <w:bidi w:val="0"/>
      <w:spacing w:before="100" w:after="100"/>
      <w:jc w:val="left"/>
    </w:pPr>
    <w:rPr>
      <w:rFonts w:ascii="Times New Roman" w:hAnsi="Times New Roman" w:eastAsia="Arial" w:cs="Courier New"/>
      <w:color w:val="auto"/>
      <w:kern w:val="0"/>
      <w:sz w:val="24"/>
      <w:szCs w:val="24"/>
      <w:lang w:val="ru-RU" w:eastAsia="ru-RU" w:bidi="ar-SA"/>
    </w:rPr>
  </w:style>
  <w:style w:type="paragraph" w:styleId="DefinitionTerm">
    <w:name w:val="Definition Term"/>
    <w:basedOn w:val="Style25"/>
    <w:qFormat/>
    <w:pPr/>
    <w:rPr/>
  </w:style>
  <w:style w:type="paragraph" w:styleId="DefinitionList">
    <w:name w:val="Definition List"/>
    <w:basedOn w:val="Style25"/>
    <w:qFormat/>
    <w:pPr>
      <w:ind w:left="360" w:hanging="0"/>
    </w:pPr>
    <w:rPr/>
  </w:style>
  <w:style w:type="paragraph" w:styleId="H1">
    <w:name w:val="H1"/>
    <w:basedOn w:val="Style25"/>
    <w:qFormat/>
    <w:pPr>
      <w:keepNext w:val="true"/>
      <w:spacing w:before="100" w:after="100"/>
      <w:outlineLvl w:val="1"/>
    </w:pPr>
    <w:rPr>
      <w:b/>
      <w:kern w:val="2"/>
      <w:sz w:val="48"/>
    </w:rPr>
  </w:style>
  <w:style w:type="paragraph" w:styleId="H2">
    <w:name w:val="H2"/>
    <w:basedOn w:val="Style25"/>
    <w:qFormat/>
    <w:pPr>
      <w:keepNext w:val="true"/>
      <w:spacing w:before="100" w:after="100"/>
      <w:outlineLvl w:val="2"/>
    </w:pPr>
    <w:rPr>
      <w:b/>
      <w:sz w:val="36"/>
    </w:rPr>
  </w:style>
  <w:style w:type="paragraph" w:styleId="H3">
    <w:name w:val="H3"/>
    <w:basedOn w:val="Style25"/>
    <w:qFormat/>
    <w:pPr>
      <w:keepNext w:val="true"/>
      <w:spacing w:before="100" w:after="100"/>
      <w:outlineLvl w:val="3"/>
    </w:pPr>
    <w:rPr>
      <w:b/>
      <w:sz w:val="28"/>
    </w:rPr>
  </w:style>
  <w:style w:type="paragraph" w:styleId="H4">
    <w:name w:val="H4"/>
    <w:basedOn w:val="Style25"/>
    <w:qFormat/>
    <w:pPr>
      <w:keepNext w:val="true"/>
      <w:spacing w:before="100" w:after="100"/>
      <w:outlineLvl w:val="4"/>
    </w:pPr>
    <w:rPr>
      <w:b/>
      <w:sz w:val="24"/>
    </w:rPr>
  </w:style>
  <w:style w:type="paragraph" w:styleId="H5">
    <w:name w:val="H5"/>
    <w:basedOn w:val="Style25"/>
    <w:qFormat/>
    <w:pPr>
      <w:keepNext w:val="true"/>
      <w:spacing w:before="100" w:after="100"/>
      <w:outlineLvl w:val="5"/>
    </w:pPr>
    <w:rPr>
      <w:b/>
      <w:sz w:val="20"/>
    </w:rPr>
  </w:style>
  <w:style w:type="paragraph" w:styleId="H6">
    <w:name w:val="H6"/>
    <w:basedOn w:val="Style25"/>
    <w:qFormat/>
    <w:pPr>
      <w:keepNext w:val="true"/>
      <w:spacing w:before="100" w:after="100"/>
      <w:outlineLvl w:val="6"/>
    </w:pPr>
    <w:rPr>
      <w:b/>
      <w:sz w:val="16"/>
    </w:rPr>
  </w:style>
  <w:style w:type="paragraph" w:styleId="Address">
    <w:name w:val="Address"/>
    <w:basedOn w:val="Style25"/>
    <w:qFormat/>
    <w:pPr/>
    <w:rPr>
      <w:i/>
    </w:rPr>
  </w:style>
  <w:style w:type="paragraph" w:styleId="Blockquote">
    <w:name w:val="Blockquote"/>
    <w:basedOn w:val="Style25"/>
    <w:qFormat/>
    <w:pPr>
      <w:spacing w:before="100" w:after="100"/>
      <w:ind w:left="360" w:right="360" w:hanging="0"/>
    </w:pPr>
    <w:rPr/>
  </w:style>
  <w:style w:type="paragraph" w:styleId="Preformatted">
    <w:name w:val="Preformatted"/>
    <w:basedOn w:val="Style25"/>
    <w:qFormat/>
    <w:pPr>
      <w:tabs>
        <w:tab w:val="clear" w:pos="720"/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  <w:spacing w:before="0" w:after="0"/>
    </w:pPr>
    <w:rPr>
      <w:rFonts w:ascii="Courier New" w:hAnsi="Courier New"/>
      <w:sz w:val="20"/>
    </w:rPr>
  </w:style>
  <w:style w:type="paragraph" w:styleId="ZBottomofForm">
    <w:name w:val="z-Bottom of Form"/>
    <w:qFormat/>
    <w:pPr>
      <w:widowControl/>
      <w:pBdr>
        <w:top w:val="double" w:sz="2" w:space="0" w:color="000000"/>
      </w:pBdr>
      <w:bidi w:val="0"/>
      <w:spacing w:before="0" w:after="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ru-RU" w:bidi="ar-SA"/>
    </w:rPr>
  </w:style>
  <w:style w:type="paragraph" w:styleId="ZTopofForm">
    <w:name w:val="z-Top of Form"/>
    <w:qFormat/>
    <w:pPr>
      <w:widowControl/>
      <w:pBdr>
        <w:bottom w:val="double" w:sz="2" w:space="0" w:color="000000"/>
      </w:pBdr>
      <w:bidi w:val="0"/>
      <w:spacing w:before="0" w:after="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Application>LibreOffice/6.4.5.2$Windows_x86 LibreOffice_project/a726b36747cf2001e06b58ad5db1aa3a9a1872d6</Application>
  <Pages>2</Pages>
  <Words>456</Words>
  <Characters>3664</Characters>
  <CharactersWithSpaces>4006</CharactersWithSpaces>
  <Paragraphs>121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2022-01-19T10:06:45Z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DocumentEncoding">
    <vt:lpwstr>utf-8</vt:lpwstr>
  </property>
  <property fmtid="{D5CDD505-2E9C-101B-9397-08002B2CF9AE}" pid="6" name="HTML">
    <vt:bool>1</vt:bool>
  </property>
  <property fmtid="{D5CDD505-2E9C-101B-9397-08002B2CF9AE}" pid="7" name="HyperlinksChanged">
    <vt:bool>0</vt:bool>
  </property>
  <property fmtid="{D5CDD505-2E9C-101B-9397-08002B2CF9AE}" pid="8" name="LinksUpToDate">
    <vt:bool>0</vt:bool>
  </property>
  <property fmtid="{D5CDD505-2E9C-101B-9397-08002B2CF9AE}" pid="9" name="ScaleCrop">
    <vt:bool>0</vt:bool>
  </property>
  <property fmtid="{D5CDD505-2E9C-101B-9397-08002B2CF9AE}" pid="10" name="ShareDoc">
    <vt:bool>0</vt:bool>
  </property>
</Properties>
</file>