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hd w:fill="auto" w:val="clear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  <w:shd w:fill="auto" w:val="clear"/>
        </w:rPr>
        <w:t xml:space="preserve">Протокол </w:t>
      </w:r>
      <w:r>
        <w:rPr>
          <w:rFonts w:eastAsia="Times New Roman" w:cs="Times New Roman"/>
          <w:b/>
          <w:bCs/>
          <w:color w:val="000000"/>
          <w:sz w:val="22"/>
          <w:szCs w:val="22"/>
          <w:shd w:fill="auto" w:val="clear"/>
        </w:rPr>
        <w:t>№ 0</w:t>
      </w:r>
      <w:r>
        <w:rPr>
          <w:rFonts w:eastAsia="Times New Roman" w:cs="Times New Roman"/>
          <w:b/>
          <w:bCs/>
          <w:color w:val="000000"/>
          <w:sz w:val="22"/>
          <w:szCs w:val="22"/>
          <w:shd w:fill="auto" w:val="clear"/>
          <w:lang w:eastAsia="ru-RU"/>
        </w:rPr>
        <w:t>6-01/</w:t>
      </w:r>
      <w:r>
        <w:rPr>
          <w:rFonts w:eastAsia="Times New Roman" w:cs="Times New Roman"/>
          <w:b/>
          <w:bCs/>
          <w:color w:val="000000"/>
          <w:sz w:val="22"/>
          <w:szCs w:val="22"/>
          <w:shd w:fill="auto" w:val="clear"/>
          <w:lang w:eastAsia="ru-RU"/>
        </w:rPr>
        <w:t>162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firstLine="567"/>
        <w:jc w:val="right"/>
        <w:rPr>
          <w:sz w:val="22"/>
          <w:szCs w:val="22"/>
        </w:rPr>
      </w:pPr>
      <w:r>
        <w:rPr>
          <w:rFonts w:eastAsia="Times New Roman"/>
          <w:sz w:val="22"/>
          <w:szCs w:val="22"/>
          <w:lang w:val="en-US"/>
        </w:rPr>
        <w:t>20</w:t>
      </w:r>
      <w:r>
        <w:rPr>
          <w:rFonts w:eastAsia="Times New Roman"/>
          <w:sz w:val="22"/>
          <w:szCs w:val="22"/>
          <w:lang w:val="en-US"/>
        </w:rPr>
        <w:t xml:space="preserve"> </w:t>
      </w:r>
      <w:r>
        <w:rPr>
          <w:rFonts w:eastAsia="Times New Roman"/>
          <w:sz w:val="22"/>
          <w:szCs w:val="22"/>
          <w:lang w:val="ru-RU"/>
        </w:rPr>
        <w:t>января  2022г.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"ОБЛАСТНОЙ ПЕРИНАТАЛЬНЫЙ ЦЕНТР"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(маска лицевая анестезиологическая, одноразового использования)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212462902149046320100100370510000244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719 914,00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55.02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Бабкина Светлана Алексеевна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Цыбулькин Евгений Александрович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Дарицын Александр Владимирович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Сидельцева Ольга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Воронина Анастасия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EA-144026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"КЛИНИТЕЛ" / 7717736012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323 807,31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EA-145607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 / 4632167587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327 406,88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EA-145420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"ЭЛЕКТРА" / 3123397390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385 000,00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EA-144026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"КЛИНИТЕЛ"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EA-144026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"КЛИНИТЕЛ"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EA-144026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"КЛИНИТЕЛ"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Бабкина Светлана Алексеевна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EA-144026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"КЛИНИТЕЛ"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EA-144026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"КЛИНИТЕЛ"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Сидельцева Ольга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EA-144026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"КЛИНИТЕЛ"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EA-144026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"КЛИНИТЕЛ"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Воронина Анастасия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EA-145607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EA-145607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EA-145607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Бабкина Светлана Алексеевна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EA-145607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EA-145607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Сидельцева Ольга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EA-145607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EA-145607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Воронина Анастасия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EA-145420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"ЭЛЕКТРА"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EA-145420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"ЭЛЕКТРА"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EA-145420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"ЭЛЕКТРА"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Бабкина Светлана Алексеевна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EA-145420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"ЭЛЕКТРА"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EA-145420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"ЭЛЕКТРА"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Сидельцева Ольга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EA-145420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"ЭЛЕКТРА"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EA-145420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"ЭЛЕКТРА"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Воронина Анастасия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2"/>
          <w:szCs w:val="22"/>
          <w:shd w:fill="auto" w:val="clear"/>
        </w:rPr>
      </w:pPr>
      <w:r>
        <w:rPr>
          <w:rFonts w:eastAsia="Times New Roman" w:cs="Times New Roman"/>
          <w:b w:val="false"/>
          <w:color w:val="000000"/>
          <w:sz w:val="22"/>
          <w:szCs w:val="22"/>
          <w:shd w:fill="auto" w:val="clear"/>
          <w:lang w:eastAsia="ru-RU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Бабкина Светлана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Сидельцева Ольга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Воронина Анастасия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Application>LibreOffice/7.1.0.3$Windows_X86_64 LibreOffice_project/f6099ecf3d29644b5008cc8f48f42f4a40986e4c</Application>
  <AppVersion>15.0000</AppVersion>
  <Pages>2</Pages>
  <Words>519</Words>
  <Characters>4376</Characters>
  <CharactersWithSpaces>4706</CharactersWithSpaces>
  <Paragraphs>193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2022-01-20T13:38:17Z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