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67"/>
        <w:jc w:val="center"/>
        <w:rPr>
          <w:sz w:val="20"/>
          <w:szCs w:val="20"/>
        </w:rPr>
      </w:pPr>
      <w:bookmarkStart w:id="0" w:name="_GoBack"/>
      <w:bookmarkEnd w:id="0"/>
      <w:r>
        <w:rPr>
          <w:rFonts w:eastAsia="Times New Roman"/>
          <w:b/>
          <w:bCs/>
          <w:sz w:val="20"/>
          <w:szCs w:val="20"/>
        </w:rPr>
        <w:t xml:space="preserve">Протокол </w:t>
      </w:r>
      <w:r>
        <w:rPr>
          <w:rFonts w:eastAsia="Times New Roman"/>
          <w:b/>
          <w:bCs/>
          <w:sz w:val="20"/>
          <w:szCs w:val="20"/>
        </w:rPr>
        <w:t>№04-01/45</w:t>
      </w:r>
    </w:p>
    <w:p>
      <w:pPr>
        <w:pStyle w:val="Normal"/>
        <w:ind w:firstLine="567"/>
        <w:jc w:val="center"/>
        <w:rPr>
          <w:sz w:val="20"/>
          <w:szCs w:val="20"/>
        </w:rPr>
      </w:pPr>
      <w:r>
        <w:rPr>
          <w:rFonts w:eastAsia="Times New Roman"/>
          <w:b/>
          <w:bCs/>
          <w:sz w:val="20"/>
          <w:szCs w:val="20"/>
        </w:rPr>
        <w:t xml:space="preserve"> </w:t>
      </w:r>
      <w:r>
        <w:rPr>
          <w:rFonts w:eastAsia="Times New Roman"/>
          <w:b/>
          <w:bCs/>
          <w:sz w:val="20"/>
          <w:szCs w:val="20"/>
        </w:rPr>
        <w:t>подведения итогов электронного аукциона</w:t>
      </w:r>
    </w:p>
    <w:p>
      <w:pPr>
        <w:pStyle w:val="Normal"/>
        <w:ind w:firstLine="567"/>
        <w:jc w:val="center"/>
        <w:rPr>
          <w:sz w:val="20"/>
          <w:szCs w:val="20"/>
        </w:rPr>
      </w:pPr>
      <w:r>
        <w:rPr>
          <w:rFonts w:eastAsia="Times New Roman"/>
          <w:b/>
          <w:bCs/>
          <w:sz w:val="20"/>
          <w:szCs w:val="20"/>
        </w:rPr>
        <w:t>"Выполнение работ по объекту "Благоустройство общественной территории Парка "1 Мая" по ул. Советской в п.Медвенка Курской области""</w:t>
      </w:r>
    </w:p>
    <w:p>
      <w:pPr>
        <w:pStyle w:val="Normal"/>
        <w:ind w:firstLine="567"/>
        <w:jc w:val="center"/>
        <w:rPr>
          <w:rFonts w:eastAsia="Times New Roman"/>
          <w:b/>
          <w:b/>
          <w:bCs/>
          <w:lang w:val="en-US"/>
        </w:rPr>
      </w:pPr>
      <w:r>
        <w:rPr>
          <w:rFonts w:eastAsia="Times New Roman"/>
          <w:b/>
          <w:bCs/>
          <w:sz w:val="20"/>
          <w:szCs w:val="20"/>
          <w:lang w:val="en-US"/>
        </w:rPr>
        <w:t xml:space="preserve">(№ </w:t>
      </w:r>
      <w:r>
        <w:rPr>
          <w:rFonts w:eastAsia="Times New Roman"/>
          <w:b/>
          <w:bCs/>
          <w:sz w:val="20"/>
          <w:szCs w:val="20"/>
        </w:rPr>
        <w:t>извещения</w:t>
      </w:r>
      <w:r>
        <w:rPr>
          <w:rFonts w:eastAsia="Times New Roman"/>
          <w:b/>
          <w:bCs/>
          <w:sz w:val="20"/>
          <w:szCs w:val="20"/>
          <w:lang w:val="en-US"/>
        </w:rPr>
        <w:t xml:space="preserve"> 0744200000221009588) </w:t>
      </w:r>
    </w:p>
    <w:p>
      <w:pPr>
        <w:pStyle w:val="Normal"/>
        <w:ind w:firstLine="567"/>
        <w:jc w:val="center"/>
        <w:rPr>
          <w:sz w:val="20"/>
          <w:szCs w:val="20"/>
          <w:lang w:val="en-US"/>
        </w:rPr>
      </w:pPr>
      <w:r>
        <w:rPr>
          <w:sz w:val="20"/>
          <w:szCs w:val="20"/>
          <w:lang w:val="en-US"/>
        </w:rPr>
      </w:r>
    </w:p>
    <w:p>
      <w:pPr>
        <w:pStyle w:val="Normal"/>
        <w:ind w:firstLine="567"/>
        <w:jc w:val="right"/>
        <w:rPr>
          <w:lang w:val="en-US"/>
        </w:rPr>
      </w:pPr>
      <w:r>
        <w:rPr>
          <w:rFonts w:eastAsia="Times New Roman"/>
          <w:sz w:val="20"/>
          <w:szCs w:val="20"/>
          <w:lang w:val="en-US"/>
        </w:rPr>
        <w:t xml:space="preserve">21.01.22  </w:t>
      </w:r>
    </w:p>
    <w:p>
      <w:pPr>
        <w:pStyle w:val="Normal"/>
        <w:ind w:firstLine="567"/>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Место</w:t>
      </w:r>
      <w:r>
        <w:rPr>
          <w:rFonts w:eastAsia="Times New Roman"/>
          <w:sz w:val="20"/>
          <w:szCs w:val="20"/>
          <w:lang w:val="en-US"/>
        </w:rPr>
        <w:t xml:space="preserve"> </w:t>
      </w:r>
      <w:r>
        <w:rPr>
          <w:rFonts w:eastAsia="Times New Roman"/>
          <w:sz w:val="20"/>
          <w:szCs w:val="20"/>
        </w:rPr>
        <w:t>публикации</w:t>
      </w:r>
      <w:r>
        <w:rPr>
          <w:rFonts w:eastAsia="Times New Roman"/>
          <w:sz w:val="20"/>
          <w:szCs w:val="20"/>
          <w:lang w:val="en-US"/>
        </w:rPr>
        <w:t xml:space="preserve">: Российская Федерация, 305000, Курская обл, Курск г, </w:t>
      </w:r>
      <w:r>
        <w:rPr>
          <w:rFonts w:eastAsia="Times New Roman"/>
          <w:sz w:val="20"/>
          <w:szCs w:val="20"/>
          <w:lang w:val="ru-RU"/>
        </w:rPr>
        <w:t>Красная Площадь</w:t>
      </w:r>
      <w:r>
        <w:rPr>
          <w:rFonts w:eastAsia="Times New Roman"/>
          <w:sz w:val="20"/>
          <w:szCs w:val="20"/>
          <w:lang w:val="en-US"/>
        </w:rPr>
        <w:t>, д.6,</w:t>
      </w:r>
      <w:r>
        <w:rPr>
          <w:rFonts w:eastAsia="Times New Roman"/>
          <w:sz w:val="20"/>
          <w:szCs w:val="20"/>
          <w:lang w:val="ru-RU"/>
        </w:rPr>
        <w:t>подъезд,1</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Организатор</w:t>
      </w:r>
      <w:r>
        <w:rPr>
          <w:rFonts w:eastAsia="Times New Roman"/>
          <w:sz w:val="20"/>
          <w:szCs w:val="20"/>
          <w:lang w:val="en-US"/>
        </w:rPr>
        <w:t xml:space="preserve"> </w:t>
      </w:r>
      <w:r>
        <w:rPr>
          <w:rFonts w:eastAsia="Times New Roman"/>
          <w:sz w:val="20"/>
          <w:szCs w:val="20"/>
        </w:rPr>
        <w:t>аукциона</w:t>
      </w:r>
      <w:r>
        <w:rPr>
          <w:rFonts w:eastAsia="Times New Roman"/>
          <w:sz w:val="20"/>
          <w:szCs w:val="20"/>
          <w:lang w:val="en-US"/>
        </w:rPr>
        <w:t>: ОБЛАСТНОЕ КАЗЕННОЕ УЧРЕЖДЕНИЕ "ЦЕНТР ЗАКУПОК КУРСКОЙ ОБЛАСТИ"</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lang w:val="en-US"/>
        </w:rPr>
        <w:t>Заказчик: АДМИНИСТРАЦИЯ ПОСЕЛКА МЕДВЕНКА МЕДВЕНСКОГО РАЙОНА КУРСКОЙ ОБЛАСТИ</w:t>
      </w:r>
    </w:p>
    <w:p>
      <w:pPr>
        <w:pStyle w:val="Normal"/>
        <w:rPr>
          <w:rFonts w:eastAsia="Times New Roman"/>
          <w:sz w:val="20"/>
          <w:szCs w:val="20"/>
          <w:lang w:val="en-US"/>
        </w:rPr>
      </w:pPr>
      <w:r>
        <w:rPr>
          <w:rFonts w:eastAsia="Times New Roman"/>
          <w:sz w:val="20"/>
          <w:szCs w:val="20"/>
          <w:lang w:val="en-US"/>
        </w:rPr>
      </w:r>
    </w:p>
    <w:p>
      <w:pPr>
        <w:pStyle w:val="Normal"/>
        <w:rPr>
          <w:sz w:val="20"/>
          <w:szCs w:val="20"/>
          <w:lang w:val="en-US"/>
        </w:rPr>
      </w:pPr>
      <w:r>
        <w:rPr>
          <w:rFonts w:eastAsia="Times New Roman"/>
          <w:sz w:val="20"/>
          <w:szCs w:val="20"/>
        </w:rPr>
        <w:t>Наименование</w:t>
      </w:r>
      <w:r>
        <w:rPr>
          <w:rFonts w:eastAsia="Times New Roman"/>
          <w:sz w:val="20"/>
          <w:szCs w:val="20"/>
          <w:lang w:val="en-US"/>
        </w:rPr>
        <w:t xml:space="preserve"> </w:t>
      </w:r>
      <w:r>
        <w:rPr>
          <w:rFonts w:eastAsia="Times New Roman"/>
          <w:sz w:val="20"/>
          <w:szCs w:val="20"/>
        </w:rPr>
        <w:t>закупки</w:t>
      </w:r>
      <w:r>
        <w:rPr>
          <w:rFonts w:eastAsia="Times New Roman"/>
          <w:sz w:val="20"/>
          <w:szCs w:val="20"/>
          <w:lang w:val="en-US"/>
        </w:rPr>
        <w:t xml:space="preserve">: Выполнение работ по объекту "Благоустройство общественной территории Парка "1 Мая" по ул. Советской в п.Медвенка Курской области" </w:t>
      </w:r>
    </w:p>
    <w:p>
      <w:pPr>
        <w:pStyle w:val="Normal"/>
        <w:rPr>
          <w:rFonts w:eastAsia="Times New Roman"/>
          <w:sz w:val="20"/>
          <w:szCs w:val="20"/>
          <w:lang w:val="en-US"/>
        </w:rPr>
      </w:pPr>
      <w:r>
        <w:rPr>
          <w:rFonts w:eastAsia="Times New Roman"/>
          <w:sz w:val="20"/>
          <w:szCs w:val="20"/>
          <w:lang w:val="en-US"/>
        </w:rPr>
      </w:r>
    </w:p>
    <w:p>
      <w:pPr>
        <w:pStyle w:val="Normal"/>
        <w:rPr>
          <w:rFonts w:eastAsia="Times New Roman"/>
          <w:sz w:val="20"/>
          <w:szCs w:val="20"/>
        </w:rPr>
      </w:pPr>
      <w:r>
        <w:rPr>
          <w:rFonts w:eastAsia="Times New Roman"/>
          <w:sz w:val="20"/>
          <w:szCs w:val="20"/>
        </w:rPr>
        <w:t>Идентификационный код закупки: 213461500236046150100100390014399244</w:t>
      </w:r>
    </w:p>
    <w:p>
      <w:pPr>
        <w:pStyle w:val="Normal"/>
        <w:rPr/>
      </w:pPr>
      <w:r>
        <w:rPr/>
      </w:r>
    </w:p>
    <w:p>
      <w:pPr>
        <w:pStyle w:val="Normal"/>
        <w:rPr/>
      </w:pPr>
      <w:r>
        <w:rPr>
          <w:rFonts w:eastAsia="Times New Roman"/>
          <w:sz w:val="20"/>
          <w:szCs w:val="20"/>
        </w:rPr>
        <w:t>Начальная (максимальная) цена контракта/Максимальное значение цены контракта: 1 786 411,00 руб.</w:t>
      </w:r>
    </w:p>
    <w:p>
      <w:pPr>
        <w:pStyle w:val="Normal"/>
        <w:rPr>
          <w:rFonts w:eastAsia="Times New Roman"/>
          <w:sz w:val="20"/>
          <w:szCs w:val="20"/>
          <w:lang w:val="en-US"/>
        </w:rPr>
      </w:pPr>
      <w:r>
        <w:rPr>
          <w:rFonts w:eastAsia="Times New Roman"/>
          <w:sz w:val="20"/>
          <w:szCs w:val="20"/>
          <w:lang w:val="en-US"/>
        </w:rPr>
      </w:r>
    </w:p>
    <w:p>
      <w:pPr>
        <w:pStyle w:val="Normal"/>
        <w:rPr/>
      </w:pPr>
      <w:r>
        <w:rPr>
          <w:rFonts w:eastAsia="Times New Roman"/>
          <w:sz w:val="20"/>
          <w:szCs w:val="20"/>
        </w:rPr>
        <w:t>Снижение</w:t>
      </w:r>
      <w:r>
        <w:rPr>
          <w:rFonts w:eastAsia="Times New Roman"/>
          <w:sz w:val="20"/>
          <w:szCs w:val="20"/>
          <w:lang w:val="en-US"/>
        </w:rPr>
        <w:t xml:space="preserve"> </w:t>
      </w:r>
      <w:r>
        <w:rPr>
          <w:rFonts w:eastAsia="Times New Roman"/>
          <w:sz w:val="20"/>
          <w:szCs w:val="20"/>
        </w:rPr>
        <w:t>НМЦК</w:t>
      </w:r>
      <w:r>
        <w:rPr>
          <w:rFonts w:eastAsia="Times New Roman"/>
          <w:sz w:val="20"/>
          <w:szCs w:val="20"/>
          <w:lang w:val="en-US"/>
        </w:rPr>
        <w:t>, %: 15.00</w:t>
      </w:r>
    </w:p>
    <w:p>
      <w:pPr>
        <w:pStyle w:val="Normal"/>
        <w:rPr>
          <w:rFonts w:eastAsia="Times New Roman"/>
          <w:sz w:val="20"/>
          <w:szCs w:val="20"/>
        </w:rPr>
      </w:pPr>
      <w:r>
        <w:rPr>
          <w:rFonts w:eastAsia="Times New Roman"/>
          <w:sz w:val="20"/>
          <w:szCs w:val="20"/>
        </w:rPr>
      </w:r>
    </w:p>
    <w:p>
      <w:pPr>
        <w:pStyle w:val="Normal"/>
        <w:rPr/>
      </w:pPr>
      <w:r>
        <w:rPr>
          <w:rFonts w:eastAsia="Times New Roman"/>
          <w:sz w:val="20"/>
          <w:szCs w:val="20"/>
        </w:rPr>
        <w:t>Состав аукционной комиссии:</w:t>
      </w:r>
    </w:p>
    <w:tbl>
      <w:tblPr>
        <w:tblW w:w="9927" w:type="dxa"/>
        <w:jc w:val="left"/>
        <w:tblInd w:w="1" w:type="dxa"/>
        <w:tblLayout w:type="fixed"/>
        <w:tblCellMar>
          <w:top w:w="15" w:type="dxa"/>
          <w:left w:w="15" w:type="dxa"/>
          <w:bottom w:w="15" w:type="dxa"/>
          <w:right w:w="15" w:type="dxa"/>
        </w:tblCellMar>
        <w:tblLook w:firstRow="1" w:noVBand="1" w:lastRow="0" w:firstColumn="1" w:lastColumn="0" w:noHBand="0" w:val="04a0"/>
      </w:tblPr>
      <w:tblGrid>
        <w:gridCol w:w="3399"/>
        <w:gridCol w:w="3400"/>
        <w:gridCol w:w="3128"/>
      </w:tblGrid>
      <w:tr>
        <w:trPr/>
        <w:tc>
          <w:tcPr>
            <w:tcW w:w="3399" w:type="dxa"/>
            <w:tcBorders/>
            <w:shd w:fill="auto" w:val="clear"/>
          </w:tcPr>
          <w:p>
            <w:pPr>
              <w:pStyle w:val="Normal"/>
              <w:widowControl w:val="false"/>
              <w:rPr/>
            </w:pPr>
            <w:r>
              <w:rPr>
                <w:sz w:val="20"/>
                <w:szCs w:val="20"/>
                <w:lang w:val="en-US"/>
              </w:rPr>
              <w:t>Председатель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Полторацкий Алексей Николаевич</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widowControl w:val="false"/>
              <w:rPr/>
            </w:pPr>
            <w:r>
              <w:rPr>
                <w:sz w:val="20"/>
                <w:szCs w:val="20"/>
                <w:lang w:val="en-US"/>
              </w:rPr>
              <w:t>Член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Ключарова Людмила Анатольевна</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widowControl w:val="false"/>
              <w:rPr/>
            </w:pPr>
            <w:r>
              <w:rPr>
                <w:sz w:val="20"/>
                <w:szCs w:val="20"/>
                <w:lang w:val="en-US"/>
              </w:rPr>
              <w:t>Член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Малая Наталья Владимировна</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widowControl w:val="false"/>
              <w:rPr/>
            </w:pPr>
            <w:r>
              <w:rPr>
                <w:sz w:val="20"/>
                <w:szCs w:val="20"/>
                <w:lang w:val="en-US"/>
              </w:rPr>
              <w:t>Член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Филатов Дмитрий Викторович</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r>
        <w:trPr/>
        <w:tc>
          <w:tcPr>
            <w:tcW w:w="3399" w:type="dxa"/>
            <w:tcBorders/>
            <w:shd w:fill="auto" w:val="clear"/>
          </w:tcPr>
          <w:p>
            <w:pPr>
              <w:pStyle w:val="Normal"/>
              <w:widowControl w:val="false"/>
              <w:rPr/>
            </w:pPr>
            <w:r>
              <w:rPr>
                <w:sz w:val="20"/>
                <w:szCs w:val="20"/>
                <w:lang w:val="en-US"/>
              </w:rPr>
              <w:t>Секретарь комиссии</w:t>
            </w:r>
          </w:p>
        </w:tc>
        <w:tc>
          <w:tcPr>
            <w:tcW w:w="3400" w:type="dxa"/>
            <w:tcBorders/>
            <w:shd w:fill="auto" w:val="clear"/>
          </w:tcPr>
          <w:p>
            <w:pPr>
              <w:pStyle w:val="Normal"/>
              <w:widowControl w:val="false"/>
              <w:rPr/>
            </w:pPr>
            <w:r>
              <w:rPr>
                <w:rFonts w:eastAsia="" w:cs="Times New Roman" w:eastAsiaTheme="minorEastAsia"/>
                <w:color w:val="00000A"/>
                <w:sz w:val="20"/>
                <w:szCs w:val="20"/>
                <w:lang w:val="en-US" w:eastAsia="ru-RU" w:bidi="ar-SA"/>
              </w:rPr>
              <w:t>Дьяконов Сергей Михайлович</w:t>
            </w:r>
          </w:p>
        </w:tc>
        <w:tc>
          <w:tcPr>
            <w:tcW w:w="3128" w:type="dxa"/>
            <w:tcBorders/>
            <w:shd w:fill="auto" w:val="clear"/>
          </w:tcPr>
          <w:p>
            <w:pPr>
              <w:pStyle w:val="Normal"/>
              <w:widowControl w:val="false"/>
              <w:rPr/>
            </w:pPr>
            <w:r>
              <w:rPr>
                <w:rFonts w:eastAsia="" w:cs="Times New Roman" w:eastAsiaTheme="minorEastAsia"/>
                <w:color w:val="00000A"/>
                <w:sz w:val="20"/>
                <w:szCs w:val="20"/>
                <w:lang w:val="en-US" w:eastAsia="ru-RU" w:bidi="ar-SA"/>
              </w:rPr>
              <w:t>Присутствует</w:t>
            </w:r>
          </w:p>
        </w:tc>
      </w:tr>
    </w:tbl>
    <w:p>
      <w:pPr>
        <w:pStyle w:val="Normal"/>
        <w:rPr>
          <w:rFonts w:eastAsia="Times New Roman"/>
          <w:sz w:val="20"/>
          <w:szCs w:val="20"/>
        </w:rPr>
      </w:pPr>
      <w:r>
        <w:rPr>
          <w:rFonts w:eastAsia="Times New Roman"/>
          <w:sz w:val="20"/>
          <w:szCs w:val="20"/>
        </w:rPr>
      </w:r>
    </w:p>
    <w:p>
      <w:pPr>
        <w:pStyle w:val="Normal"/>
        <w:jc w:val="both"/>
        <w:rPr/>
      </w:pPr>
      <w:r>
        <w:rPr>
          <w:rFonts w:eastAsia="Times New Roman"/>
          <w:sz w:val="20"/>
          <w:szCs w:val="20"/>
        </w:rPr>
        <w:t>Заседание комиссии правомочно, кворум имеется.</w:t>
      </w:r>
    </w:p>
    <w:p>
      <w:pPr>
        <w:pStyle w:val="Normal"/>
        <w:rPr>
          <w:rFonts w:eastAsia="Times New Roman"/>
          <w:sz w:val="20"/>
          <w:szCs w:val="20"/>
        </w:rPr>
      </w:pPr>
      <w:r>
        <w:rPr>
          <w:rFonts w:eastAsia="Times New Roman"/>
          <w:sz w:val="20"/>
          <w:szCs w:val="20"/>
        </w:rPr>
      </w:r>
    </w:p>
    <w:p>
      <w:pPr>
        <w:pStyle w:val="Normal"/>
        <w:rPr>
          <w:sz w:val="20"/>
          <w:szCs w:val="20"/>
        </w:rPr>
      </w:pPr>
      <w:r>
        <w:rPr>
          <w:rFonts w:eastAsia="Times New Roman"/>
          <w:sz w:val="20"/>
          <w:szCs w:val="20"/>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pPr>
        <w:pStyle w:val="Normal"/>
        <w:rPr>
          <w:rFonts w:eastAsia="Times New Roman"/>
          <w:sz w:val="20"/>
          <w:szCs w:val="20"/>
        </w:rPr>
      </w:pPr>
      <w:r>
        <w:rPr>
          <w:rFonts w:eastAsia="Times New Roman"/>
          <w:sz w:val="20"/>
          <w:szCs w:val="20"/>
        </w:rPr>
      </w:r>
    </w:p>
    <w:tbl>
      <w:tblPr>
        <w:tblW w:w="9977"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2550"/>
        <w:gridCol w:w="4008"/>
        <w:gridCol w:w="3419"/>
      </w:tblGrid>
      <w:tr>
        <w:trPr>
          <w:trHeight w:val="285" w:hRule="atLeast"/>
        </w:trPr>
        <w:tc>
          <w:tcPr>
            <w:tcW w:w="9977" w:type="dxa"/>
            <w:gridSpan w:val="3"/>
            <w:tcBorders/>
            <w:shd w:color="auto" w:fill="auto" w:val="clear"/>
          </w:tcPr>
          <w:p>
            <w:pPr>
              <w:pStyle w:val="Normal"/>
              <w:widowControl w:val="false"/>
              <w:rPr/>
            </w:pPr>
            <w:r>
              <w:rPr>
                <w:rFonts w:eastAsia="Times New Roman"/>
                <w:sz w:val="20"/>
                <w:szCs w:val="20"/>
              </w:rPr>
              <w:t>Сведения об участниках аукциона:</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jc w:val="center"/>
              <w:rPr/>
            </w:pPr>
            <w:r>
              <w:rPr>
                <w:rFonts w:eastAsia="Times New Roman"/>
                <w:sz w:val="20"/>
                <w:szCs w:val="20"/>
              </w:rPr>
              <w:t>Идентификационный номер</w:t>
            </w:r>
          </w:p>
        </w:tc>
        <w:tc>
          <w:tcPr>
            <w:tcW w:w="4008"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jc w:val="center"/>
              <w:rPr/>
            </w:pPr>
            <w:r>
              <w:rPr>
                <w:rFonts w:eastAsia="Times New Roman"/>
                <w:sz w:val="20"/>
                <w:szCs w:val="20"/>
              </w:rPr>
              <w:t>Наименование / ИНН участника аукциона</w:t>
            </w:r>
          </w:p>
        </w:tc>
        <w:tc>
          <w:tcPr>
            <w:tcW w:w="3419"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jc w:val="center"/>
              <w:rPr/>
            </w:pPr>
            <w:r>
              <w:rPr>
                <w:rFonts w:eastAsia="Times New Roman"/>
                <w:sz w:val="20"/>
                <w:szCs w:val="20"/>
              </w:rPr>
              <w:t>Минимальное предложение о цене контракта, сделанное участником аукциона</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EA-139313</w:t>
            </w:r>
          </w:p>
        </w:tc>
        <w:tc>
          <w:tcPr>
            <w:tcW w:w="40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pPr>
            <w:r>
              <w:rPr>
                <w:sz w:val="20"/>
                <w:szCs w:val="20"/>
                <w:lang w:val="en-US"/>
              </w:rPr>
              <w:t>ОБЩЕСТВО С ОГРАНИЧЕННОЙ ОТВЕТСТВЕННОСТЬЮ  "ОБЛГОРСТРОЙ" / 4607006473</w:t>
            </w:r>
          </w:p>
        </w:tc>
        <w:tc>
          <w:tcPr>
            <w:tcW w:w="341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1 518 449,20 руб.</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EA-145969</w:t>
            </w:r>
          </w:p>
        </w:tc>
        <w:tc>
          <w:tcPr>
            <w:tcW w:w="40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pPr>
            <w:r>
              <w:rPr>
                <w:sz w:val="20"/>
                <w:szCs w:val="20"/>
                <w:lang w:val="en-US"/>
              </w:rPr>
              <w:t>ОБЩЕСТВО С ОГРАНИЧЕННОЙ ОТВЕТСТВЕННОСТЬЮ "НЕОДИЗАЙН ПЛЮС" / 4632162910</w:t>
            </w:r>
          </w:p>
        </w:tc>
        <w:tc>
          <w:tcPr>
            <w:tcW w:w="341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1 527 381,26 руб.</w:t>
            </w:r>
          </w:p>
        </w:tc>
      </w:tr>
      <w:tr>
        <w:trPr/>
        <w:tc>
          <w:tcPr>
            <w:tcW w:w="2550"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EA-137092</w:t>
            </w:r>
          </w:p>
        </w:tc>
        <w:tc>
          <w:tcPr>
            <w:tcW w:w="40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widowControl w:val="false"/>
              <w:rPr/>
            </w:pPr>
            <w:r>
              <w:rPr>
                <w:sz w:val="20"/>
                <w:szCs w:val="20"/>
                <w:lang w:val="en-US"/>
              </w:rPr>
              <w:t>БЕРЕЖНЕВ АЛЕКСАНДР СЕРГЕЕВИЧ / 504317159753</w:t>
            </w:r>
          </w:p>
        </w:tc>
        <w:tc>
          <w:tcPr>
            <w:tcW w:w="341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1 545 245,38 руб.</w:t>
            </w:r>
          </w:p>
        </w:tc>
      </w:tr>
    </w:tbl>
    <w:p>
      <w:pPr>
        <w:pStyle w:val="Normal"/>
        <w:rPr>
          <w:rFonts w:eastAsia="Times New Roman"/>
        </w:rPr>
      </w:pPr>
      <w:r>
        <w:rPr>
          <w:rFonts w:eastAsia="Times New Roman"/>
        </w:rPr>
      </w:r>
    </w:p>
    <w:p>
      <w:pPr>
        <w:pStyle w:val="Normal"/>
        <w:rPr>
          <w:rFonts w:eastAsia="Times New Roman"/>
          <w:sz w:val="20"/>
          <w:szCs w:val="20"/>
        </w:rPr>
      </w:pPr>
      <w:r>
        <w:rPr>
          <w:rFonts w:eastAsia="Times New Roman"/>
          <w:sz w:val="20"/>
          <w:szCs w:val="20"/>
        </w:rPr>
      </w:r>
    </w:p>
    <w:tbl>
      <w:tblPr>
        <w:tblW w:w="9977"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2551"/>
        <w:gridCol w:w="2937"/>
        <w:gridCol w:w="2751"/>
        <w:gridCol w:w="1737"/>
      </w:tblGrid>
      <w:tr>
        <w:trPr/>
        <w:tc>
          <w:tcPr>
            <w:tcW w:w="9976" w:type="dxa"/>
            <w:gridSpan w:val="4"/>
            <w:tcBorders/>
            <w:shd w:color="auto" w:fill="auto" w:val="clear"/>
          </w:tcPr>
          <w:p>
            <w:pPr>
              <w:pStyle w:val="Normal"/>
              <w:widowControl w:val="false"/>
              <w:ind w:left="-45" w:hanging="0"/>
              <w:rPr/>
            </w:pPr>
            <w:r>
              <w:rPr>
                <w:rFonts w:eastAsia="Times New Roman"/>
                <w:sz w:val="20"/>
                <w:szCs w:val="20"/>
              </w:rPr>
              <w:t>Сведения о решении аукционной комиссии:</w:t>
            </w:r>
          </w:p>
        </w:tc>
      </w:tr>
      <w:tr>
        <w:trPr/>
        <w:tc>
          <w:tcPr>
            <w:tcW w:w="2551"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bidi w:val="0"/>
              <w:spacing w:before="0" w:after="0"/>
              <w:ind w:left="0" w:right="0" w:hanging="0"/>
              <w:jc w:val="center"/>
              <w:rPr/>
            </w:pPr>
            <w:r>
              <w:rPr>
                <w:rFonts w:eastAsia="Times New Roman"/>
                <w:sz w:val="20"/>
                <w:szCs w:val="20"/>
              </w:rPr>
              <w:t xml:space="preserve">Идентификационный номер </w:t>
            </w:r>
            <w:r>
              <w:rPr>
                <w:rFonts w:eastAsia="Times New Roman"/>
                <w:sz w:val="20"/>
                <w:szCs w:val="20"/>
                <w:lang w:val="en-US"/>
              </w:rPr>
              <w:t xml:space="preserve">/ </w:t>
            </w:r>
            <w:r>
              <w:rPr>
                <w:rFonts w:eastAsia="Times New Roman"/>
                <w:sz w:val="20"/>
                <w:szCs w:val="20"/>
                <w:lang w:val="ru-RU"/>
              </w:rPr>
              <w:t>Наименование участника</w:t>
            </w:r>
          </w:p>
        </w:tc>
        <w:tc>
          <w:tcPr>
            <w:tcW w:w="2937"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overflowPunct w:val="true"/>
              <w:bidi w:val="0"/>
              <w:spacing w:before="0" w:after="0"/>
              <w:ind w:left="0" w:right="0" w:hanging="0"/>
              <w:jc w:val="center"/>
              <w:rPr/>
            </w:pPr>
            <w:r>
              <w:rPr>
                <w:rFonts w:eastAsia="Times New Roman" w:cs="Times New Roman"/>
                <w:color w:val="00000A"/>
                <w:sz w:val="20"/>
                <w:szCs w:val="20"/>
                <w:lang w:val="ru-RU" w:eastAsia="ru-RU" w:bidi="ar-SA"/>
              </w:rPr>
              <w:t>Решение о соответствии или о несоответствии заявки требованиям документации</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bidi w:val="0"/>
              <w:spacing w:before="0" w:after="0"/>
              <w:ind w:left="0" w:right="0" w:hanging="0"/>
              <w:jc w:val="center"/>
              <w:rPr/>
            </w:pPr>
            <w:r>
              <w:rPr>
                <w:rFonts w:eastAsia="Times New Roman"/>
                <w:sz w:val="20"/>
                <w:szCs w:val="20"/>
              </w:rPr>
              <w:t>Ф.И.О. члена аукционной комиссии</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vAlign w:val="center"/>
          </w:tcPr>
          <w:p>
            <w:pPr>
              <w:pStyle w:val="Normal"/>
              <w:widowControl w:val="false"/>
              <w:bidi w:val="0"/>
              <w:spacing w:before="0" w:after="0"/>
              <w:ind w:left="0" w:right="0" w:hanging="0"/>
              <w:jc w:val="center"/>
              <w:rPr/>
            </w:pPr>
            <w:r>
              <w:rPr>
                <w:rFonts w:eastAsia="Times New Roman"/>
                <w:sz w:val="20"/>
                <w:szCs w:val="20"/>
              </w:rPr>
              <w:t>Решение  члена комиссии</w:t>
            </w:r>
          </w:p>
        </w:tc>
      </w:tr>
      <w:tr>
        <w:trPr/>
        <w:tc>
          <w:tcPr>
            <w:tcW w:w="2551"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EA-139313</w:t>
            </w:r>
          </w:p>
          <w:p>
            <w:pPr>
              <w:pStyle w:val="Style48"/>
              <w:widowControl w:val="false"/>
              <w:rPr/>
            </w:pPr>
            <w:r>
              <w:rPr>
                <w:sz w:val="20"/>
                <w:szCs w:val="20"/>
                <w:lang w:val="en-US"/>
              </w:rPr>
              <w:t>ОБЩЕСТВО С ОГРАНИЧЕННОЙ ОТВЕТСТВЕННОСТЬЮ  "ОБЛГОРСТРОЙ"</w:t>
            </w:r>
          </w:p>
        </w:tc>
        <w:tc>
          <w:tcPr>
            <w:tcW w:w="2937"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Полторацкий Алексей Николаевич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EA-139313</w:t>
            </w:r>
          </w:p>
          <w:p>
            <w:pPr>
              <w:pStyle w:val="Style48"/>
              <w:widowControl w:val="false"/>
              <w:rPr/>
            </w:pPr>
            <w:r>
              <w:rPr>
                <w:sz w:val="20"/>
                <w:szCs w:val="20"/>
                <w:lang w:val="en-US"/>
              </w:rPr>
              <w:t>ОБЩЕСТВО С ОГРАНИЧЕННОЙ ОТВЕТСТВЕННОСТЬЮ  "ОБЛГОРСТРОЙ"</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Ключарова Людмила Анатольевна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EA-139313</w:t>
            </w:r>
          </w:p>
          <w:p>
            <w:pPr>
              <w:pStyle w:val="Style48"/>
              <w:widowControl w:val="false"/>
              <w:rPr/>
            </w:pPr>
            <w:r>
              <w:rPr>
                <w:sz w:val="20"/>
                <w:szCs w:val="20"/>
                <w:lang w:val="en-US"/>
              </w:rPr>
              <w:t>ОБЩЕСТВО С ОГРАНИЧЕННОЙ ОТВЕТСТВЕННОСТЬЮ  "ОБЛГОРСТРОЙ"</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Малая Наталья Владимировна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EA-139313</w:t>
            </w:r>
          </w:p>
          <w:p>
            <w:pPr>
              <w:pStyle w:val="Style48"/>
              <w:widowControl w:val="false"/>
              <w:rPr/>
            </w:pPr>
            <w:r>
              <w:rPr>
                <w:sz w:val="20"/>
                <w:szCs w:val="20"/>
                <w:lang w:val="en-US"/>
              </w:rPr>
              <w:t>ОБЩЕСТВО С ОГРАНИЧЕННОЙ ОТВЕТСТВЕННОСТЬЮ  "ОБЛГОРСТРОЙ"</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Филатов Дмитрий Викторович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EA-139313</w:t>
            </w:r>
          </w:p>
          <w:p>
            <w:pPr>
              <w:pStyle w:val="Style48"/>
              <w:widowControl w:val="false"/>
              <w:rPr/>
            </w:pPr>
            <w:r>
              <w:rPr>
                <w:sz w:val="20"/>
                <w:szCs w:val="20"/>
                <w:lang w:val="en-US"/>
              </w:rPr>
              <w:t>ОБЩЕСТВО С ОГРАНИЧЕННОЙ ОТВЕТСТВЕННОСТЬЮ  "ОБЛГОРСТРОЙ"</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Дьяконов Сергей Михайлович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EA-145969</w:t>
            </w:r>
          </w:p>
          <w:p>
            <w:pPr>
              <w:pStyle w:val="Style48"/>
              <w:widowControl w:val="false"/>
              <w:rPr/>
            </w:pPr>
            <w:r>
              <w:rPr>
                <w:sz w:val="20"/>
                <w:szCs w:val="20"/>
                <w:lang w:val="en-US"/>
              </w:rPr>
              <w:t>ОБЩЕСТВО С ОГРАНИЧЕННОЙ ОТВЕТСТВЕННОСТЬЮ "НЕОДИЗАЙН ПЛЮС"</w:t>
            </w:r>
          </w:p>
        </w:tc>
        <w:tc>
          <w:tcPr>
            <w:tcW w:w="2937"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Полторацкий Алексей Николаевич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EA-145969</w:t>
            </w:r>
          </w:p>
          <w:p>
            <w:pPr>
              <w:pStyle w:val="Style48"/>
              <w:widowControl w:val="false"/>
              <w:rPr/>
            </w:pPr>
            <w:r>
              <w:rPr>
                <w:sz w:val="20"/>
                <w:szCs w:val="20"/>
                <w:lang w:val="en-US"/>
              </w:rPr>
              <w:t>ОБЩЕСТВО С ОГРАНИЧЕННОЙ ОТВЕТСТВЕННОСТЬЮ "НЕОДИЗАЙН ПЛЮС"</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Ключарова Людмила Анатольевна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EA-145969</w:t>
            </w:r>
          </w:p>
          <w:p>
            <w:pPr>
              <w:pStyle w:val="Style48"/>
              <w:widowControl w:val="false"/>
              <w:rPr/>
            </w:pPr>
            <w:r>
              <w:rPr>
                <w:sz w:val="20"/>
                <w:szCs w:val="20"/>
                <w:lang w:val="en-US"/>
              </w:rPr>
              <w:t>ОБЩЕСТВО С ОГРАНИЧЕННОЙ ОТВЕТСТВЕННОСТЬЮ "НЕОДИЗАЙН ПЛЮС"</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Малая Наталья Владимировна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EA-145969</w:t>
            </w:r>
          </w:p>
          <w:p>
            <w:pPr>
              <w:pStyle w:val="Style48"/>
              <w:widowControl w:val="false"/>
              <w:rPr/>
            </w:pPr>
            <w:r>
              <w:rPr>
                <w:sz w:val="20"/>
                <w:szCs w:val="20"/>
                <w:lang w:val="en-US"/>
              </w:rPr>
              <w:t>ОБЩЕСТВО С ОГРАНИЧЕННОЙ ОТВЕТСТВЕННОСТЬЮ "НЕОДИЗАЙН ПЛЮС"</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Филатов Дмитрий Викторович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EA-145969</w:t>
            </w:r>
          </w:p>
          <w:p>
            <w:pPr>
              <w:pStyle w:val="Style48"/>
              <w:widowControl w:val="false"/>
              <w:rPr/>
            </w:pPr>
            <w:r>
              <w:rPr>
                <w:sz w:val="20"/>
                <w:szCs w:val="20"/>
                <w:lang w:val="en-US"/>
              </w:rPr>
              <w:t>ОБЩЕСТВО С ОГРАНИЧЕННОЙ ОТВЕТСТВЕННОСТЬЮ "НЕОДИЗАЙН ПЛЮС"</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Дьяконов Сергей Михайлович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EA-137092</w:t>
            </w:r>
          </w:p>
          <w:p>
            <w:pPr>
              <w:pStyle w:val="Style48"/>
              <w:widowControl w:val="false"/>
              <w:rPr/>
            </w:pPr>
            <w:r>
              <w:rPr>
                <w:sz w:val="20"/>
                <w:szCs w:val="20"/>
                <w:lang w:val="en-US"/>
              </w:rPr>
              <w:t>БЕРЕЖНЕВ АЛЕКСАНДР СЕРГЕЕВИЧ</w:t>
            </w:r>
          </w:p>
        </w:tc>
        <w:tc>
          <w:tcPr>
            <w:tcW w:w="2937" w:type="dxa"/>
            <w:vMerge w:val="restart"/>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Полторацкий Алексей Николаевич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EA-137092</w:t>
            </w:r>
          </w:p>
          <w:p>
            <w:pPr>
              <w:pStyle w:val="Style48"/>
              <w:widowControl w:val="false"/>
              <w:rPr/>
            </w:pPr>
            <w:r>
              <w:rPr>
                <w:sz w:val="20"/>
                <w:szCs w:val="20"/>
                <w:lang w:val="en-US"/>
              </w:rPr>
              <w:t>БЕРЕЖНЕВ АЛЕКСАНДР СЕРГЕЕВИЧ</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Ключарова Людмила Анатольевна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EA-137092</w:t>
            </w:r>
          </w:p>
          <w:p>
            <w:pPr>
              <w:pStyle w:val="Style48"/>
              <w:widowControl w:val="false"/>
              <w:rPr/>
            </w:pPr>
            <w:r>
              <w:rPr>
                <w:sz w:val="20"/>
                <w:szCs w:val="20"/>
                <w:lang w:val="en-US"/>
              </w:rPr>
              <w:t>БЕРЕЖНЕВ АЛЕКСАНДР СЕРГЕЕВИЧ</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Малая Наталья Владимировна</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EA-137092</w:t>
            </w:r>
          </w:p>
          <w:p>
            <w:pPr>
              <w:pStyle w:val="Style48"/>
              <w:widowControl w:val="false"/>
              <w:rPr/>
            </w:pPr>
            <w:r>
              <w:rPr>
                <w:sz w:val="20"/>
                <w:szCs w:val="20"/>
                <w:lang w:val="en-US"/>
              </w:rPr>
              <w:t>БЕРЕЖНЕВ АЛЕКСАНДР СЕРГЕЕВИЧ</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Филатов Дмитрий Викторович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r>
        <w:trPr/>
        <w:tc>
          <w:tcPr>
            <w:tcW w:w="2551"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sz w:val="20"/>
                <w:szCs w:val="20"/>
                <w:lang w:val="en-US"/>
              </w:rPr>
              <w:t>EA-137092</w:t>
            </w:r>
          </w:p>
          <w:p>
            <w:pPr>
              <w:pStyle w:val="Style48"/>
              <w:widowControl w:val="false"/>
              <w:rPr/>
            </w:pPr>
            <w:r>
              <w:rPr>
                <w:sz w:val="20"/>
                <w:szCs w:val="20"/>
                <w:lang w:val="en-US"/>
              </w:rPr>
              <w:t>БЕРЕЖНЕВ АЛЕКСАНДР СЕРГЕЕВИЧ</w:t>
            </w:r>
          </w:p>
        </w:tc>
        <w:tc>
          <w:tcPr>
            <w:tcW w:w="2937" w:type="dxa"/>
            <w:vMerge w:val="continue"/>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pPr>
            <w:r>
              <w:rPr>
                <w:rFonts w:eastAsia="Times New Roman" w:cs="Times New Roman"/>
                <w:color w:val="00000A"/>
                <w:sz w:val="20"/>
                <w:szCs w:val="20"/>
                <w:lang w:val="en-US" w:eastAsia="ru-RU" w:bidi="ar-SA"/>
              </w:rPr>
              <w:t>Соответствует</w:t>
            </w:r>
          </w:p>
          <w:p>
            <w:pPr>
              <w:pStyle w:val="Style48"/>
              <w:widowControl w:val="false"/>
              <w:rPr>
                <w:rFonts w:eastAsia="Times New Roman" w:cs="Times New Roman"/>
                <w:color w:val="00000A"/>
                <w:sz w:val="20"/>
                <w:szCs w:val="20"/>
                <w:lang w:val="en-US" w:eastAsia="ru-RU" w:bidi="ar-SA"/>
              </w:rPr>
            </w:pPr>
            <w:r>
              <w:rPr>
                <w:rFonts w:eastAsia="Times New Roman" w:cs="Times New Roman"/>
                <w:color w:val="00000A"/>
                <w:sz w:val="20"/>
                <w:szCs w:val="20"/>
                <w:lang w:val="en-US" w:eastAsia="ru-RU" w:bidi="ar-SA"/>
              </w:rPr>
            </w:r>
          </w:p>
          <w:p>
            <w:pPr>
              <w:pStyle w:val="Style48"/>
              <w:widowControl w:val="false"/>
              <w:rPr/>
            </w:pPr>
            <w:r>
              <w:rPr>
                <w:rFonts w:eastAsia="Times New Roman" w:cs="Times New Roman"/>
                <w:color w:val="00000A"/>
                <w:sz w:val="20"/>
                <w:szCs w:val="20"/>
                <w:lang w:val="en-US" w:eastAsia="ru-RU" w:bidi="ar-SA"/>
              </w:rPr>
              <w:t>-</w:t>
            </w:r>
          </w:p>
        </w:tc>
        <w:tc>
          <w:tcPr>
            <w:tcW w:w="275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Дьяконов Сергей Михайлович</w:t>
            </w:r>
          </w:p>
        </w:tc>
        <w:tc>
          <w:tcPr>
            <w:tcW w:w="173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48"/>
              <w:widowControl w:val="false"/>
              <w:rPr>
                <w:sz w:val="20"/>
                <w:szCs w:val="20"/>
              </w:rPr>
            </w:pPr>
            <w:r>
              <w:rPr>
                <w:sz w:val="20"/>
                <w:szCs w:val="20"/>
                <w:lang w:val="en-US"/>
              </w:rPr>
              <w:t>Соответствует</w:t>
            </w:r>
          </w:p>
        </w:tc>
      </w:tr>
    </w:tbl>
    <w:p>
      <w:pPr>
        <w:pStyle w:val="Normal"/>
        <w:rPr>
          <w:sz w:val="20"/>
          <w:szCs w:val="20"/>
        </w:rPr>
      </w:pPr>
      <w:r>
        <w:rPr>
          <w:sz w:val="20"/>
          <w:szCs w:val="20"/>
        </w:rPr>
      </w:r>
    </w:p>
    <w:p>
      <w:pPr>
        <w:pStyle w:val="Normal"/>
        <w:jc w:val="both"/>
        <w:rPr>
          <w:rFonts w:eastAsia="Times New Roman"/>
          <w:sz w:val="20"/>
          <w:szCs w:val="20"/>
          <w:lang w:val="en-US"/>
        </w:rPr>
      </w:pPr>
      <w:r>
        <w:rPr>
          <w:rFonts w:eastAsia="Times New Roman"/>
          <w:sz w:val="20"/>
          <w:szCs w:val="20"/>
          <w:lang w:val="en-US"/>
        </w:rPr>
      </w:r>
    </w:p>
    <w:p>
      <w:pPr>
        <w:pStyle w:val="Normal"/>
        <w:jc w:val="both"/>
        <w:rPr/>
      </w:pPr>
      <w:r>
        <w:rPr>
          <w:rFonts w:eastAsia="Times New Roman"/>
          <w:sz w:val="20"/>
          <w:szCs w:val="20"/>
        </w:rPr>
        <w:t xml:space="preserve"> </w:t>
      </w:r>
    </w:p>
    <w:p>
      <w:pPr>
        <w:pStyle w:val="Normal"/>
        <w:jc w:val="both"/>
        <w:rPr>
          <w:rFonts w:eastAsia="Times New Roman"/>
          <w:sz w:val="20"/>
          <w:szCs w:val="20"/>
        </w:rPr>
      </w:pPr>
      <w:r>
        <w:rPr>
          <w:rFonts w:eastAsia="Times New Roman"/>
          <w:sz w:val="20"/>
          <w:szCs w:val="20"/>
        </w:rPr>
      </w:r>
    </w:p>
    <w:p>
      <w:pPr>
        <w:pStyle w:val="Normal"/>
        <w:jc w:val="both"/>
        <w:rPr/>
      </w:pPr>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Normal"/>
        <w:jc w:val="both"/>
        <w:rPr>
          <w:rStyle w:val="Style41"/>
          <w:rFonts w:eastAsia="Times New Roman"/>
          <w:sz w:val="20"/>
          <w:szCs w:val="20"/>
        </w:rPr>
      </w:pPr>
      <w:r>
        <w:rPr>
          <w:rFonts w:eastAsia="Times New Roman"/>
          <w:sz w:val="20"/>
          <w:szCs w:val="20"/>
        </w:rPr>
      </w:r>
    </w:p>
    <w:p>
      <w:pPr>
        <w:pStyle w:val="Normal"/>
        <w:jc w:val="both"/>
        <w:rPr>
          <w:rFonts w:eastAsia="Times New Roman"/>
          <w:sz w:val="20"/>
          <w:szCs w:val="20"/>
        </w:rPr>
      </w:pPr>
      <w:r>
        <w:rPr>
          <w:rStyle w:val="Style41"/>
          <w:rFonts w:eastAsia="Times New Roman" w:cs="Times New Roman"/>
          <w:b w:val="false"/>
          <w:bCs/>
          <w:i w:val="false"/>
          <w:iCs w:val="false"/>
          <w:color w:val="000000"/>
          <w:sz w:val="20"/>
          <w:szCs w:val="20"/>
          <w:u w:val="none"/>
          <w:lang w:val="en-US"/>
        </w:rPr>
        <w:t>П</w:t>
      </w:r>
      <w:r>
        <w:rPr>
          <w:rFonts w:eastAsia="Times New Roman" w:cs="Times New Roman"/>
          <w:b w:val="false"/>
          <w:color w:val="000000"/>
          <w:sz w:val="20"/>
          <w:szCs w:val="20"/>
          <w:u w:val="none"/>
        </w:rPr>
        <w:t>ротокол составлен в одном экземпляре, который хранится в областном казенном учреждении «Центр закупок Курской области» и подписан всеми участвовавшими в заседании членами Аукционной комиссии.</w:t>
      </w:r>
    </w:p>
    <w:p>
      <w:pPr>
        <w:pStyle w:val="Normal"/>
        <w:rPr>
          <w:rFonts w:eastAsia="Times New Roman"/>
          <w:sz w:val="20"/>
          <w:szCs w:val="20"/>
        </w:rPr>
      </w:pPr>
      <w:r>
        <w:rPr>
          <w:rFonts w:eastAsia="Times New Roman"/>
          <w:sz w:val="20"/>
          <w:szCs w:val="20"/>
        </w:rPr>
      </w:r>
    </w:p>
    <w:p>
      <w:pPr>
        <w:pStyle w:val="Normal"/>
        <w:rPr/>
      </w:pPr>
      <w:r>
        <w:rPr>
          <w:rFonts w:eastAsia="Times New Roman"/>
          <w:sz w:val="20"/>
          <w:szCs w:val="20"/>
        </w:rPr>
        <w:t>Подписи</w:t>
      </w:r>
    </w:p>
    <w:p>
      <w:pPr>
        <w:pStyle w:val="Normal"/>
        <w:rPr>
          <w:rFonts w:eastAsia="Times New Roman"/>
          <w:sz w:val="20"/>
          <w:szCs w:val="20"/>
        </w:rPr>
      </w:pPr>
      <w:r>
        <w:rPr>
          <w:rFonts w:eastAsia="Times New Roman"/>
          <w:sz w:val="20"/>
          <w:szCs w:val="20"/>
        </w:rPr>
      </w:r>
    </w:p>
    <w:tbl>
      <w:tblPr>
        <w:tblW w:w="9922" w:type="dxa"/>
        <w:jc w:val="left"/>
        <w:tblInd w:w="0" w:type="dxa"/>
        <w:tblLayout w:type="fixed"/>
        <w:tblCellMar>
          <w:top w:w="55" w:type="dxa"/>
          <w:left w:w="55" w:type="dxa"/>
          <w:bottom w:w="55" w:type="dxa"/>
          <w:right w:w="55" w:type="dxa"/>
        </w:tblCellMar>
        <w:tblLook w:firstRow="1" w:noVBand="1" w:lastRow="0" w:firstColumn="1" w:lastColumn="0" w:noHBand="0" w:val="04a0"/>
      </w:tblPr>
      <w:tblGrid>
        <w:gridCol w:w="3307"/>
        <w:gridCol w:w="3301"/>
        <w:gridCol w:w="3314"/>
      </w:tblGrid>
      <w:tr>
        <w:trPr/>
        <w:tc>
          <w:tcPr>
            <w:tcW w:w="3307" w:type="dxa"/>
            <w:tcBorders/>
            <w:shd w:color="auto" w:fill="auto" w:val="clear"/>
            <w:vAlign w:val="bottom"/>
          </w:tcPr>
          <w:p>
            <w:pPr>
              <w:pStyle w:val="Style48"/>
              <w:widowControl w:val="false"/>
              <w:rPr/>
            </w:pPr>
            <w:r>
              <w:rPr>
                <w:rFonts w:eastAsia="Times New Roman"/>
                <w:sz w:val="20"/>
                <w:szCs w:val="20"/>
                <w:lang w:val="en-US"/>
              </w:rPr>
              <w:t>Председатель комиссии</w:t>
            </w:r>
          </w:p>
        </w:tc>
        <w:tc>
          <w:tcPr>
            <w:tcW w:w="3301" w:type="dxa"/>
            <w:tcBorders/>
            <w:shd w:color="auto" w:fill="auto" w:val="clear"/>
          </w:tcPr>
          <w:p>
            <w:pPr>
              <w:pStyle w:val="Style48"/>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8"/>
              <w:widowControl w:val="false"/>
              <w:rPr/>
            </w:pPr>
            <w:r>
              <w:rPr>
                <w:sz w:val="20"/>
                <w:szCs w:val="20"/>
                <w:lang w:val="en-US"/>
              </w:rPr>
              <w:t>Полторацкий Алексей Николаевич</w:t>
            </w:r>
          </w:p>
        </w:tc>
      </w:tr>
      <w:tr>
        <w:trPr/>
        <w:tc>
          <w:tcPr>
            <w:tcW w:w="3307" w:type="dxa"/>
            <w:tcBorders/>
            <w:shd w:color="auto" w:fill="auto" w:val="clear"/>
            <w:vAlign w:val="bottom"/>
          </w:tcPr>
          <w:p>
            <w:pPr>
              <w:pStyle w:val="Style48"/>
              <w:widowControl w:val="false"/>
              <w:rPr/>
            </w:pPr>
            <w:r>
              <w:rPr>
                <w:rFonts w:eastAsia="Times New Roman"/>
                <w:sz w:val="20"/>
                <w:szCs w:val="20"/>
                <w:lang w:val="en-US"/>
              </w:rPr>
              <w:t>Член комиссии</w:t>
            </w:r>
          </w:p>
        </w:tc>
        <w:tc>
          <w:tcPr>
            <w:tcW w:w="3301" w:type="dxa"/>
            <w:tcBorders/>
            <w:shd w:color="auto" w:fill="auto" w:val="clear"/>
          </w:tcPr>
          <w:p>
            <w:pPr>
              <w:pStyle w:val="Style48"/>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8"/>
              <w:widowControl w:val="false"/>
              <w:rPr/>
            </w:pPr>
            <w:r>
              <w:rPr>
                <w:sz w:val="20"/>
                <w:szCs w:val="20"/>
                <w:lang w:val="en-US"/>
              </w:rPr>
              <w:t>Ключарова Людмила Анатольевна</w:t>
            </w:r>
          </w:p>
        </w:tc>
      </w:tr>
      <w:tr>
        <w:trPr/>
        <w:tc>
          <w:tcPr>
            <w:tcW w:w="3307" w:type="dxa"/>
            <w:tcBorders/>
            <w:shd w:color="auto" w:fill="auto" w:val="clear"/>
            <w:vAlign w:val="bottom"/>
          </w:tcPr>
          <w:p>
            <w:pPr>
              <w:pStyle w:val="Style48"/>
              <w:widowControl w:val="false"/>
              <w:rPr/>
            </w:pPr>
            <w:r>
              <w:rPr>
                <w:rFonts w:eastAsia="Times New Roman"/>
                <w:sz w:val="20"/>
                <w:szCs w:val="20"/>
                <w:lang w:val="en-US"/>
              </w:rPr>
              <w:t>Член комиссии</w:t>
            </w:r>
          </w:p>
        </w:tc>
        <w:tc>
          <w:tcPr>
            <w:tcW w:w="3301" w:type="dxa"/>
            <w:tcBorders/>
            <w:shd w:color="auto" w:fill="auto" w:val="clear"/>
          </w:tcPr>
          <w:p>
            <w:pPr>
              <w:pStyle w:val="Style48"/>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8"/>
              <w:widowControl w:val="false"/>
              <w:rPr/>
            </w:pPr>
            <w:r>
              <w:rPr>
                <w:sz w:val="20"/>
                <w:szCs w:val="20"/>
                <w:lang w:val="en-US"/>
              </w:rPr>
              <w:t>Малая Наталья Владимировна</w:t>
            </w:r>
          </w:p>
        </w:tc>
      </w:tr>
      <w:tr>
        <w:trPr/>
        <w:tc>
          <w:tcPr>
            <w:tcW w:w="3307" w:type="dxa"/>
            <w:tcBorders/>
            <w:shd w:color="auto" w:fill="auto" w:val="clear"/>
            <w:vAlign w:val="bottom"/>
          </w:tcPr>
          <w:p>
            <w:pPr>
              <w:pStyle w:val="Style48"/>
              <w:widowControl w:val="false"/>
              <w:rPr/>
            </w:pPr>
            <w:r>
              <w:rPr>
                <w:rFonts w:eastAsia="Times New Roman"/>
                <w:sz w:val="20"/>
                <w:szCs w:val="20"/>
                <w:lang w:val="en-US"/>
              </w:rPr>
              <w:t>Член комиссии</w:t>
            </w:r>
          </w:p>
        </w:tc>
        <w:tc>
          <w:tcPr>
            <w:tcW w:w="3301" w:type="dxa"/>
            <w:tcBorders/>
            <w:shd w:color="auto" w:fill="auto" w:val="clear"/>
          </w:tcPr>
          <w:p>
            <w:pPr>
              <w:pStyle w:val="Style48"/>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8"/>
              <w:widowControl w:val="false"/>
              <w:rPr/>
            </w:pPr>
            <w:r>
              <w:rPr>
                <w:sz w:val="20"/>
                <w:szCs w:val="20"/>
                <w:lang w:val="en-US"/>
              </w:rPr>
              <w:t>Филатов Дмитрий Викторович</w:t>
            </w:r>
          </w:p>
        </w:tc>
      </w:tr>
      <w:tr>
        <w:trPr/>
        <w:tc>
          <w:tcPr>
            <w:tcW w:w="3307" w:type="dxa"/>
            <w:tcBorders/>
            <w:shd w:color="auto" w:fill="auto" w:val="clear"/>
            <w:vAlign w:val="bottom"/>
          </w:tcPr>
          <w:p>
            <w:pPr>
              <w:pStyle w:val="Style48"/>
              <w:widowControl w:val="false"/>
              <w:rPr/>
            </w:pPr>
            <w:r>
              <w:rPr>
                <w:rFonts w:eastAsia="Times New Roman"/>
                <w:sz w:val="20"/>
                <w:szCs w:val="20"/>
                <w:lang w:val="en-US"/>
              </w:rPr>
              <w:t>Секретарь комиссии</w:t>
            </w:r>
          </w:p>
        </w:tc>
        <w:tc>
          <w:tcPr>
            <w:tcW w:w="3301" w:type="dxa"/>
            <w:tcBorders/>
            <w:shd w:color="auto" w:fill="auto" w:val="clear"/>
          </w:tcPr>
          <w:p>
            <w:pPr>
              <w:pStyle w:val="Style48"/>
              <w:widowControl w:val="false"/>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48"/>
              <w:widowControl w:val="false"/>
              <w:rPr/>
            </w:pPr>
            <w:r>
              <w:rPr>
                <w:sz w:val="20"/>
                <w:szCs w:val="20"/>
                <w:lang w:val="en-US"/>
              </w:rPr>
              <w:t>Дьяконов Сергей Михайлович</w:t>
            </w:r>
          </w:p>
        </w:tc>
      </w:tr>
    </w:tbl>
    <w:sectPr>
      <w:type w:val="nextPage"/>
      <w:pgSz w:w="11906" w:h="16838"/>
      <w:pgMar w:left="1418" w:right="566"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Courier New">
    <w:charset w:val="cc"/>
    <w:family w:val="roman"/>
    <w:pitch w:val="variable"/>
  </w:font>
  <w:font w:name="Arial">
    <w:charset w:val="cc"/>
    <w:family w:val="roman"/>
    <w:pitch w:val="variable"/>
  </w:font>
  <w:font w:name="Tahoma">
    <w:charset w:val="cc"/>
    <w:family w:val="roman"/>
    <w:pitch w:val="variable"/>
  </w:font>
  <w:font w:name="Cambria">
    <w:charset w:val="cc"/>
    <w:family w:val="roman"/>
    <w:pitch w:val="variable"/>
  </w:font>
  <w:font w:name="StarSymbol">
    <w:altName w:val="Arial Unicode MS"/>
    <w:charset w:val="cc"/>
    <w:family w:val="roman"/>
    <w:pitch w:val="variable"/>
  </w:font>
  <w:font w:name="TimesNewRoman">
    <w:charset w:val="cc"/>
    <w:family w:val="roman"/>
    <w:pitch w:val="variable"/>
  </w:font>
  <w:font w:name="Calibri Light">
    <w:charset w:val="cc"/>
    <w:family w:val="roman"/>
    <w:pitch w:val="variable"/>
  </w:font>
  <w:font w:name="Liberation Sans">
    <w:altName w:val="Arial"/>
    <w:charset w:val="cc"/>
    <w:family w:val="roman"/>
    <w:pitch w:val="variable"/>
  </w:font>
  <w:font w:name="Calibri">
    <w:charset w:val="cc"/>
    <w:family w:val="roman"/>
    <w:pitch w:val="variable"/>
  </w:font>
  <w:font w:name="Consultant">
    <w:charset w:val="cc"/>
    <w:family w:val="roman"/>
    <w:pitch w:val="variable"/>
  </w:font>
</w:fonts>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 w:cs="Times New Roman" w:eastAsiaTheme="minorEastAsia"/>
      <w:color w:val="00000A"/>
      <w:kern w:val="0"/>
      <w:sz w:val="24"/>
      <w:szCs w:val="24"/>
      <w:lang w:val="ru-RU" w:eastAsia="ru-RU"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b171ee"/>
    <w:rPr>
      <w:sz w:val="16"/>
      <w:szCs w:val="16"/>
    </w:rPr>
  </w:style>
  <w:style w:type="character" w:styleId="Style14" w:customStyle="1">
    <w:name w:val="Текст примечания Знак"/>
    <w:basedOn w:val="DefaultParagraphFont"/>
    <w:uiPriority w:val="99"/>
    <w:semiHidden/>
    <w:qFormat/>
    <w:rsid w:val="00b171ee"/>
    <w:rPr>
      <w:rFonts w:eastAsia="" w:eastAsiaTheme="minorEastAsia"/>
    </w:rPr>
  </w:style>
  <w:style w:type="character" w:styleId="Style15" w:customStyle="1">
    <w:name w:val="Тема примечания Знак"/>
    <w:basedOn w:val="Style14"/>
    <w:uiPriority w:val="99"/>
    <w:semiHidden/>
    <w:qFormat/>
    <w:rsid w:val="00b171ee"/>
    <w:rPr>
      <w:rFonts w:eastAsia="" w:eastAsiaTheme="minorEastAsia"/>
      <w:b/>
      <w:bCs/>
    </w:rPr>
  </w:style>
  <w:style w:type="character" w:styleId="Style16" w:customStyle="1">
    <w:name w:val="Текст выноски Знак"/>
    <w:basedOn w:val="DefaultParagraphFont"/>
    <w:uiPriority w:val="99"/>
    <w:semiHidden/>
    <w:qFormat/>
    <w:rsid w:val="00b171ee"/>
    <w:rPr>
      <w:rFonts w:ascii="Segoe UI" w:hAnsi="Segoe UI" w:eastAsia="" w:cs="Segoe UI" w:eastAsiaTheme="minorEastAsia"/>
      <w:sz w:val="18"/>
      <w:szCs w:val="18"/>
    </w:rPr>
  </w:style>
  <w:style w:type="character" w:styleId="WW8Num1z0">
    <w:name w:val="WW8Num1z0"/>
    <w:qFormat/>
    <w:rPr>
      <w:b w:val="false"/>
    </w:rPr>
  </w:style>
  <w:style w:type="character" w:styleId="WW8Num1z1">
    <w:name w:val="WW8Num1z1"/>
    <w:qFormat/>
    <w:rPr>
      <w:i w:val="false"/>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3z0">
    <w:name w:val="WW8Num3z0"/>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6z0">
    <w:name w:val="WW8Num6z0"/>
    <w:qFormat/>
    <w:rPr/>
  </w:style>
  <w:style w:type="character" w:styleId="WW8Num6z1">
    <w:name w:val="WW8Num6z1"/>
    <w:qFormat/>
    <w:rPr>
      <w:b/>
      <w:lang w:val="en-US"/>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z w:val="24"/>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rFonts w:eastAsia="Times New Roman"/>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rFonts w:ascii="Times New Roman" w:hAnsi="Times New Roman" w:eastAsia="Times New Roman"/>
      <w:b w:val="false"/>
      <w:sz w:val="22"/>
      <w:szCs w:val="22"/>
    </w:rPr>
  </w:style>
  <w:style w:type="character" w:styleId="WW8Num28z1">
    <w:name w:val="WW8Num28z1"/>
    <w:qFormat/>
    <w:rPr>
      <w:b w:val="false"/>
    </w:rPr>
  </w:style>
  <w:style w:type="character" w:styleId="WW8Num28z2">
    <w:name w:val="WW8Num28z2"/>
    <w:qFormat/>
    <w:rPr>
      <w:rFonts w:ascii="Times New Roman" w:hAnsi="Times New Roman" w:eastAsia="Times New Roman"/>
      <w:b w:val="false"/>
      <w:bCs w:val="false"/>
      <w:i w:val="false"/>
      <w:iCs w:val="false"/>
      <w:sz w:val="26"/>
      <w:szCs w:val="26"/>
    </w:rPr>
  </w:style>
  <w:style w:type="character" w:styleId="WW8Num28z3">
    <w:name w:val="WW8Num28z3"/>
    <w:qFormat/>
    <w:rPr>
      <w:rFonts w:ascii="Times New Roman" w:hAnsi="Times New Roman" w:eastAsia="Times New Roman"/>
      <w:sz w:val="26"/>
      <w:szCs w:val="26"/>
    </w:rPr>
  </w:style>
  <w:style w:type="character" w:styleId="WW8Num28z4">
    <w:name w:val="WW8Num28z4"/>
    <w:qFormat/>
    <w:rPr>
      <w:sz w:val="26"/>
    </w:rPr>
  </w:style>
  <w:style w:type="character" w:styleId="WW8Num28z5">
    <w:name w:val="WW8Num28z5"/>
    <w:qFormat/>
    <w:rPr/>
  </w:style>
  <w:style w:type="character" w:styleId="WW8Num29z0">
    <w:name w:val="WW8Num29z0"/>
    <w:qFormat/>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1">
    <w:name w:val="WW8Num30z1"/>
    <w:qFormat/>
    <w:rPr>
      <w:rFonts w:ascii="Courier New" w:hAnsi="Courier New" w:eastAsia="Courier New"/>
    </w:rPr>
  </w:style>
  <w:style w:type="character" w:styleId="WW8Num31z0">
    <w:name w:val="WW8Num31z0"/>
    <w:qFormat/>
    <w:rPr>
      <w:rFonts w:eastAsia="Times New Roman"/>
    </w:rPr>
  </w:style>
  <w:style w:type="character" w:styleId="WW8Num32z1">
    <w:name w:val="WW8Num32z1"/>
    <w:qFormat/>
    <w:rPr>
      <w:rFonts w:ascii="Courier New" w:hAnsi="Courier New" w:eastAsia="Courier New"/>
    </w:rPr>
  </w:style>
  <w:style w:type="character" w:styleId="WW8Num33z1">
    <w:name w:val="WW8Num33z1"/>
    <w:qFormat/>
    <w:rPr>
      <w:rFonts w:ascii="Courier New" w:hAnsi="Courier New" w:eastAsia="Courier New"/>
    </w:rPr>
  </w:style>
  <w:style w:type="character" w:styleId="WW8Num34z1">
    <w:name w:val="WW8Num34z1"/>
    <w:qFormat/>
    <w:rPr>
      <w:rFonts w:ascii="Courier New" w:hAnsi="Courier New" w:eastAsia="Courier New"/>
    </w:rPr>
  </w:style>
  <w:style w:type="character" w:styleId="WW8Num35z0">
    <w:name w:val="WW8Num35z0"/>
    <w:qFormat/>
    <w:rPr/>
  </w:style>
  <w:style w:type="character" w:styleId="WW8Num35z1">
    <w:name w:val="WW8Num35z1"/>
    <w:qFormat/>
    <w:rPr/>
  </w:style>
  <w:style w:type="character" w:styleId="WW8Num35z2">
    <w:name w:val="WW8Num35z2"/>
    <w:qFormat/>
    <w:rPr/>
  </w:style>
  <w:style w:type="character" w:styleId="WW8Num35z3">
    <w:name w:val="WW8Num35z3"/>
    <w:qFormat/>
    <w:rPr/>
  </w:style>
  <w:style w:type="character" w:styleId="WW8Num35z4">
    <w:name w:val="WW8Num35z4"/>
    <w:qFormat/>
    <w:rPr/>
  </w:style>
  <w:style w:type="character" w:styleId="WW8Num35z5">
    <w:name w:val="WW8Num35z5"/>
    <w:qFormat/>
    <w:rPr/>
  </w:style>
  <w:style w:type="character" w:styleId="WW8Num35z6">
    <w:name w:val="WW8Num35z6"/>
    <w:qFormat/>
    <w:rPr/>
  </w:style>
  <w:style w:type="character" w:styleId="WW8Num35z7">
    <w:name w:val="WW8Num35z7"/>
    <w:qFormat/>
    <w:rPr/>
  </w:style>
  <w:style w:type="character" w:styleId="WW8Num35z8">
    <w:name w:val="WW8Num35z8"/>
    <w:qFormat/>
    <w:rPr/>
  </w:style>
  <w:style w:type="character" w:styleId="WW8Num36z0">
    <w:name w:val="WW8Num36z0"/>
    <w:qFormat/>
    <w:rPr>
      <w:b/>
      <w:sz w:val="26"/>
    </w:rPr>
  </w:style>
  <w:style w:type="character" w:styleId="WW8Num36z1">
    <w:name w:val="WW8Num36z1"/>
    <w:qFormat/>
    <w:rPr/>
  </w:style>
  <w:style w:type="character" w:styleId="WW8Num36z2">
    <w:name w:val="WW8Num36z2"/>
    <w:qFormat/>
    <w:rPr/>
  </w:style>
  <w:style w:type="character" w:styleId="WW8Num36z3">
    <w:name w:val="WW8Num36z3"/>
    <w:qFormat/>
    <w:rPr/>
  </w:style>
  <w:style w:type="character" w:styleId="WW8Num36z4">
    <w:name w:val="WW8Num36z4"/>
    <w:qFormat/>
    <w:rPr/>
  </w:style>
  <w:style w:type="character" w:styleId="WW8Num36z5">
    <w:name w:val="WW8Num36z5"/>
    <w:qFormat/>
    <w:rPr/>
  </w:style>
  <w:style w:type="character" w:styleId="WW8Num36z6">
    <w:name w:val="WW8Num36z6"/>
    <w:qFormat/>
    <w:rPr/>
  </w:style>
  <w:style w:type="character" w:styleId="WW8Num36z7">
    <w:name w:val="WW8Num36z7"/>
    <w:qFormat/>
    <w:rPr/>
  </w:style>
  <w:style w:type="character" w:styleId="WW8Num36z8">
    <w:name w:val="WW8Num36z8"/>
    <w:qFormat/>
    <w:rPr/>
  </w:style>
  <w:style w:type="character" w:styleId="WW8Num37z0">
    <w:name w:val="WW8Num37z0"/>
    <w:qFormat/>
    <w:rPr/>
  </w:style>
  <w:style w:type="character" w:styleId="WW8Num37z1">
    <w:name w:val="WW8Num37z1"/>
    <w:qFormat/>
    <w:rPr/>
  </w:style>
  <w:style w:type="character" w:styleId="WW8Num37z2">
    <w:name w:val="WW8Num37z2"/>
    <w:qFormat/>
    <w:rPr/>
  </w:style>
  <w:style w:type="character" w:styleId="WW8Num37z3">
    <w:name w:val="WW8Num37z3"/>
    <w:qFormat/>
    <w:rPr/>
  </w:style>
  <w:style w:type="character" w:styleId="WW8Num37z4">
    <w:name w:val="WW8Num37z4"/>
    <w:qFormat/>
    <w:rPr/>
  </w:style>
  <w:style w:type="character" w:styleId="WW8Num37z5">
    <w:name w:val="WW8Num37z5"/>
    <w:qFormat/>
    <w:rPr/>
  </w:style>
  <w:style w:type="character" w:styleId="WW8Num37z6">
    <w:name w:val="WW8Num37z6"/>
    <w:qFormat/>
    <w:rPr/>
  </w:style>
  <w:style w:type="character" w:styleId="WW8Num37z7">
    <w:name w:val="WW8Num37z7"/>
    <w:qFormat/>
    <w:rPr/>
  </w:style>
  <w:style w:type="character" w:styleId="WW8Num37z8">
    <w:name w:val="WW8Num37z8"/>
    <w:qFormat/>
    <w:rPr/>
  </w:style>
  <w:style w:type="character" w:styleId="WW8Num38z0">
    <w:name w:val="WW8Num38z0"/>
    <w:qFormat/>
    <w:rPr>
      <w:b/>
      <w:color w:val="00000A"/>
    </w:rPr>
  </w:style>
  <w:style w:type="character" w:styleId="WW8Num38z2">
    <w:name w:val="WW8Num38z2"/>
    <w:qFormat/>
    <w:rPr/>
  </w:style>
  <w:style w:type="character" w:styleId="WW8Num38z3">
    <w:name w:val="WW8Num38z3"/>
    <w:qFormat/>
    <w:rPr/>
  </w:style>
  <w:style w:type="character" w:styleId="WW8Num38z4">
    <w:name w:val="WW8Num38z4"/>
    <w:qFormat/>
    <w:rPr/>
  </w:style>
  <w:style w:type="character" w:styleId="WW8Num38z5">
    <w:name w:val="WW8Num38z5"/>
    <w:qFormat/>
    <w:rPr/>
  </w:style>
  <w:style w:type="character" w:styleId="WW8Num38z6">
    <w:name w:val="WW8Num38z6"/>
    <w:qFormat/>
    <w:rPr/>
  </w:style>
  <w:style w:type="character" w:styleId="WW8Num38z7">
    <w:name w:val="WW8Num38z7"/>
    <w:qFormat/>
    <w:rPr/>
  </w:style>
  <w:style w:type="character" w:styleId="WW8Num38z8">
    <w:name w:val="WW8Num38z8"/>
    <w:qFormat/>
    <w:rPr/>
  </w:style>
  <w:style w:type="character" w:styleId="WW8Num39z1">
    <w:name w:val="WW8Num39z1"/>
    <w:qFormat/>
    <w:rPr>
      <w:rFonts w:ascii="Courier New" w:hAnsi="Courier New" w:eastAsia="Courier New"/>
    </w:rPr>
  </w:style>
  <w:style w:type="character" w:styleId="WW8Num40z0">
    <w:name w:val="WW8Num40z0"/>
    <w:qFormat/>
    <w:rPr/>
  </w:style>
  <w:style w:type="character" w:styleId="WW8Num40z1">
    <w:name w:val="WW8Num40z1"/>
    <w:qFormat/>
    <w:rPr/>
  </w:style>
  <w:style w:type="character" w:styleId="WW8Num40z2">
    <w:name w:val="WW8Num40z2"/>
    <w:qFormat/>
    <w:rPr/>
  </w:style>
  <w:style w:type="character" w:styleId="WW8Num40z3">
    <w:name w:val="WW8Num40z3"/>
    <w:qFormat/>
    <w:rPr/>
  </w:style>
  <w:style w:type="character" w:styleId="WW8Num40z4">
    <w:name w:val="WW8Num40z4"/>
    <w:qFormat/>
    <w:rPr/>
  </w:style>
  <w:style w:type="character" w:styleId="WW8Num40z5">
    <w:name w:val="WW8Num40z5"/>
    <w:qFormat/>
    <w:rPr/>
  </w:style>
  <w:style w:type="character" w:styleId="WW8Num40z6">
    <w:name w:val="WW8Num40z6"/>
    <w:qFormat/>
    <w:rPr/>
  </w:style>
  <w:style w:type="character" w:styleId="WW8Num40z7">
    <w:name w:val="WW8Num40z7"/>
    <w:qFormat/>
    <w:rPr/>
  </w:style>
  <w:style w:type="character" w:styleId="WW8Num40z8">
    <w:name w:val="WW8Num40z8"/>
    <w:qFormat/>
    <w:rPr/>
  </w:style>
  <w:style w:type="character" w:styleId="WW8Num41z0">
    <w:name w:val="WW8Num41z0"/>
    <w:qFormat/>
    <w:rPr>
      <w:b w:val="false"/>
    </w:rPr>
  </w:style>
  <w:style w:type="character" w:styleId="WW8Num41z1">
    <w:name w:val="WW8Num41z1"/>
    <w:qFormat/>
    <w:rPr>
      <w:i w:val="false"/>
    </w:rPr>
  </w:style>
  <w:style w:type="character" w:styleId="WW8Num41z3">
    <w:name w:val="WW8Num41z3"/>
    <w:qFormat/>
    <w:rPr/>
  </w:style>
  <w:style w:type="character" w:styleId="WW8Num42z0">
    <w:name w:val="WW8Num42z0"/>
    <w:qFormat/>
    <w:rPr/>
  </w:style>
  <w:style w:type="character" w:styleId="WW8Num42z1">
    <w:name w:val="WW8Num42z1"/>
    <w:qFormat/>
    <w:rPr/>
  </w:style>
  <w:style w:type="character" w:styleId="WW8Num42z2">
    <w:name w:val="WW8Num42z2"/>
    <w:qFormat/>
    <w:rPr/>
  </w:style>
  <w:style w:type="character" w:styleId="WW8Num42z3">
    <w:name w:val="WW8Num42z3"/>
    <w:qFormat/>
    <w:rPr/>
  </w:style>
  <w:style w:type="character" w:styleId="WW8Num42z4">
    <w:name w:val="WW8Num42z4"/>
    <w:qFormat/>
    <w:rPr/>
  </w:style>
  <w:style w:type="character" w:styleId="WW8Num42z5">
    <w:name w:val="WW8Num42z5"/>
    <w:qFormat/>
    <w:rPr/>
  </w:style>
  <w:style w:type="character" w:styleId="WW8Num42z6">
    <w:name w:val="WW8Num42z6"/>
    <w:qFormat/>
    <w:rPr/>
  </w:style>
  <w:style w:type="character" w:styleId="WW8Num42z7">
    <w:name w:val="WW8Num42z7"/>
    <w:qFormat/>
    <w:rPr/>
  </w:style>
  <w:style w:type="character" w:styleId="WW8Num42z8">
    <w:name w:val="WW8Num42z8"/>
    <w:qFormat/>
    <w:rPr/>
  </w:style>
  <w:style w:type="character" w:styleId="WW8Num43z0">
    <w:name w:val="WW8Num43z0"/>
    <w:qFormat/>
    <w:rPr/>
  </w:style>
  <w:style w:type="character" w:styleId="WW8Num44z0">
    <w:name w:val="WW8Num44z0"/>
    <w:qFormat/>
    <w:rPr/>
  </w:style>
  <w:style w:type="character" w:styleId="WW8Num44z1">
    <w:name w:val="WW8Num44z1"/>
    <w:qFormat/>
    <w:rPr/>
  </w:style>
  <w:style w:type="character" w:styleId="WW8Num44z2">
    <w:name w:val="WW8Num44z2"/>
    <w:qFormat/>
    <w:rPr/>
  </w:style>
  <w:style w:type="character" w:styleId="WW8Num44z3">
    <w:name w:val="WW8Num44z3"/>
    <w:qFormat/>
    <w:rPr/>
  </w:style>
  <w:style w:type="character" w:styleId="WW8Num44z4">
    <w:name w:val="WW8Num44z4"/>
    <w:qFormat/>
    <w:rPr/>
  </w:style>
  <w:style w:type="character" w:styleId="WW8Num44z5">
    <w:name w:val="WW8Num44z5"/>
    <w:qFormat/>
    <w:rPr/>
  </w:style>
  <w:style w:type="character" w:styleId="WW8Num44z6">
    <w:name w:val="WW8Num44z6"/>
    <w:qFormat/>
    <w:rPr/>
  </w:style>
  <w:style w:type="character" w:styleId="WW8Num44z7">
    <w:name w:val="WW8Num44z7"/>
    <w:qFormat/>
    <w:rPr/>
  </w:style>
  <w:style w:type="character" w:styleId="WW8Num44z8">
    <w:name w:val="WW8Num44z8"/>
    <w:qFormat/>
    <w:rPr/>
  </w:style>
  <w:style w:type="character" w:styleId="WW8Num45z0">
    <w:name w:val="WW8Num45z0"/>
    <w:qFormat/>
    <w:rPr/>
  </w:style>
  <w:style w:type="character" w:styleId="WW8Num45z1">
    <w:name w:val="WW8Num45z1"/>
    <w:qFormat/>
    <w:rPr/>
  </w:style>
  <w:style w:type="character" w:styleId="WW8Num45z2">
    <w:name w:val="WW8Num45z2"/>
    <w:qFormat/>
    <w:rPr/>
  </w:style>
  <w:style w:type="character" w:styleId="WW8Num45z3">
    <w:name w:val="WW8Num45z3"/>
    <w:qFormat/>
    <w:rPr/>
  </w:style>
  <w:style w:type="character" w:styleId="WW8Num45z4">
    <w:name w:val="WW8Num45z4"/>
    <w:qFormat/>
    <w:rPr/>
  </w:style>
  <w:style w:type="character" w:styleId="WW8Num45z5">
    <w:name w:val="WW8Num45z5"/>
    <w:qFormat/>
    <w:rPr/>
  </w:style>
  <w:style w:type="character" w:styleId="WW8Num45z6">
    <w:name w:val="WW8Num45z6"/>
    <w:qFormat/>
    <w:rPr/>
  </w:style>
  <w:style w:type="character" w:styleId="WW8Num45z7">
    <w:name w:val="WW8Num45z7"/>
    <w:qFormat/>
    <w:rPr/>
  </w:style>
  <w:style w:type="character" w:styleId="WW8Num45z8">
    <w:name w:val="WW8Num45z8"/>
    <w:qFormat/>
    <w:rPr/>
  </w:style>
  <w:style w:type="character" w:styleId="WW8Num46z1">
    <w:name w:val="WW8Num46z1"/>
    <w:qFormat/>
    <w:rPr>
      <w:rFonts w:ascii="Courier New" w:hAnsi="Courier New" w:eastAsia="Courier New"/>
    </w:rPr>
  </w:style>
  <w:style w:type="character" w:styleId="WW8Num47z0">
    <w:name w:val="WW8Num47z0"/>
    <w:qFormat/>
    <w:rPr/>
  </w:style>
  <w:style w:type="character" w:styleId="WW8Num47z1">
    <w:name w:val="WW8Num47z1"/>
    <w:qFormat/>
    <w:rPr/>
  </w:style>
  <w:style w:type="character" w:styleId="WW8Num47z2">
    <w:name w:val="WW8Num47z2"/>
    <w:qFormat/>
    <w:rPr/>
  </w:style>
  <w:style w:type="character" w:styleId="WW8Num47z3">
    <w:name w:val="WW8Num47z3"/>
    <w:qFormat/>
    <w:rPr/>
  </w:style>
  <w:style w:type="character" w:styleId="WW8Num47z4">
    <w:name w:val="WW8Num47z4"/>
    <w:qFormat/>
    <w:rPr/>
  </w:style>
  <w:style w:type="character" w:styleId="WW8Num47z5">
    <w:name w:val="WW8Num47z5"/>
    <w:qFormat/>
    <w:rPr/>
  </w:style>
  <w:style w:type="character" w:styleId="WW8Num47z6">
    <w:name w:val="WW8Num47z6"/>
    <w:qFormat/>
    <w:rPr/>
  </w:style>
  <w:style w:type="character" w:styleId="WW8Num47z7">
    <w:name w:val="WW8Num47z7"/>
    <w:qFormat/>
    <w:rPr/>
  </w:style>
  <w:style w:type="character" w:styleId="WW8Num47z8">
    <w:name w:val="WW8Num47z8"/>
    <w:qFormat/>
    <w:rPr/>
  </w:style>
  <w:style w:type="character" w:styleId="WW8Num48z0">
    <w:name w:val="WW8Num48z0"/>
    <w:qFormat/>
    <w:rPr/>
  </w:style>
  <w:style w:type="character" w:styleId="WW8Num48z1">
    <w:name w:val="WW8Num48z1"/>
    <w:qFormat/>
    <w:rPr/>
  </w:style>
  <w:style w:type="character" w:styleId="WW8Num48z2">
    <w:name w:val="WW8Num48z2"/>
    <w:qFormat/>
    <w:rPr/>
  </w:style>
  <w:style w:type="character" w:styleId="WW8Num48z3">
    <w:name w:val="WW8Num48z3"/>
    <w:qFormat/>
    <w:rPr/>
  </w:style>
  <w:style w:type="character" w:styleId="WW8Num48z4">
    <w:name w:val="WW8Num48z4"/>
    <w:qFormat/>
    <w:rPr/>
  </w:style>
  <w:style w:type="character" w:styleId="WW8Num48z5">
    <w:name w:val="WW8Num48z5"/>
    <w:qFormat/>
    <w:rPr/>
  </w:style>
  <w:style w:type="character" w:styleId="WW8Num48z6">
    <w:name w:val="WW8Num48z6"/>
    <w:qFormat/>
    <w:rPr/>
  </w:style>
  <w:style w:type="character" w:styleId="WW8Num48z7">
    <w:name w:val="WW8Num48z7"/>
    <w:qFormat/>
    <w:rPr/>
  </w:style>
  <w:style w:type="character" w:styleId="WW8Num48z8">
    <w:name w:val="WW8Num48z8"/>
    <w:qFormat/>
    <w:rPr/>
  </w:style>
  <w:style w:type="character" w:styleId="WW8Num49z0">
    <w:name w:val="WW8Num49z0"/>
    <w:qFormat/>
    <w:rPr/>
  </w:style>
  <w:style w:type="character" w:styleId="WW8Num49z1">
    <w:name w:val="WW8Num49z1"/>
    <w:qFormat/>
    <w:rPr/>
  </w:style>
  <w:style w:type="character" w:styleId="WW8Num49z2">
    <w:name w:val="WW8Num49z2"/>
    <w:qFormat/>
    <w:rPr/>
  </w:style>
  <w:style w:type="character" w:styleId="WW8Num49z3">
    <w:name w:val="WW8Num49z3"/>
    <w:qFormat/>
    <w:rPr/>
  </w:style>
  <w:style w:type="character" w:styleId="WW8Num49z4">
    <w:name w:val="WW8Num49z4"/>
    <w:qFormat/>
    <w:rPr/>
  </w:style>
  <w:style w:type="character" w:styleId="WW8Num49z5">
    <w:name w:val="WW8Num49z5"/>
    <w:qFormat/>
    <w:rPr/>
  </w:style>
  <w:style w:type="character" w:styleId="WW8Num49z6">
    <w:name w:val="WW8Num49z6"/>
    <w:qFormat/>
    <w:rPr/>
  </w:style>
  <w:style w:type="character" w:styleId="WW8Num49z7">
    <w:name w:val="WW8Num49z7"/>
    <w:qFormat/>
    <w:rPr/>
  </w:style>
  <w:style w:type="character" w:styleId="WW8Num49z8">
    <w:name w:val="WW8Num49z8"/>
    <w:qFormat/>
    <w:rPr/>
  </w:style>
  <w:style w:type="character" w:styleId="WW8NumSt9z0">
    <w:name w:val="WW8NumSt9z0"/>
    <w:qFormat/>
    <w:rPr>
      <w:b w:val="false"/>
      <w:color w:val="00000A"/>
    </w:rPr>
  </w:style>
  <w:style w:type="character" w:styleId="Style17">
    <w:name w:val="Основной шрифт абзаца"/>
    <w:qFormat/>
    <w:rPr/>
  </w:style>
  <w:style w:type="character" w:styleId="1">
    <w:name w:val="Заголовок 1 Знак"/>
    <w:qFormat/>
    <w:rPr>
      <w:rFonts w:ascii="Times New Roman" w:hAnsi="Times New Roman" w:eastAsia="Times New Roman"/>
      <w:sz w:val="22"/>
      <w:szCs w:val="22"/>
      <w:lang w:val="ru-RU"/>
    </w:rPr>
  </w:style>
  <w:style w:type="character" w:styleId="2">
    <w:name w:val="Заголовок 2 Знак"/>
    <w:qFormat/>
    <w:rPr>
      <w:rFonts w:ascii="Times New Roman" w:hAnsi="Times New Roman" w:eastAsia="Times New Roman"/>
      <w:bCs/>
      <w:sz w:val="22"/>
      <w:szCs w:val="26"/>
      <w:lang w:val="ru-RU"/>
    </w:rPr>
  </w:style>
  <w:style w:type="character" w:styleId="3">
    <w:name w:val="Заголовок 3 Знак"/>
    <w:qFormat/>
    <w:rPr>
      <w:rFonts w:ascii="Times New Roman" w:hAnsi="Times New Roman" w:eastAsia="Times New Roman"/>
      <w:bCs/>
      <w:sz w:val="22"/>
      <w:szCs w:val="22"/>
      <w:lang w:val="ru-RU"/>
    </w:rPr>
  </w:style>
  <w:style w:type="character" w:styleId="4">
    <w:name w:val="Заголовок 4 Знак"/>
    <w:qFormat/>
    <w:rPr>
      <w:rFonts w:ascii="Times New Roman" w:hAnsi="Times New Roman" w:eastAsia="Times New Roman"/>
      <w:bCs/>
      <w:iCs/>
      <w:sz w:val="22"/>
      <w:szCs w:val="22"/>
      <w:lang w:val="ru-RU"/>
    </w:rPr>
  </w:style>
  <w:style w:type="character" w:styleId="5">
    <w:name w:val="Заголовок 5 Знак"/>
    <w:qFormat/>
    <w:rPr>
      <w:rFonts w:ascii="Times New Roman" w:hAnsi="Times New Roman" w:eastAsia="Times New Roman"/>
      <w:sz w:val="22"/>
      <w:szCs w:val="22"/>
      <w:lang w:val="ru-RU"/>
    </w:rPr>
  </w:style>
  <w:style w:type="character" w:styleId="6">
    <w:name w:val="Заголовок 6 Знак"/>
    <w:qFormat/>
    <w:rPr>
      <w:rFonts w:ascii="Times New Roman" w:hAnsi="Times New Roman" w:eastAsia="Times New Roman"/>
      <w:i/>
      <w:iCs/>
      <w:color w:val="243F60"/>
      <w:sz w:val="22"/>
      <w:szCs w:val="22"/>
      <w:lang w:val="ru-RU"/>
    </w:rPr>
  </w:style>
  <w:style w:type="character" w:styleId="7">
    <w:name w:val="Заголовок 7 Знак"/>
    <w:qFormat/>
    <w:rPr>
      <w:rFonts w:ascii="Times New Roman" w:hAnsi="Times New Roman" w:eastAsia="Times New Roman"/>
      <w:i/>
      <w:iCs/>
      <w:color w:val="404040"/>
      <w:sz w:val="22"/>
      <w:szCs w:val="22"/>
      <w:lang w:val="ru-RU"/>
    </w:rPr>
  </w:style>
  <w:style w:type="character" w:styleId="8">
    <w:name w:val="Заголовок 8 Знак"/>
    <w:qFormat/>
    <w:rPr>
      <w:rFonts w:ascii="Times New Roman" w:hAnsi="Times New Roman" w:eastAsia="Times New Roman"/>
      <w:color w:val="4F81BD"/>
      <w:sz w:val="22"/>
      <w:lang w:val="ru-RU"/>
    </w:rPr>
  </w:style>
  <w:style w:type="character" w:styleId="9">
    <w:name w:val="Заголовок 9 Знак"/>
    <w:qFormat/>
    <w:rPr>
      <w:rFonts w:ascii="Times New Roman" w:hAnsi="Times New Roman" w:eastAsia="Times New Roman"/>
      <w:i/>
      <w:iCs/>
      <w:color w:val="404040"/>
      <w:sz w:val="22"/>
      <w:lang w:val="ru-RU"/>
    </w:rPr>
  </w:style>
  <w:style w:type="character" w:styleId="ConsPlusNormal">
    <w:name w:val="ConsPlusNormal Знак"/>
    <w:qFormat/>
    <w:rPr>
      <w:rFonts w:ascii="Arial" w:hAnsi="Arial" w:eastAsia="Arial"/>
      <w:sz w:val="22"/>
      <w:szCs w:val="22"/>
      <w:lang w:eastAsia="ar-SA"/>
    </w:rPr>
  </w:style>
  <w:style w:type="character" w:styleId="Style18">
    <w:name w:val="Основной текст Знак"/>
    <w:qFormat/>
    <w:rPr>
      <w:rFonts w:ascii="Times New Roman" w:hAnsi="Times New Roman" w:eastAsia="Times New Roman"/>
      <w:sz w:val="20"/>
      <w:szCs w:val="20"/>
    </w:rPr>
  </w:style>
  <w:style w:type="character" w:styleId="Style19">
    <w:name w:val="Верхний колонтитул Знак"/>
    <w:qFormat/>
    <w:rPr>
      <w:rFonts w:ascii="Times New Roman" w:hAnsi="Times New Roman" w:eastAsia="Times New Roman"/>
      <w:sz w:val="24"/>
      <w:szCs w:val="24"/>
    </w:rPr>
  </w:style>
  <w:style w:type="character" w:styleId="Style20">
    <w:name w:val="Нижний колонтитул Знак"/>
    <w:qFormat/>
    <w:rPr>
      <w:rFonts w:ascii="Times New Roman" w:hAnsi="Times New Roman" w:eastAsia="Times New Roman"/>
      <w:sz w:val="24"/>
      <w:szCs w:val="24"/>
    </w:rPr>
  </w:style>
  <w:style w:type="character" w:styleId="S5">
    <w:name w:val="s5"/>
    <w:qFormat/>
    <w:rPr/>
  </w:style>
  <w:style w:type="character" w:styleId="S12">
    <w:name w:val="s12"/>
    <w:qFormat/>
    <w:rPr/>
  </w:style>
  <w:style w:type="character" w:styleId="S14">
    <w:name w:val="s14"/>
    <w:qFormat/>
    <w:rPr/>
  </w:style>
  <w:style w:type="character" w:styleId="Bkname">
    <w:name w:val="bk_name"/>
    <w:qFormat/>
    <w:rPr>
      <w:rFonts w:ascii="Times New Roman" w:hAnsi="Times New Roman" w:eastAsia="Times New Roman"/>
    </w:rPr>
  </w:style>
  <w:style w:type="character" w:styleId="S13">
    <w:name w:val="s13"/>
    <w:qFormat/>
    <w:rPr/>
  </w:style>
  <w:style w:type="character" w:styleId="S7">
    <w:name w:val="s7"/>
    <w:qFormat/>
    <w:rPr/>
  </w:style>
  <w:style w:type="character" w:styleId="S15">
    <w:name w:val="s15"/>
    <w:qFormat/>
    <w:rPr/>
  </w:style>
  <w:style w:type="character" w:styleId="21">
    <w:name w:val="Основной текст с отступом 2 Знак"/>
    <w:qFormat/>
    <w:rPr>
      <w:rFonts w:ascii="Times New Roman" w:hAnsi="Times New Roman" w:eastAsia="Times New Roman"/>
      <w:sz w:val="24"/>
      <w:szCs w:val="24"/>
    </w:rPr>
  </w:style>
  <w:style w:type="character" w:styleId="Style21">
    <w:name w:val="Текст сноски Знак"/>
    <w:qFormat/>
    <w:rPr>
      <w:rFonts w:ascii="Times New Roman" w:hAnsi="Times New Roman" w:eastAsia="Times New Roman"/>
    </w:rPr>
  </w:style>
  <w:style w:type="character" w:styleId="Style22">
    <w:name w:val="Текст концевой сноски Знак"/>
    <w:qFormat/>
    <w:rPr>
      <w:rFonts w:ascii="Times New Roman" w:hAnsi="Times New Roman" w:eastAsia="Times New Roman"/>
    </w:rPr>
  </w:style>
  <w:style w:type="character" w:styleId="Style23">
    <w:name w:val="Основной текст с отступом Знак"/>
    <w:qFormat/>
    <w:rPr>
      <w:rFonts w:ascii="Times New Roman" w:hAnsi="Times New Roman" w:eastAsia="Times New Roman"/>
      <w:sz w:val="24"/>
      <w:szCs w:val="24"/>
    </w:rPr>
  </w:style>
  <w:style w:type="character" w:styleId="31">
    <w:name w:val="Основной текст с отступом 3 Знак"/>
    <w:qFormat/>
    <w:rPr>
      <w:rFonts w:ascii="Times New Roman" w:hAnsi="Times New Roman" w:eastAsia="Times New Roman"/>
      <w:sz w:val="16"/>
      <w:szCs w:val="16"/>
    </w:rPr>
  </w:style>
  <w:style w:type="character" w:styleId="Style24">
    <w:name w:val="Название Знак"/>
    <w:qFormat/>
    <w:rPr>
      <w:rFonts w:ascii="Times New Roman" w:hAnsi="Times New Roman" w:eastAsia="Times New Roman"/>
      <w:b/>
      <w:smallCaps/>
      <w:sz w:val="24"/>
    </w:rPr>
  </w:style>
  <w:style w:type="character" w:styleId="Style25">
    <w:name w:val="Текст Знак"/>
    <w:qFormat/>
    <w:rPr>
      <w:rFonts w:ascii="Courier New" w:hAnsi="Courier New" w:eastAsia="Courier New"/>
    </w:rPr>
  </w:style>
  <w:style w:type="character" w:styleId="Iceouttxt6">
    <w:name w:val="iceouttxt6"/>
    <w:qFormat/>
    <w:rPr>
      <w:rFonts w:ascii="Arial" w:hAnsi="Arial" w:eastAsia="Arial"/>
      <w:color w:val="666666"/>
      <w:sz w:val="17"/>
      <w:szCs w:val="17"/>
    </w:rPr>
  </w:style>
  <w:style w:type="character" w:styleId="WW">
    <w:name w:val="WW-Интернет-ссылка"/>
    <w:qFormat/>
    <w:rPr>
      <w:color w:val="0000FF"/>
      <w:u w:val="single"/>
    </w:rPr>
  </w:style>
  <w:style w:type="character" w:styleId="22">
    <w:name w:val="Основной текст 2 Знак"/>
    <w:qFormat/>
    <w:rPr>
      <w:rFonts w:ascii="Times New Roman" w:hAnsi="Times New Roman" w:eastAsia="Times New Roman"/>
      <w:sz w:val="24"/>
      <w:szCs w:val="24"/>
    </w:rPr>
  </w:style>
  <w:style w:type="character" w:styleId="Style26">
    <w:name w:val="Подзаголовок Знак"/>
    <w:qFormat/>
    <w:rPr>
      <w:rFonts w:ascii="Arial" w:hAnsi="Arial" w:eastAsia="Arial"/>
      <w:sz w:val="24"/>
    </w:rPr>
  </w:style>
  <w:style w:type="character" w:styleId="32">
    <w:name w:val="Основной текст 3 Знак"/>
    <w:qFormat/>
    <w:rPr>
      <w:rFonts w:ascii="Times New Roman" w:hAnsi="Times New Roman" w:eastAsia="Times New Roman"/>
      <w:sz w:val="28"/>
    </w:rPr>
  </w:style>
  <w:style w:type="character" w:styleId="Style27">
    <w:name w:val="Схема документа Знак"/>
    <w:qFormat/>
    <w:rPr>
      <w:rFonts w:ascii="Tahoma" w:hAnsi="Tahoma" w:eastAsia="Tahoma"/>
      <w:shd w:fill="000080" w:val="clear"/>
    </w:rPr>
  </w:style>
  <w:style w:type="character" w:styleId="FontStyle73">
    <w:name w:val="Font Style73"/>
    <w:qFormat/>
    <w:rPr>
      <w:rFonts w:ascii="Times New Roman" w:hAnsi="Times New Roman" w:eastAsia="Times New Roman"/>
      <w:sz w:val="26"/>
    </w:rPr>
  </w:style>
  <w:style w:type="character" w:styleId="Style28">
    <w:name w:val="Дата Знак"/>
    <w:qFormat/>
    <w:rPr>
      <w:rFonts w:ascii="Times New Roman" w:hAnsi="Times New Roman" w:eastAsia="Times New Roman"/>
      <w:sz w:val="24"/>
      <w:szCs w:val="24"/>
    </w:rPr>
  </w:style>
  <w:style w:type="character" w:styleId="11">
    <w:name w:val="Текст примечания Знак1"/>
    <w:qFormat/>
    <w:rPr>
      <w:rFonts w:ascii="Times New Roman" w:hAnsi="Times New Roman" w:eastAsia="Times New Roman"/>
    </w:rPr>
  </w:style>
  <w:style w:type="character" w:styleId="12">
    <w:name w:val="Тема примечания Знак1"/>
    <w:qFormat/>
    <w:rPr>
      <w:rFonts w:ascii="Times New Roman" w:hAnsi="Times New Roman" w:eastAsia="Times New Roman"/>
      <w:b/>
      <w:bCs/>
    </w:rPr>
  </w:style>
  <w:style w:type="character" w:styleId="HTML">
    <w:name w:val="Стандартный HTML Знак"/>
    <w:qFormat/>
    <w:rPr>
      <w:rFonts w:ascii="Courier New" w:hAnsi="Courier New" w:eastAsia="Courier New"/>
      <w:color w:val="000000"/>
    </w:rPr>
  </w:style>
  <w:style w:type="character" w:styleId="Iceouttxt4">
    <w:name w:val="iceouttxt4"/>
    <w:qFormat/>
    <w:rPr/>
  </w:style>
  <w:style w:type="character" w:styleId="15">
    <w:name w:val="Обычный 1.5 Знак"/>
    <w:qFormat/>
    <w:rPr>
      <w:sz w:val="26"/>
    </w:rPr>
  </w:style>
  <w:style w:type="character" w:styleId="BodyTextIndentChar">
    <w:name w:val="Body Text Indent Char"/>
    <w:qFormat/>
    <w:rPr>
      <w:rFonts w:ascii="Times New Roman" w:hAnsi="Times New Roman" w:eastAsia="Times New Roman"/>
    </w:rPr>
  </w:style>
  <w:style w:type="character" w:styleId="Style29">
    <w:name w:val="Знак примечания"/>
    <w:qFormat/>
    <w:rPr>
      <w:sz w:val="16"/>
    </w:rPr>
  </w:style>
  <w:style w:type="character" w:styleId="13">
    <w:name w:val="Верхний колонтитул Знак1"/>
    <w:qFormat/>
    <w:rPr>
      <w:rFonts w:ascii="Times New Roman" w:hAnsi="Times New Roman" w:eastAsia="Times New Roman"/>
      <w:sz w:val="24"/>
      <w:szCs w:val="24"/>
    </w:rPr>
  </w:style>
  <w:style w:type="character" w:styleId="Heading3Char1">
    <w:name w:val="Heading 3 Char1"/>
    <w:qFormat/>
    <w:rPr>
      <w:rFonts w:ascii="Cambria" w:hAnsi="Cambria" w:eastAsia="Cambria"/>
      <w:b/>
      <w:bCs/>
      <w:sz w:val="26"/>
      <w:szCs w:val="26"/>
    </w:rPr>
  </w:style>
  <w:style w:type="character" w:styleId="BalloonTextChar">
    <w:name w:val="Balloon Text Char"/>
    <w:qFormat/>
    <w:rPr>
      <w:rFonts w:ascii="Tahoma" w:hAnsi="Tahoma" w:eastAsia="Tahoma"/>
      <w:sz w:val="16"/>
    </w:rPr>
  </w:style>
  <w:style w:type="character" w:styleId="CommentTextChar">
    <w:name w:val="Comment Text Char"/>
    <w:qFormat/>
    <w:rPr>
      <w:rFonts w:ascii="Times New Roman" w:hAnsi="Times New Roman" w:eastAsia="Times New Roman"/>
      <w:sz w:val="20"/>
    </w:rPr>
  </w:style>
  <w:style w:type="character" w:styleId="CommentSubjectChar">
    <w:name w:val="Comment Subject Char"/>
    <w:qFormat/>
    <w:rPr>
      <w:rFonts w:ascii="Times New Roman" w:hAnsi="Times New Roman" w:eastAsia="Times New Roman"/>
      <w:b/>
      <w:sz w:val="20"/>
    </w:rPr>
  </w:style>
  <w:style w:type="character" w:styleId="Style30">
    <w:name w:val="Абзац списка Знак"/>
    <w:qFormat/>
    <w:rPr>
      <w:rFonts w:ascii="Times New Roman" w:hAnsi="Times New Roman" w:eastAsia="Times New Roman"/>
      <w:sz w:val="24"/>
      <w:szCs w:val="24"/>
    </w:rPr>
  </w:style>
  <w:style w:type="character" w:styleId="Ridcontactscontact">
    <w:name w:val="rid-contacts__contact"/>
    <w:qFormat/>
    <w:rPr/>
  </w:style>
  <w:style w:type="character" w:styleId="Style31">
    <w:name w:val="Без интервала Знак"/>
    <w:qFormat/>
    <w:rPr>
      <w:rFonts w:ascii="Times New Roman" w:hAnsi="Times New Roman" w:eastAsia="Times New Roman"/>
      <w:sz w:val="28"/>
      <w:szCs w:val="28"/>
      <w:lang w:eastAsia="ar-SA"/>
    </w:rPr>
  </w:style>
  <w:style w:type="character" w:styleId="FontStyle16">
    <w:name w:val="Font Style16"/>
    <w:qFormat/>
    <w:rPr>
      <w:rFonts w:ascii="Times New Roman" w:hAnsi="Times New Roman" w:eastAsia="Times New Roman"/>
      <w:sz w:val="26"/>
      <w:szCs w:val="26"/>
    </w:rPr>
  </w:style>
  <w:style w:type="character" w:styleId="FontStyle31">
    <w:name w:val="Font Style31"/>
    <w:qFormat/>
    <w:rPr>
      <w:rFonts w:ascii="Times New Roman" w:hAnsi="Times New Roman" w:eastAsia="Times New Roman"/>
      <w:b/>
      <w:bCs/>
      <w:spacing w:val="-10"/>
      <w:sz w:val="20"/>
      <w:szCs w:val="20"/>
    </w:rPr>
  </w:style>
  <w:style w:type="character" w:styleId="14">
    <w:name w:val="Основной текст Знак1"/>
    <w:qFormat/>
    <w:rPr>
      <w:rFonts w:ascii="Times New Roman" w:hAnsi="Times New Roman" w:eastAsia="Times New Roman"/>
      <w:b/>
      <w:bCs/>
      <w:sz w:val="18"/>
      <w:szCs w:val="18"/>
      <w:u w:val="none"/>
    </w:rPr>
  </w:style>
  <w:style w:type="character" w:styleId="FontStyle12">
    <w:name w:val="Font Style12"/>
    <w:qFormat/>
    <w:rPr>
      <w:rFonts w:ascii="Times New Roman" w:hAnsi="Times New Roman" w:eastAsia="Times New Roman"/>
      <w:sz w:val="24"/>
      <w:szCs w:val="24"/>
    </w:rPr>
  </w:style>
  <w:style w:type="character" w:styleId="FontStyle11">
    <w:name w:val="Font Style11"/>
    <w:qFormat/>
    <w:rPr>
      <w:rFonts w:ascii="Times New Roman" w:hAnsi="Times New Roman" w:eastAsia="Times New Roman"/>
      <w:spacing w:val="-10"/>
      <w:sz w:val="24"/>
      <w:szCs w:val="24"/>
    </w:rPr>
  </w:style>
  <w:style w:type="character" w:styleId="Style32">
    <w:name w:val="Основной текст_"/>
    <w:qFormat/>
    <w:rPr>
      <w:shd w:fill="FFFFFF" w:val="clear"/>
    </w:rPr>
  </w:style>
  <w:style w:type="character" w:styleId="Bold">
    <w:name w:val="bold"/>
    <w:qFormat/>
    <w:rPr>
      <w:rFonts w:eastAsia="Times New Roman"/>
    </w:rPr>
  </w:style>
  <w:style w:type="character" w:styleId="16">
    <w:name w:val="Обычный (веб) Знак1"/>
    <w:qFormat/>
    <w:rPr>
      <w:rFonts w:ascii="Times New Roman" w:hAnsi="Times New Roman" w:eastAsia="Times New Roman"/>
      <w:sz w:val="24"/>
      <w:szCs w:val="24"/>
    </w:rPr>
  </w:style>
  <w:style w:type="character" w:styleId="Appleconvertedspace">
    <w:name w:val="apple-converted-space"/>
    <w:qFormat/>
    <w:rPr/>
  </w:style>
  <w:style w:type="character" w:styleId="Rserrmark">
    <w:name w:val="rs_err_mark"/>
    <w:qFormat/>
    <w:rPr/>
  </w:style>
  <w:style w:type="character" w:styleId="Web">
    <w:name w:val="Обычный (Web) Знак"/>
    <w:qFormat/>
    <w:rPr>
      <w:rFonts w:ascii="Times New Roman" w:hAnsi="Times New Roman" w:eastAsia="Times New Roman"/>
      <w:sz w:val="24"/>
      <w:szCs w:val="24"/>
    </w:rPr>
  </w:style>
  <w:style w:type="character" w:styleId="Phone">
    <w:name w:val="phone"/>
    <w:qFormat/>
    <w:rPr/>
  </w:style>
  <w:style w:type="character" w:styleId="ListParagraphChar">
    <w:name w:val="List Paragraph Char"/>
    <w:qFormat/>
    <w:rPr>
      <w:rFonts w:ascii="Times New Roman" w:hAnsi="Times New Roman" w:eastAsia="Times New Roman"/>
      <w:sz w:val="24"/>
      <w:szCs w:val="24"/>
    </w:rPr>
  </w:style>
  <w:style w:type="character" w:styleId="FontStyle15">
    <w:name w:val="Font Style15"/>
    <w:qFormat/>
    <w:rPr>
      <w:rFonts w:ascii="Arial" w:hAnsi="Arial" w:eastAsia="Arial"/>
      <w:b/>
      <w:bCs/>
      <w:sz w:val="26"/>
      <w:szCs w:val="26"/>
    </w:rPr>
  </w:style>
  <w:style w:type="character" w:styleId="CharStyle15">
    <w:name w:val="CharStyle15"/>
    <w:qFormat/>
    <w:rPr>
      <w:rFonts w:ascii="Times New Roman" w:hAnsi="Times New Roman" w:eastAsia="Times New Roman"/>
      <w:b w:val="false"/>
      <w:bCs w:val="false"/>
      <w:i w:val="false"/>
      <w:iCs w:val="false"/>
      <w:strike w:val="false"/>
      <w:dstrike w:val="false"/>
      <w:color w:val="000000"/>
      <w:spacing w:val="-10"/>
      <w:w w:val="100"/>
      <w:sz w:val="32"/>
      <w:szCs w:val="32"/>
      <w:u w:val="single"/>
      <w:lang w:val="ru-RU" w:eastAsia="ru-RU"/>
    </w:rPr>
  </w:style>
  <w:style w:type="character" w:styleId="Prop">
    <w:name w:val="prop"/>
    <w:qFormat/>
    <w:rPr/>
  </w:style>
  <w:style w:type="character" w:styleId="Value">
    <w:name w:val="value"/>
    <w:qFormat/>
    <w:rPr/>
  </w:style>
  <w:style w:type="character" w:styleId="FontStyle19">
    <w:name w:val="Font Style19"/>
    <w:qFormat/>
    <w:rPr>
      <w:rFonts w:ascii="Arial" w:hAnsi="Arial" w:eastAsia="Arial"/>
      <w:b/>
      <w:bCs/>
      <w:sz w:val="20"/>
      <w:szCs w:val="20"/>
    </w:rPr>
  </w:style>
  <w:style w:type="character" w:styleId="23">
    <w:name w:val="Основной текст (2)_"/>
    <w:qFormat/>
    <w:rPr>
      <w:b/>
      <w:spacing w:val="10"/>
      <w:sz w:val="17"/>
      <w:shd w:fill="FFFFFF" w:val="clear"/>
    </w:rPr>
  </w:style>
  <w:style w:type="character" w:styleId="Postbody1">
    <w:name w:val="postbody1"/>
    <w:qFormat/>
    <w:rPr>
      <w:sz w:val="18"/>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WWAbsatzStandardschriftart11111">
    <w:name w:val="WW-Absatz-Standardschriftart11111"/>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17">
    <w:name w:val="Основной шрифт абзаца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Style33">
    <w:name w:val="Маркеры списка"/>
    <w:qFormat/>
    <w:rPr>
      <w:rFonts w:ascii="StarSymbol" w:hAnsi="StarSymbol" w:eastAsia="StarSymbol"/>
      <w:sz w:val="18"/>
      <w:szCs w:val="18"/>
    </w:rPr>
  </w:style>
  <w:style w:type="character" w:styleId="111">
    <w:name w:val="Основной текст + 11"/>
    <w:qFormat/>
    <w:rPr>
      <w:rFonts w:ascii="Times New Roman" w:hAnsi="Times New Roman" w:eastAsia="Times New Roman"/>
      <w:color w:val="000000"/>
      <w:sz w:val="23"/>
      <w:szCs w:val="23"/>
      <w:u w:val="none"/>
    </w:rPr>
  </w:style>
  <w:style w:type="character" w:styleId="Style34">
    <w:name w:val="текст Знак Знак"/>
    <w:qFormat/>
    <w:rPr>
      <w:rFonts w:ascii="Times New Roman" w:hAnsi="Times New Roman" w:eastAsia="Times New Roman"/>
      <w:sz w:val="28"/>
      <w:szCs w:val="28"/>
      <w:lang w:val="ru-RU"/>
    </w:rPr>
  </w:style>
  <w:style w:type="character" w:styleId="Postbody">
    <w:name w:val="postbody"/>
    <w:qFormat/>
    <w:rPr/>
  </w:style>
  <w:style w:type="character" w:styleId="41">
    <w:name w:val="Стиль4 Знак"/>
    <w:qFormat/>
    <w:rPr>
      <w:rFonts w:ascii="Times New Roman" w:hAnsi="Times New Roman" w:eastAsia="Times New Roman"/>
      <w:sz w:val="24"/>
      <w:lang w:val="ru-RU"/>
    </w:rPr>
  </w:style>
  <w:style w:type="character" w:styleId="HTML1">
    <w:name w:val="Адрес HTML Знак"/>
    <w:qFormat/>
    <w:rPr>
      <w:rFonts w:ascii="Times New Roman" w:hAnsi="Times New Roman" w:eastAsia="Times New Roman"/>
      <w:i/>
      <w:iCs/>
      <w:sz w:val="24"/>
      <w:szCs w:val="24"/>
    </w:rPr>
  </w:style>
  <w:style w:type="character" w:styleId="HTML11">
    <w:name w:val="Адрес HTML Знак1"/>
    <w:qFormat/>
    <w:rPr>
      <w:rFonts w:ascii="Times New Roman" w:hAnsi="Times New Roman" w:eastAsia="Times New Roman"/>
      <w:i/>
      <w:iCs/>
      <w:sz w:val="24"/>
      <w:szCs w:val="24"/>
    </w:rPr>
  </w:style>
  <w:style w:type="character" w:styleId="Style35">
    <w:name w:val="Замещающий текст"/>
    <w:qFormat/>
    <w:rPr>
      <w:rFonts w:eastAsia="Times New Roman"/>
      <w:color w:val="808080"/>
    </w:rPr>
  </w:style>
  <w:style w:type="character" w:styleId="33">
    <w:name w:val="Знак Знак3"/>
    <w:qFormat/>
    <w:rPr>
      <w:rFonts w:ascii="Courier New" w:hAnsi="Courier New" w:eastAsia="Courier New"/>
      <w:lang w:val="ru-RU" w:eastAsia="ar-SA"/>
    </w:rPr>
  </w:style>
  <w:style w:type="character" w:styleId="131">
    <w:name w:val="Знак Знак13"/>
    <w:qFormat/>
    <w:rPr>
      <w:b/>
      <w:sz w:val="24"/>
      <w:lang w:val="ru-RU"/>
    </w:rPr>
  </w:style>
  <w:style w:type="character" w:styleId="121">
    <w:name w:val="Знак Знак12"/>
    <w:qFormat/>
    <w:rPr>
      <w:b/>
      <w:sz w:val="24"/>
      <w:lang w:val="ru-RU"/>
    </w:rPr>
  </w:style>
  <w:style w:type="character" w:styleId="91">
    <w:name w:val="Знак Знак9"/>
    <w:qFormat/>
    <w:rPr>
      <w:b/>
      <w:sz w:val="24"/>
      <w:lang w:val="ru-RU"/>
    </w:rPr>
  </w:style>
  <w:style w:type="character" w:styleId="Default">
    <w:name w:val="Default Знак"/>
    <w:qFormat/>
    <w:rPr>
      <w:rFonts w:ascii="Times New Roman" w:hAnsi="Times New Roman" w:eastAsia="Times New Roman"/>
      <w:color w:val="000000"/>
      <w:sz w:val="24"/>
      <w:szCs w:val="24"/>
      <w:lang w:eastAsia="ar-SA"/>
    </w:rPr>
  </w:style>
  <w:style w:type="character" w:styleId="FontStyle107">
    <w:name w:val="Font Style107"/>
    <w:qFormat/>
    <w:rPr>
      <w:rFonts w:ascii="Times New Roman" w:hAnsi="Times New Roman" w:eastAsia="Times New Roman"/>
      <w:sz w:val="26"/>
      <w:szCs w:val="26"/>
    </w:rPr>
  </w:style>
  <w:style w:type="character" w:styleId="42">
    <w:name w:val="Знак Знак4"/>
    <w:qFormat/>
    <w:rPr>
      <w:sz w:val="24"/>
      <w:lang w:val="ru-RU"/>
    </w:rPr>
  </w:style>
  <w:style w:type="character" w:styleId="81">
    <w:name w:val="Знак8 Знак Знак"/>
    <w:qFormat/>
    <w:rPr>
      <w:sz w:val="24"/>
      <w:lang w:val="ru-RU"/>
    </w:rPr>
  </w:style>
  <w:style w:type="character" w:styleId="Nowrap">
    <w:name w:val="nowrap"/>
    <w:qFormat/>
    <w:rPr/>
  </w:style>
  <w:style w:type="character" w:styleId="ConsPlusTitle">
    <w:name w:val="ConsPlusTitle Знак"/>
    <w:qFormat/>
    <w:rPr>
      <w:rFonts w:ascii="Arial" w:hAnsi="Arial" w:eastAsia="Arial"/>
      <w:b/>
      <w:bCs/>
      <w:lang w:val="ru-RU" w:eastAsia="ar-SA"/>
    </w:rPr>
  </w:style>
  <w:style w:type="character" w:styleId="NoSpacingChar1">
    <w:name w:val="No Spacing Char1"/>
    <w:qFormat/>
    <w:rPr>
      <w:rFonts w:eastAsia="Times New Roman"/>
      <w:kern w:val="2"/>
      <w:szCs w:val="22"/>
      <w:lang w:eastAsia="ar-SA"/>
    </w:rPr>
  </w:style>
  <w:style w:type="character" w:styleId="2TimesNewRoman115pt">
    <w:name w:val="Основной текст (2) + Times New Roman;11;5 pt"/>
    <w:qFormat/>
    <w:rPr>
      <w:rFonts w:ascii="Times New Roman" w:hAnsi="Times New Roman" w:eastAsia="Times New Roman"/>
      <w:b w:val="false"/>
      <w:bCs w:val="false"/>
      <w:i w:val="false"/>
      <w:iCs w:val="false"/>
      <w:caps w:val="false"/>
      <w:smallCaps w:val="false"/>
      <w:strike w:val="false"/>
      <w:dstrike w:val="false"/>
      <w:color w:val="000000"/>
      <w:spacing w:val="0"/>
      <w:w w:val="100"/>
      <w:sz w:val="23"/>
      <w:szCs w:val="23"/>
      <w:u w:val="none"/>
      <w:lang w:val="ru-RU" w:eastAsia="ru-RU"/>
    </w:rPr>
  </w:style>
  <w:style w:type="character" w:styleId="Productheadermodel">
    <w:name w:val="product-header-model"/>
    <w:qFormat/>
    <w:rPr/>
  </w:style>
  <w:style w:type="character" w:styleId="Fontstyle01">
    <w:name w:val="fontstyle01"/>
    <w:qFormat/>
    <w:rPr>
      <w:rFonts w:ascii="TimesNewRoman" w:hAnsi="TimesNewRoman" w:eastAsia="TimesNewRoman"/>
      <w:b w:val="false"/>
      <w:bCs w:val="false"/>
      <w:i w:val="false"/>
      <w:iCs w:val="false"/>
      <w:color w:val="000000"/>
      <w:sz w:val="22"/>
      <w:szCs w:val="22"/>
    </w:rPr>
  </w:style>
  <w:style w:type="character" w:styleId="Style36">
    <w:name w:val="Гипертекстовая ссылка"/>
    <w:qFormat/>
    <w:rPr>
      <w:color w:val="008000"/>
      <w:sz w:val="22"/>
    </w:rPr>
  </w:style>
  <w:style w:type="character" w:styleId="Style37">
    <w:name w:val="Основной текст + Полужирный"/>
    <w:qFormat/>
    <w:rPr>
      <w:rFonts w:ascii="Times New Roman" w:hAnsi="Times New Roman" w:eastAsia="Times New Roman"/>
      <w:b/>
      <w:spacing w:val="0"/>
      <w:sz w:val="27"/>
    </w:rPr>
  </w:style>
  <w:style w:type="character" w:styleId="ListParagraphChar1">
    <w:name w:val="List Paragraph Char1"/>
    <w:qFormat/>
    <w:rPr>
      <w:sz w:val="24"/>
      <w:lang w:val="ru-RU"/>
    </w:rPr>
  </w:style>
  <w:style w:type="character" w:styleId="NoSpacingChar">
    <w:name w:val="No Spacing Char"/>
    <w:qFormat/>
    <w:rPr>
      <w:sz w:val="28"/>
      <w:lang w:val="ru-RU"/>
    </w:rPr>
  </w:style>
  <w:style w:type="character" w:styleId="FontStyle20">
    <w:name w:val="Font Style20"/>
    <w:qFormat/>
    <w:rPr>
      <w:rFonts w:ascii="Arial" w:hAnsi="Arial" w:eastAsia="Arial"/>
      <w:sz w:val="20"/>
      <w:szCs w:val="20"/>
    </w:rPr>
  </w:style>
  <w:style w:type="character" w:styleId="18">
    <w:name w:val="Без интервала Знак Знак Знак Знак1"/>
    <w:qFormat/>
    <w:rPr>
      <w:rFonts w:eastAsia="Calibri"/>
      <w:color w:val="000000"/>
      <w:szCs w:val="22"/>
      <w:lang w:eastAsia="ru-RU"/>
    </w:rPr>
  </w:style>
  <w:style w:type="character" w:styleId="ConsPlusNormal0">
    <w:name w:val="ConsPlusNormal Знак_0"/>
    <w:qFormat/>
    <w:rPr>
      <w:rFonts w:ascii="Arial" w:hAnsi="Arial" w:eastAsia="Arial"/>
      <w:sz w:val="22"/>
      <w:szCs w:val="22"/>
      <w:lang w:eastAsia="ar-SA"/>
    </w:rPr>
  </w:style>
  <w:style w:type="character" w:styleId="19">
    <w:name w:val="Основной текст1 Знак"/>
    <w:qFormat/>
    <w:rPr>
      <w:rFonts w:eastAsia="Times New Roman"/>
      <w:szCs w:val="24"/>
      <w:shd w:fill="FFFFFF" w:val="clear"/>
    </w:rPr>
  </w:style>
  <w:style w:type="character" w:styleId="Jsextractedaddress">
    <w:name w:val="js-extracted-address"/>
    <w:qFormat/>
    <w:rPr/>
  </w:style>
  <w:style w:type="character" w:styleId="Style38">
    <w:name w:val="Нет"/>
    <w:qFormat/>
    <w:rPr/>
  </w:style>
  <w:style w:type="character" w:styleId="ConsNonformat">
    <w:name w:val="ConsNonformat Знак"/>
    <w:qFormat/>
    <w:rPr>
      <w:rFonts w:ascii="Courier New" w:hAnsi="Courier New" w:eastAsia="Courier New"/>
      <w:lang w:val="ru-RU" w:eastAsia="ar-SA"/>
    </w:rPr>
  </w:style>
  <w:style w:type="character" w:styleId="110">
    <w:name w:val="Заголовок №1_"/>
    <w:qFormat/>
    <w:rPr>
      <w:b/>
      <w:shd w:fill="FFFFFF" w:val="clear"/>
    </w:rPr>
  </w:style>
  <w:style w:type="character" w:styleId="Blk">
    <w:name w:val="blk"/>
    <w:qFormat/>
    <w:rPr>
      <w:rFonts w:eastAsia="Times New Roman"/>
    </w:rPr>
  </w:style>
  <w:style w:type="character" w:styleId="Paymentdetailscontractitemtext">
    <w:name w:val="paymentdetailscontractitemtext"/>
    <w:qFormat/>
    <w:rPr/>
  </w:style>
  <w:style w:type="character" w:styleId="112">
    <w:name w:val="Заголовок 1 Знак1"/>
    <w:qFormat/>
    <w:rPr>
      <w:rFonts w:ascii="Calibri Light" w:hAnsi="Calibri Light" w:eastAsia="Calibri Light"/>
      <w:color w:val="2F5496"/>
      <w:sz w:val="32"/>
      <w:szCs w:val="32"/>
    </w:rPr>
  </w:style>
  <w:style w:type="character" w:styleId="221">
    <w:name w:val="Заголовок 2 Знак2"/>
    <w:qFormat/>
    <w:rPr>
      <w:rFonts w:ascii="Calibri Light" w:hAnsi="Calibri Light" w:eastAsia="Calibri Light"/>
      <w:color w:val="2F5496"/>
      <w:sz w:val="26"/>
      <w:szCs w:val="26"/>
    </w:rPr>
  </w:style>
  <w:style w:type="character" w:styleId="311">
    <w:name w:val="Заголовок 3 Знак1"/>
    <w:qFormat/>
    <w:rPr>
      <w:rFonts w:ascii="Calibri Light" w:hAnsi="Calibri Light" w:eastAsia="Calibri Light"/>
      <w:color w:val="1F3763"/>
      <w:sz w:val="24"/>
      <w:szCs w:val="24"/>
    </w:rPr>
  </w:style>
  <w:style w:type="character" w:styleId="411">
    <w:name w:val="Заголовок 4 Знак1"/>
    <w:qFormat/>
    <w:rPr>
      <w:rFonts w:ascii="Calibri Light" w:hAnsi="Calibri Light" w:eastAsia="Calibri Light"/>
      <w:i/>
      <w:iCs/>
      <w:color w:val="2F5496"/>
      <w:sz w:val="24"/>
      <w:szCs w:val="24"/>
    </w:rPr>
  </w:style>
  <w:style w:type="character" w:styleId="34">
    <w:name w:val="Обычный (веб) Знак3"/>
    <w:qFormat/>
    <w:rPr>
      <w:rFonts w:ascii="Times New Roman" w:hAnsi="Times New Roman" w:eastAsia="Times New Roman"/>
      <w:sz w:val="24"/>
      <w:szCs w:val="24"/>
    </w:rPr>
  </w:style>
  <w:style w:type="character" w:styleId="113">
    <w:name w:val="Текст сноски Знак1"/>
    <w:qFormat/>
    <w:rPr>
      <w:rFonts w:ascii="Times New Roman" w:hAnsi="Times New Roman" w:eastAsia="Times New Roman"/>
    </w:rPr>
  </w:style>
  <w:style w:type="character" w:styleId="Style39">
    <w:name w:val="Заголовок Знак"/>
    <w:qFormat/>
    <w:rPr>
      <w:rFonts w:ascii="Times New Roman" w:hAnsi="Times New Roman" w:eastAsia="Times New Roman"/>
      <w:b/>
      <w:smallCaps/>
      <w:kern w:val="2"/>
      <w:sz w:val="28"/>
    </w:rPr>
  </w:style>
  <w:style w:type="character" w:styleId="114">
    <w:name w:val="Основной текст с отступом Знак1"/>
    <w:qFormat/>
    <w:rPr>
      <w:rFonts w:ascii="Times New Roman" w:hAnsi="Times New Roman" w:eastAsia="Times New Roman"/>
      <w:sz w:val="24"/>
      <w:szCs w:val="24"/>
    </w:rPr>
  </w:style>
  <w:style w:type="character" w:styleId="Style40">
    <w:name w:val="Заголовок записки Знак"/>
    <w:qFormat/>
    <w:rPr>
      <w:rFonts w:ascii="Times New Roman" w:hAnsi="Times New Roman" w:eastAsia="Times New Roman"/>
      <w:sz w:val="24"/>
      <w:szCs w:val="24"/>
      <w:lang w:val="ru-RU"/>
    </w:rPr>
  </w:style>
  <w:style w:type="character" w:styleId="Innerslider">
    <w:name w:val="inner_slider"/>
    <w:qFormat/>
    <w:rPr/>
  </w:style>
  <w:style w:type="character" w:styleId="Conts">
    <w:name w:val="conts"/>
    <w:qFormat/>
    <w:rPr/>
  </w:style>
  <w:style w:type="character" w:styleId="115">
    <w:name w:val="Текст концевой сноски Знак1"/>
    <w:qFormat/>
    <w:rPr>
      <w:rFonts w:ascii="Times New Roman" w:hAnsi="Times New Roman" w:eastAsia="Times New Roman"/>
    </w:rPr>
  </w:style>
  <w:style w:type="character" w:styleId="FontStyle18">
    <w:name w:val="Font Style18"/>
    <w:qFormat/>
    <w:rPr>
      <w:rFonts w:ascii="Arial" w:hAnsi="Arial" w:eastAsia="Arial"/>
      <w:i/>
      <w:iCs/>
      <w:sz w:val="20"/>
      <w:szCs w:val="20"/>
    </w:rPr>
  </w:style>
  <w:style w:type="character" w:styleId="1111">
    <w:name w:val="Знак Знак111"/>
    <w:qFormat/>
    <w:rPr>
      <w:rFonts w:ascii="Times New Roman" w:hAnsi="Times New Roman" w:eastAsia="Times New Roman"/>
      <w:b/>
      <w:bCs w:val="false"/>
      <w:color w:val="000080"/>
      <w:sz w:val="46"/>
    </w:rPr>
  </w:style>
  <w:style w:type="character" w:styleId="Heading1Char">
    <w:name w:val="Heading 1 Char"/>
    <w:qFormat/>
    <w:rPr>
      <w:rFonts w:ascii="Times New Roman" w:hAnsi="Times New Roman" w:eastAsia="Times New Roman"/>
      <w:sz w:val="20"/>
      <w:szCs w:val="20"/>
    </w:rPr>
  </w:style>
  <w:style w:type="character" w:styleId="Heading2Char">
    <w:name w:val="Heading 2 Char"/>
    <w:qFormat/>
    <w:rPr>
      <w:rFonts w:ascii="Times New Roman" w:hAnsi="Times New Roman" w:eastAsia="Times New Roman"/>
      <w:sz w:val="20"/>
      <w:szCs w:val="20"/>
    </w:rPr>
  </w:style>
  <w:style w:type="character" w:styleId="Heading4Char">
    <w:name w:val="Heading 4 Char"/>
    <w:qFormat/>
    <w:rPr>
      <w:rFonts w:ascii="Times New Roman" w:hAnsi="Times New Roman" w:eastAsia="Times New Roman"/>
      <w:b/>
      <w:bCs/>
      <w:sz w:val="28"/>
      <w:szCs w:val="28"/>
    </w:rPr>
  </w:style>
  <w:style w:type="character" w:styleId="Heading5Char">
    <w:name w:val="Heading 5 Char"/>
    <w:qFormat/>
    <w:rPr>
      <w:rFonts w:ascii="Times New Roman" w:hAnsi="Times New Roman" w:eastAsia="Times New Roman"/>
      <w:b/>
      <w:bCs/>
      <w:sz w:val="26"/>
      <w:szCs w:val="26"/>
    </w:rPr>
  </w:style>
  <w:style w:type="character" w:styleId="BodyTextChar">
    <w:name w:val="Body Text Char"/>
    <w:qFormat/>
    <w:rPr>
      <w:rFonts w:ascii="Times New Roman" w:hAnsi="Times New Roman" w:eastAsia="Times New Roman"/>
      <w:sz w:val="20"/>
      <w:szCs w:val="20"/>
    </w:rPr>
  </w:style>
  <w:style w:type="character" w:styleId="HeaderChar">
    <w:name w:val="Header Char"/>
    <w:qFormat/>
    <w:rPr>
      <w:rFonts w:ascii="Times New Roman" w:hAnsi="Times New Roman" w:eastAsia="Times New Roman"/>
      <w:sz w:val="24"/>
      <w:szCs w:val="24"/>
    </w:rPr>
  </w:style>
  <w:style w:type="character" w:styleId="FooterChar">
    <w:name w:val="Footer Char"/>
    <w:qFormat/>
    <w:rPr>
      <w:rFonts w:ascii="Times New Roman" w:hAnsi="Times New Roman" w:eastAsia="Times New Roman"/>
      <w:sz w:val="24"/>
      <w:szCs w:val="24"/>
    </w:rPr>
  </w:style>
  <w:style w:type="character" w:styleId="BodyTextIndent2Char">
    <w:name w:val="Body Text Indent 2 Char"/>
    <w:qFormat/>
    <w:rPr>
      <w:rFonts w:ascii="Times New Roman" w:hAnsi="Times New Roman" w:eastAsia="Times New Roman"/>
      <w:sz w:val="24"/>
      <w:szCs w:val="24"/>
    </w:rPr>
  </w:style>
  <w:style w:type="character" w:styleId="NoteHeadingChar">
    <w:name w:val="Note Heading Char"/>
    <w:qFormat/>
    <w:rPr>
      <w:rFonts w:ascii="Times New Roman" w:hAnsi="Times New Roman" w:eastAsia="Times New Roman"/>
      <w:sz w:val="24"/>
      <w:szCs w:val="24"/>
    </w:rPr>
  </w:style>
  <w:style w:type="character" w:styleId="BodyText2Char">
    <w:name w:val="Body Text 2 Char"/>
    <w:qFormat/>
    <w:rPr>
      <w:rFonts w:ascii="Times New Roman" w:hAnsi="Times New Roman" w:eastAsia="Times New Roman"/>
      <w:sz w:val="24"/>
      <w:szCs w:val="24"/>
    </w:rPr>
  </w:style>
  <w:style w:type="character" w:styleId="BodyTextIndent3Char">
    <w:name w:val="Body Text Indent 3 Char"/>
    <w:qFormat/>
    <w:rPr>
      <w:rFonts w:ascii="Times New Roman" w:hAnsi="Times New Roman" w:eastAsia="Times New Roman"/>
      <w:sz w:val="16"/>
      <w:szCs w:val="16"/>
    </w:rPr>
  </w:style>
  <w:style w:type="character" w:styleId="TitleChar">
    <w:name w:val="Title Char"/>
    <w:qFormat/>
    <w:rPr>
      <w:rFonts w:ascii="Times New Roman" w:hAnsi="Times New Roman" w:eastAsia="Times New Roman"/>
      <w:b/>
      <w:bCs w:val="false"/>
      <w:sz w:val="20"/>
      <w:szCs w:val="20"/>
      <w:lang w:val="en-US"/>
    </w:rPr>
  </w:style>
  <w:style w:type="character" w:styleId="SubtitleChar">
    <w:name w:val="Subtitle Char"/>
    <w:qFormat/>
    <w:rPr>
      <w:rFonts w:ascii="Arial" w:hAnsi="Arial" w:eastAsia="Arial"/>
      <w:sz w:val="20"/>
      <w:szCs w:val="20"/>
    </w:rPr>
  </w:style>
  <w:style w:type="character" w:styleId="BodyText3Char">
    <w:name w:val="Body Text 3 Char"/>
    <w:qFormat/>
    <w:rPr>
      <w:rFonts w:ascii="Times New Roman" w:hAnsi="Times New Roman" w:eastAsia="Times New Roman"/>
      <w:sz w:val="20"/>
      <w:szCs w:val="20"/>
    </w:rPr>
  </w:style>
  <w:style w:type="character" w:styleId="DocumentMapChar">
    <w:name w:val="Document Map Char"/>
    <w:qFormat/>
    <w:rPr>
      <w:rFonts w:ascii="Tahoma" w:hAnsi="Tahoma" w:eastAsia="Tahoma"/>
      <w:sz w:val="20"/>
      <w:szCs w:val="20"/>
      <w:shd w:fill="000080" w:val="clear"/>
    </w:rPr>
  </w:style>
  <w:style w:type="character" w:styleId="11pt">
    <w:name w:val="Основной текст + 11 pt"/>
    <w:qFormat/>
    <w:rPr>
      <w:rFonts w:ascii="Times New Roman" w:hAnsi="Times New Roman" w:eastAsia="Times New Roman"/>
      <w:b w:val="false"/>
      <w:bCs w:val="false"/>
      <w:i w:val="false"/>
      <w:iCs w:val="false"/>
      <w:caps w:val="false"/>
      <w:smallCaps w:val="false"/>
      <w:strike w:val="false"/>
      <w:dstrike w:val="false"/>
      <w:color w:val="000000"/>
      <w:spacing w:val="0"/>
      <w:w w:val="100"/>
      <w:sz w:val="22"/>
      <w:szCs w:val="22"/>
      <w:u w:val="none"/>
      <w:lang w:val="ru-RU"/>
    </w:rPr>
  </w:style>
  <w:style w:type="character" w:styleId="Wmicallto">
    <w:name w:val="wmi-callto"/>
    <w:qFormat/>
    <w:rPr/>
  </w:style>
  <w:style w:type="character" w:styleId="Normaltextrun">
    <w:name w:val="normaltextrun"/>
    <w:qFormat/>
    <w:rPr/>
  </w:style>
  <w:style w:type="character" w:styleId="CITE">
    <w:name w:val="CITE"/>
    <w:qFormat/>
    <w:rPr>
      <w:i/>
    </w:rPr>
  </w:style>
  <w:style w:type="character" w:styleId="CODE">
    <w:name w:val="CODE"/>
    <w:qFormat/>
    <w:rPr>
      <w:rFonts w:ascii="Courier New" w:hAnsi="Courier New" w:eastAsia="Courier New"/>
      <w:sz w:val="20"/>
    </w:rPr>
  </w:style>
  <w:style w:type="character" w:styleId="Keyboard">
    <w:name w:val="Keyboard"/>
    <w:qFormat/>
    <w:rPr>
      <w:rFonts w:ascii="Courier New" w:hAnsi="Courier New" w:eastAsia="Courier New"/>
      <w:b/>
      <w:sz w:val="20"/>
    </w:rPr>
  </w:style>
  <w:style w:type="character" w:styleId="Sample">
    <w:name w:val="Sample"/>
    <w:qFormat/>
    <w:rPr>
      <w:rFonts w:ascii="Courier New" w:hAnsi="Courier New" w:eastAsia="Courier New"/>
    </w:rPr>
  </w:style>
  <w:style w:type="character" w:styleId="Strong">
    <w:name w:val="Strong"/>
    <w:qFormat/>
    <w:rPr>
      <w:b/>
    </w:rPr>
  </w:style>
  <w:style w:type="character" w:styleId="Typewriter">
    <w:name w:val="Typewriter"/>
    <w:qFormat/>
    <w:rPr>
      <w:rFonts w:ascii="Courier New" w:hAnsi="Courier New" w:eastAsia="Courier New"/>
      <w:sz w:val="20"/>
    </w:rPr>
  </w:style>
  <w:style w:type="character" w:styleId="HTMLMarkup">
    <w:name w:val="HTML Markup"/>
    <w:qFormat/>
    <w:rPr>
      <w:vanish/>
      <w:color w:val="FF0000"/>
    </w:rPr>
  </w:style>
  <w:style w:type="character" w:styleId="Comment">
    <w:name w:val="Comment"/>
    <w:qFormat/>
    <w:rPr>
      <w:vanish/>
    </w:rPr>
  </w:style>
  <w:style w:type="character" w:styleId="EndnoteCharacters">
    <w:name w:val="Endnote Characters"/>
    <w:qFormat/>
    <w:rPr>
      <w:vertAlign w:val="superscript"/>
    </w:rPr>
  </w:style>
  <w:style w:type="character" w:styleId="FootnoteCharacters">
    <w:name w:val="Footnote Characters"/>
    <w:qFormat/>
    <w:rPr>
      <w:vertAlign w:val="superscript"/>
    </w:rPr>
  </w:style>
  <w:style w:type="character" w:styleId="Style41">
    <w:name w:val="Интернет-ссылка"/>
    <w:rPr>
      <w:color w:val="000080"/>
      <w:u w:val="single"/>
      <w:lang w:val="zxx" w:eastAsia="zxx" w:bidi="zxx"/>
    </w:rPr>
  </w:style>
  <w:style w:type="paragraph" w:styleId="Style42">
    <w:name w:val="Заголовок"/>
    <w:basedOn w:val="Normal"/>
    <w:next w:val="Style43"/>
    <w:qFormat/>
    <w:pPr>
      <w:keepNext w:val="true"/>
      <w:spacing w:before="240" w:after="120"/>
    </w:pPr>
    <w:rPr>
      <w:rFonts w:ascii="Liberation Sans" w:hAnsi="Liberation Sans" w:eastAsia="Microsoft YaHei" w:cs="Arial Unicode MS"/>
      <w:sz w:val="28"/>
      <w:szCs w:val="28"/>
    </w:rPr>
  </w:style>
  <w:style w:type="paragraph" w:styleId="Style43">
    <w:name w:val="Body Text"/>
    <w:basedOn w:val="Normal"/>
    <w:pPr>
      <w:spacing w:lineRule="auto" w:line="288" w:before="0" w:after="140"/>
    </w:pPr>
    <w:rPr/>
  </w:style>
  <w:style w:type="paragraph" w:styleId="Style44">
    <w:name w:val="List"/>
    <w:basedOn w:val="Style43"/>
    <w:pPr/>
    <w:rPr>
      <w:rFonts w:cs="Noto Sans Devanagari"/>
    </w:rPr>
  </w:style>
  <w:style w:type="paragraph" w:styleId="Style45">
    <w:name w:val="Caption"/>
    <w:basedOn w:val="Normal"/>
    <w:qFormat/>
    <w:pPr>
      <w:suppressLineNumbers/>
      <w:spacing w:before="120" w:after="120"/>
    </w:pPr>
    <w:rPr>
      <w:rFonts w:cs="Arial Unicode MS"/>
      <w:i/>
      <w:iCs/>
      <w:sz w:val="24"/>
      <w:szCs w:val="24"/>
    </w:rPr>
  </w:style>
  <w:style w:type="paragraph" w:styleId="Style46">
    <w:name w:val="Указатель"/>
    <w:basedOn w:val="Normal"/>
    <w:qFormat/>
    <w:pPr>
      <w:suppressLineNumbers/>
    </w:pPr>
    <w:rPr>
      <w:rFonts w:cs="Arial Unicode MS"/>
    </w:rPr>
  </w:style>
  <w:style w:type="paragraph" w:styleId="Style47">
    <w:name w:val="Title"/>
    <w:basedOn w:val="Normal"/>
    <w:next w:val="Style43"/>
    <w:qFormat/>
    <w:pPr>
      <w:keepNext w:val="true"/>
      <w:spacing w:before="240" w:after="120"/>
    </w:pPr>
    <w:rPr>
      <w:rFonts w:ascii="Liberation Sans" w:hAnsi="Liberation Sans" w:eastAsia="Noto Sans CJK SC Regular" w:cs="Noto Sans Devanagari"/>
      <w:sz w:val="28"/>
      <w:szCs w:val="28"/>
    </w:rPr>
  </w:style>
  <w:style w:type="paragraph" w:styleId="Caption">
    <w:name w:val="caption"/>
    <w:basedOn w:val="Normal"/>
    <w:qFormat/>
    <w:pPr>
      <w:suppressLineNumbers/>
      <w:spacing w:before="120" w:after="120"/>
    </w:pPr>
    <w:rPr>
      <w:rFonts w:cs="Noto Sans Devanagari"/>
      <w:i/>
      <w:iCs/>
    </w:rPr>
  </w:style>
  <w:style w:type="paragraph" w:styleId="Indexheading">
    <w:name w:val="index heading"/>
    <w:basedOn w:val="Normal"/>
    <w:qFormat/>
    <w:pPr>
      <w:suppressLineNumbers/>
    </w:pPr>
    <w:rPr>
      <w:rFonts w:cs="Noto Sans Devanagari"/>
    </w:rPr>
  </w:style>
  <w:style w:type="paragraph" w:styleId="Dt" w:customStyle="1">
    <w:name w:val="dt"/>
    <w:basedOn w:val="Normal"/>
    <w:qFormat/>
    <w:pPr>
      <w:spacing w:beforeAutospacing="1" w:afterAutospacing="1"/>
    </w:pPr>
    <w:rPr/>
  </w:style>
  <w:style w:type="paragraph" w:styleId="Th" w:customStyle="1">
    <w:name w:val="th"/>
    <w:basedOn w:val="Normal"/>
    <w:qFormat/>
    <w:pPr>
      <w:shd w:val="clear" w:color="auto" w:fill="EEEEEE"/>
      <w:spacing w:beforeAutospacing="1" w:afterAutospacing="1"/>
    </w:pPr>
    <w:rPr/>
  </w:style>
  <w:style w:type="paragraph" w:styleId="Fr" w:customStyle="1">
    <w:name w:val="fr"/>
    <w:basedOn w:val="Normal"/>
    <w:qFormat/>
    <w:pPr>
      <w:spacing w:beforeAutospacing="1" w:afterAutospacing="1"/>
    </w:pPr>
    <w:rPr/>
  </w:style>
  <w:style w:type="paragraph" w:styleId="Headingcenter1" w:customStyle="1">
    <w:name w:val="headingcenter1"/>
    <w:basedOn w:val="Normal"/>
    <w:qFormat/>
    <w:pPr>
      <w:spacing w:beforeAutospacing="1" w:afterAutospacing="1"/>
      <w:jc w:val="center"/>
    </w:pPr>
    <w:rPr>
      <w:b/>
      <w:bCs/>
      <w:sz w:val="28"/>
      <w:szCs w:val="28"/>
    </w:rPr>
  </w:style>
  <w:style w:type="paragraph" w:styleId="Usual1" w:customStyle="1">
    <w:name w:val="usual1"/>
    <w:basedOn w:val="Normal"/>
    <w:qFormat/>
    <w:pPr>
      <w:spacing w:beforeAutospacing="1" w:after="200"/>
    </w:pPr>
    <w:rPr/>
  </w:style>
  <w:style w:type="paragraph" w:styleId="Usual2" w:customStyle="1">
    <w:name w:val="usual2"/>
    <w:basedOn w:val="Normal"/>
    <w:qFormat/>
    <w:pPr>
      <w:spacing w:beforeAutospacing="1" w:after="200"/>
      <w:ind w:left="460" w:hanging="0"/>
    </w:pPr>
    <w:rPr/>
  </w:style>
  <w:style w:type="paragraph" w:styleId="Margleft1" w:customStyle="1">
    <w:name w:val="margleft1"/>
    <w:basedOn w:val="Normal"/>
    <w:qFormat/>
    <w:pPr>
      <w:spacing w:beforeAutospacing="1" w:afterAutospacing="1"/>
    </w:pPr>
    <w:rPr/>
  </w:style>
  <w:style w:type="paragraph" w:styleId="Commissiontable" w:customStyle="1">
    <w:name w:val="commissiontable"/>
    <w:basedOn w:val="Normal"/>
    <w:qFormat/>
    <w:pPr>
      <w:spacing w:beforeAutospacing="1" w:afterAutospacing="1"/>
    </w:pPr>
    <w:rPr/>
  </w:style>
  <w:style w:type="paragraph" w:styleId="Requests" w:customStyle="1">
    <w:name w:val="requests"/>
    <w:basedOn w:val="Normal"/>
    <w:qFormat/>
    <w:pPr>
      <w:spacing w:beforeAutospacing="1" w:afterAutospacing="1"/>
      <w:ind w:left="460" w:hanging="0"/>
    </w:pPr>
    <w:rPr/>
  </w:style>
  <w:style w:type="paragraph" w:styleId="Margtab1" w:customStyle="1">
    <w:name w:val="margtab1"/>
    <w:basedOn w:val="Normal"/>
    <w:qFormat/>
    <w:pPr>
      <w:spacing w:beforeAutospacing="1" w:afterAutospacing="1"/>
      <w:ind w:left="460" w:hanging="0"/>
    </w:pPr>
    <w:rPr/>
  </w:style>
  <w:style w:type="paragraph" w:styleId="Annotationtext">
    <w:name w:val="annotation text"/>
    <w:basedOn w:val="Normal"/>
    <w:uiPriority w:val="99"/>
    <w:semiHidden/>
    <w:unhideWhenUsed/>
    <w:qFormat/>
    <w:rsid w:val="00b171ee"/>
    <w:pPr/>
    <w:rPr>
      <w:sz w:val="20"/>
      <w:szCs w:val="20"/>
    </w:rPr>
  </w:style>
  <w:style w:type="paragraph" w:styleId="Annotationsubject">
    <w:name w:val="annotation subject"/>
    <w:basedOn w:val="Annotationtext"/>
    <w:uiPriority w:val="99"/>
    <w:semiHidden/>
    <w:unhideWhenUsed/>
    <w:qFormat/>
    <w:rsid w:val="00b171ee"/>
    <w:pPr/>
    <w:rPr>
      <w:b/>
      <w:bCs/>
    </w:rPr>
  </w:style>
  <w:style w:type="paragraph" w:styleId="BalloonText">
    <w:name w:val="Balloon Text"/>
    <w:basedOn w:val="Normal"/>
    <w:uiPriority w:val="99"/>
    <w:semiHidden/>
    <w:unhideWhenUsed/>
    <w:qFormat/>
    <w:rsid w:val="00b171ee"/>
    <w:pPr/>
    <w:rPr>
      <w:rFonts w:ascii="Segoe UI" w:hAnsi="Segoe UI" w:cs="Segoe UI"/>
      <w:sz w:val="18"/>
      <w:szCs w:val="18"/>
    </w:rPr>
  </w:style>
  <w:style w:type="paragraph" w:styleId="NormalWeb">
    <w:name w:val="Normal (Web)"/>
    <w:basedOn w:val="Normal"/>
    <w:uiPriority w:val="99"/>
    <w:unhideWhenUsed/>
    <w:qFormat/>
    <w:rsid w:val="00c6449d"/>
    <w:pPr>
      <w:spacing w:beforeAutospacing="1" w:afterAutospacing="1"/>
    </w:pPr>
    <w:rPr>
      <w:rFonts w:eastAsia="Times New Roman"/>
    </w:rPr>
  </w:style>
  <w:style w:type="paragraph" w:styleId="Style48" w:customStyle="1">
    <w:name w:val="Содержимое таблицы"/>
    <w:basedOn w:val="Normal"/>
    <w:qFormat/>
    <w:pPr/>
    <w:rPr/>
  </w:style>
  <w:style w:type="paragraph" w:styleId="Style49" w:customStyle="1">
    <w:name w:val="Заголовок таблицы"/>
    <w:basedOn w:val="Style48"/>
    <w:qFormat/>
    <w:pPr/>
    <w:rPr/>
  </w:style>
  <w:style w:type="paragraph" w:styleId="DocumentMap" w:customStyle="1">
    <w:name w:val="Document Map"/>
    <w:qFormat/>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ru-RU" w:bidi="ar-SA"/>
    </w:rPr>
  </w:style>
  <w:style w:type="paragraph" w:styleId="Style50">
    <w:name w:val="Абзац списка"/>
    <w:basedOn w:val="Normal"/>
    <w:qFormat/>
    <w:pPr>
      <w:spacing w:before="0" w:after="0"/>
      <w:ind w:left="720" w:hanging="0"/>
      <w:contextualSpacing/>
    </w:pPr>
    <w:rPr/>
  </w:style>
  <w:style w:type="paragraph" w:styleId="Style51">
    <w:name w:val="Без интервала"/>
    <w:qFormat/>
    <w:pPr>
      <w:widowControl/>
      <w:suppressAutoHyphens w:val="true"/>
      <w:bidi w:val="0"/>
      <w:spacing w:before="0" w:after="0"/>
      <w:ind w:firstLine="567"/>
      <w:jc w:val="both"/>
    </w:pPr>
    <w:rPr>
      <w:rFonts w:ascii="Times New Roman" w:hAnsi="Times New Roman" w:eastAsia="Liberation Serif" w:cs="Liberation Serif"/>
      <w:color w:val="auto"/>
      <w:kern w:val="2"/>
      <w:sz w:val="28"/>
      <w:szCs w:val="28"/>
      <w:lang w:val="ru-RU" w:eastAsia="hi-IN" w:bidi="ar-SA"/>
    </w:rPr>
  </w:style>
  <w:style w:type="paragraph" w:styleId="ConsPlusNormal1">
    <w:name w:val="ConsPlusNormal"/>
    <w:qFormat/>
    <w:pPr>
      <w:widowControl w:val="false"/>
      <w:suppressAutoHyphens w:val="true"/>
      <w:bidi w:val="0"/>
      <w:spacing w:before="0" w:after="0"/>
      <w:ind w:firstLine="720"/>
      <w:jc w:val="left"/>
    </w:pPr>
    <w:rPr>
      <w:rFonts w:ascii="Arial" w:hAnsi="Arial" w:eastAsia="Liberation Serif" w:cs="Liberation Serif"/>
      <w:color w:val="auto"/>
      <w:kern w:val="2"/>
      <w:sz w:val="22"/>
      <w:szCs w:val="22"/>
      <w:lang w:val="ru-RU" w:eastAsia="hi-IN" w:bidi="ar-SA"/>
    </w:rPr>
  </w:style>
  <w:style w:type="paragraph" w:styleId="116">
    <w:name w:val="Без интервала1"/>
    <w:qFormat/>
    <w:pPr>
      <w:widowControl/>
      <w:suppressAutoHyphens w:val="true"/>
      <w:bidi w:val="0"/>
      <w:spacing w:lineRule="atLeast" w:line="100" w:before="0" w:after="0"/>
      <w:jc w:val="left"/>
    </w:pPr>
    <w:rPr>
      <w:rFonts w:ascii="Calibri" w:hAnsi="Calibri" w:eastAsia="Liberation Serif" w:cs="Liberation Serif"/>
      <w:color w:val="auto"/>
      <w:kern w:val="2"/>
      <w:sz w:val="22"/>
      <w:szCs w:val="22"/>
      <w:lang w:val="ru-RU" w:eastAsia="hi-IN" w:bidi="ar-SA"/>
    </w:rPr>
  </w:style>
  <w:style w:type="paragraph" w:styleId="P4">
    <w:name w:val="p4"/>
    <w:basedOn w:val="Normal"/>
    <w:qFormat/>
    <w:pPr>
      <w:spacing w:before="280" w:after="280"/>
    </w:pPr>
    <w:rPr>
      <w:rFonts w:ascii="Calibri" w:hAnsi="Calibri" w:eastAsia="Calibri"/>
      <w:lang w:eastAsia="hi-IN"/>
    </w:rPr>
  </w:style>
  <w:style w:type="paragraph" w:styleId="P9">
    <w:name w:val="p9"/>
    <w:basedOn w:val="Normal"/>
    <w:qFormat/>
    <w:pPr>
      <w:spacing w:before="280" w:after="280"/>
    </w:pPr>
    <w:rPr>
      <w:rFonts w:ascii="Calibri" w:hAnsi="Calibri" w:eastAsia="Calibri"/>
      <w:lang w:eastAsia="hi-IN"/>
    </w:rPr>
  </w:style>
  <w:style w:type="paragraph" w:styleId="P2">
    <w:name w:val="p2"/>
    <w:basedOn w:val="Normal"/>
    <w:qFormat/>
    <w:pPr>
      <w:spacing w:before="280" w:after="280"/>
    </w:pPr>
    <w:rPr>
      <w:rFonts w:ascii="Calibri" w:hAnsi="Calibri" w:eastAsia="Calibri"/>
      <w:lang w:eastAsia="hi-IN"/>
    </w:rPr>
  </w:style>
  <w:style w:type="paragraph" w:styleId="Style52">
    <w:name w:val="Текст выноски"/>
    <w:basedOn w:val="Normal"/>
    <w:qFormat/>
    <w:pPr>
      <w:spacing w:before="0" w:after="0"/>
    </w:pPr>
    <w:rPr>
      <w:rFonts w:ascii="Tahoma" w:hAnsi="Tahoma" w:eastAsia="Tahoma"/>
      <w:sz w:val="16"/>
      <w:szCs w:val="16"/>
      <w:lang w:eastAsia="hi-IN"/>
    </w:rPr>
  </w:style>
  <w:style w:type="paragraph" w:styleId="24">
    <w:name w:val="Основной текст с отступом 2"/>
    <w:basedOn w:val="Normal"/>
    <w:qFormat/>
    <w:pPr>
      <w:spacing w:lineRule="auto" w:line="480" w:before="0" w:after="120"/>
      <w:ind w:left="283" w:hanging="0"/>
    </w:pPr>
    <w:rPr/>
  </w:style>
  <w:style w:type="paragraph" w:styleId="FR1">
    <w:name w:val="FR1"/>
    <w:qFormat/>
    <w:pPr>
      <w:widowControl w:val="false"/>
      <w:suppressAutoHyphens w:val="true"/>
      <w:bidi w:val="0"/>
      <w:spacing w:before="0" w:after="0"/>
      <w:jc w:val="left"/>
    </w:pPr>
    <w:rPr>
      <w:rFonts w:ascii="Arial" w:hAnsi="Arial" w:eastAsia="Liberation Serif" w:cs="Liberation Serif"/>
      <w:color w:val="auto"/>
      <w:kern w:val="2"/>
      <w:sz w:val="24"/>
      <w:szCs w:val="24"/>
      <w:lang w:val="ru-RU" w:eastAsia="hi-IN" w:bidi="ar-SA"/>
    </w:rPr>
  </w:style>
  <w:style w:type="paragraph" w:styleId="35">
    <w:name w:val="Основной текст с отступом 3"/>
    <w:basedOn w:val="Normal"/>
    <w:qFormat/>
    <w:pPr>
      <w:spacing w:before="0" w:after="120"/>
      <w:ind w:left="283" w:hanging="0"/>
    </w:pPr>
    <w:rPr>
      <w:sz w:val="16"/>
    </w:rPr>
  </w:style>
  <w:style w:type="paragraph" w:styleId="FR3">
    <w:name w:val="FR3"/>
    <w:qFormat/>
    <w:pPr>
      <w:widowControl w:val="false"/>
      <w:suppressAutoHyphens w:val="true"/>
      <w:bidi w:val="0"/>
      <w:spacing w:before="40" w:after="0"/>
      <w:jc w:val="right"/>
    </w:pPr>
    <w:rPr>
      <w:rFonts w:ascii="Arial" w:hAnsi="Arial" w:eastAsia="Liberation Serif" w:cs="Liberation Serif"/>
      <w:color w:val="auto"/>
      <w:kern w:val="2"/>
      <w:sz w:val="12"/>
      <w:szCs w:val="20"/>
      <w:lang w:val="ru-RU" w:eastAsia="hi-IN" w:bidi="ar-SA"/>
    </w:rPr>
  </w:style>
  <w:style w:type="paragraph" w:styleId="211">
    <w:name w:val="Красная строка 21"/>
    <w:qFormat/>
    <w:pPr>
      <w:widowControl/>
      <w:suppressAutoHyphens w:val="true"/>
      <w:bidi w:val="0"/>
      <w:spacing w:before="0" w:after="120"/>
      <w:ind w:left="283" w:hanging="0"/>
      <w:jc w:val="left"/>
    </w:pPr>
    <w:rPr>
      <w:rFonts w:ascii="Liberation Serif" w:hAnsi="Liberation Serif" w:eastAsia="Mangal" w:cs="Liberation Serif"/>
      <w:color w:val="auto"/>
      <w:kern w:val="2"/>
      <w:sz w:val="24"/>
      <w:szCs w:val="24"/>
      <w:lang w:val="en-US" w:eastAsia="hi-IN" w:bidi="ar-SA"/>
    </w:rPr>
  </w:style>
  <w:style w:type="paragraph" w:styleId="ListParagraph">
    <w:name w:val="List Paragraph"/>
    <w:basedOn w:val="Normal"/>
    <w:qFormat/>
    <w:pPr>
      <w:ind w:left="720" w:hanging="0"/>
    </w:pPr>
    <w:rPr>
      <w:rFonts w:eastAsia="Calibri"/>
      <w:lang w:eastAsia="hi-IN"/>
    </w:rPr>
  </w:style>
  <w:style w:type="paragraph" w:styleId="117">
    <w:name w:val="Абзац списка1"/>
    <w:basedOn w:val="Normal"/>
    <w:qFormat/>
    <w:pPr>
      <w:ind w:left="720" w:hanging="0"/>
    </w:pPr>
    <w:rPr>
      <w:rFonts w:eastAsia="Calibri"/>
      <w:lang w:eastAsia="hi-IN"/>
    </w:rPr>
  </w:style>
  <w:style w:type="paragraph" w:styleId="Style53">
    <w:name w:val="Обычный (веб)"/>
    <w:basedOn w:val="Normal"/>
    <w:qFormat/>
    <w:pPr>
      <w:spacing w:before="280" w:after="119"/>
    </w:pPr>
    <w:rPr/>
  </w:style>
  <w:style w:type="paragraph" w:styleId="WW1">
    <w:name w:val="WW-Текст"/>
    <w:basedOn w:val="Normal"/>
    <w:qFormat/>
    <w:pPr>
      <w:spacing w:before="0" w:after="0"/>
    </w:pPr>
    <w:rPr>
      <w:rFonts w:ascii="Courier New" w:hAnsi="Courier New" w:eastAsia="Courier New"/>
      <w:sz w:val="20"/>
      <w:szCs w:val="20"/>
      <w:lang w:eastAsia="hi-IN"/>
    </w:rPr>
  </w:style>
  <w:style w:type="paragraph" w:styleId="WW2">
    <w:name w:val="WW-Заголовок"/>
    <w:basedOn w:val="Normal"/>
    <w:qFormat/>
    <w:pPr>
      <w:keepNext w:val="true"/>
      <w:spacing w:lineRule="atLeast" w:line="100" w:before="240" w:after="0"/>
      <w:jc w:val="center"/>
    </w:pPr>
    <w:rPr>
      <w:rFonts w:eastAsia="Mangal"/>
      <w:b/>
      <w:smallCaps/>
      <w:sz w:val="28"/>
      <w:szCs w:val="20"/>
      <w:lang w:eastAsia="hi-IN"/>
    </w:rPr>
  </w:style>
  <w:style w:type="paragraph" w:styleId="BodyTextIndent2">
    <w:name w:val="Body Text Indent 2"/>
    <w:basedOn w:val="Normal"/>
    <w:qFormat/>
    <w:pPr>
      <w:spacing w:lineRule="atLeast" w:line="100"/>
    </w:pPr>
    <w:rPr/>
  </w:style>
  <w:style w:type="paragraph" w:styleId="BodyTextIndent3">
    <w:name w:val="Body Text Indent 3"/>
    <w:basedOn w:val="Normal"/>
    <w:qFormat/>
    <w:pPr>
      <w:spacing w:lineRule="atLeast" w:line="100"/>
    </w:pPr>
    <w:rPr/>
  </w:style>
  <w:style w:type="paragraph" w:styleId="ConsPlusNonformat">
    <w:name w:val="ConsPlusNonformat"/>
    <w:qFormat/>
    <w:pPr>
      <w:widowControl w:val="false"/>
      <w:suppressAutoHyphens w:val="true"/>
      <w:bidi w:val="0"/>
      <w:spacing w:before="0" w:after="0"/>
      <w:jc w:val="left"/>
    </w:pPr>
    <w:rPr>
      <w:rFonts w:ascii="Courier New" w:hAnsi="Courier New" w:eastAsia="Liberation Serif" w:cs="Liberation Serif"/>
      <w:color w:val="auto"/>
      <w:kern w:val="2"/>
      <w:sz w:val="20"/>
      <w:szCs w:val="20"/>
      <w:lang w:val="ru-RU" w:eastAsia="hi-IN" w:bidi="ar-SA"/>
    </w:rPr>
  </w:style>
  <w:style w:type="paragraph" w:styleId="25">
    <w:name w:val="Основной текст 2"/>
    <w:basedOn w:val="Normal"/>
    <w:qFormat/>
    <w:pPr>
      <w:spacing w:lineRule="auto" w:line="480" w:before="0" w:after="120"/>
    </w:pPr>
    <w:rPr/>
  </w:style>
  <w:style w:type="paragraph" w:styleId="26">
    <w:name w:val="Маркированный список 2"/>
    <w:basedOn w:val="Normal"/>
    <w:qFormat/>
    <w:pPr>
      <w:spacing w:before="0" w:after="0"/>
    </w:pPr>
    <w:rPr>
      <w:sz w:val="20"/>
    </w:rPr>
  </w:style>
  <w:style w:type="paragraph" w:styleId="36">
    <w:name w:val="Продолжение списка 3"/>
    <w:basedOn w:val="Normal"/>
    <w:qFormat/>
    <w:pPr>
      <w:spacing w:before="0" w:after="120"/>
      <w:ind w:left="849" w:hanging="0"/>
    </w:pPr>
    <w:rPr>
      <w:sz w:val="20"/>
    </w:rPr>
  </w:style>
  <w:style w:type="paragraph" w:styleId="37">
    <w:name w:val="Основной текст 3"/>
    <w:basedOn w:val="Normal"/>
    <w:qFormat/>
    <w:pPr>
      <w:spacing w:before="0" w:after="0"/>
      <w:jc w:val="center"/>
    </w:pPr>
    <w:rPr>
      <w:sz w:val="28"/>
    </w:rPr>
  </w:style>
  <w:style w:type="paragraph" w:styleId="ConsNormal">
    <w:name w:val="ConsNormal"/>
    <w:qFormat/>
    <w:pPr>
      <w:widowControl/>
      <w:suppressAutoHyphens w:val="true"/>
      <w:bidi w:val="0"/>
      <w:spacing w:before="0" w:after="0"/>
      <w:ind w:firstLine="720"/>
      <w:jc w:val="left"/>
    </w:pPr>
    <w:rPr>
      <w:rFonts w:ascii="Arial" w:hAnsi="Arial" w:eastAsia="Liberation Serif" w:cs="Liberation Serif"/>
      <w:color w:val="auto"/>
      <w:kern w:val="2"/>
      <w:sz w:val="20"/>
      <w:szCs w:val="20"/>
      <w:lang w:val="ru-RU" w:eastAsia="hi-IN" w:bidi="ar-SA"/>
    </w:rPr>
  </w:style>
  <w:style w:type="paragraph" w:styleId="118">
    <w:name w:val="Знак1"/>
    <w:basedOn w:val="Normal"/>
    <w:qFormat/>
    <w:pPr>
      <w:spacing w:before="280" w:after="280"/>
    </w:pPr>
    <w:rPr>
      <w:rFonts w:ascii="Tahoma" w:hAnsi="Tahoma" w:eastAsia="Tahoma"/>
      <w:sz w:val="20"/>
      <w:szCs w:val="20"/>
      <w:lang w:eastAsia="hi-IN"/>
    </w:rPr>
  </w:style>
  <w:style w:type="paragraph" w:styleId="ConsTitle">
    <w:name w:val="ConsTitle"/>
    <w:qFormat/>
    <w:pPr>
      <w:widowControl w:val="false"/>
      <w:suppressAutoHyphens w:val="true"/>
      <w:bidi w:val="0"/>
      <w:spacing w:before="0" w:after="0"/>
      <w:ind w:right="19772" w:hanging="0"/>
      <w:jc w:val="left"/>
    </w:pPr>
    <w:rPr>
      <w:rFonts w:ascii="Arial" w:hAnsi="Arial" w:eastAsia="Liberation Serif" w:cs="Liberation Serif"/>
      <w:b/>
      <w:color w:val="auto"/>
      <w:kern w:val="2"/>
      <w:sz w:val="16"/>
      <w:szCs w:val="20"/>
      <w:lang w:val="ru-RU" w:eastAsia="hi-IN" w:bidi="ar-SA"/>
    </w:rPr>
  </w:style>
  <w:style w:type="paragraph" w:styleId="Style54">
    <w:name w:val="Схема документа"/>
    <w:basedOn w:val="Normal"/>
    <w:qFormat/>
    <w:pPr>
      <w:shd w:fill="000080"/>
      <w:spacing w:before="0" w:after="0"/>
    </w:pPr>
    <w:rPr>
      <w:rFonts w:ascii="Tahoma" w:hAnsi="Tahoma" w:eastAsia="Tahoma"/>
      <w:sz w:val="20"/>
      <w:szCs w:val="20"/>
      <w:lang w:eastAsia="hi-IN"/>
    </w:rPr>
  </w:style>
  <w:style w:type="paragraph" w:styleId="ConsPlusTitle1">
    <w:name w:val="ConsPlusTitle"/>
    <w:qFormat/>
    <w:pPr>
      <w:widowControl/>
      <w:suppressAutoHyphens w:val="true"/>
      <w:bidi w:val="0"/>
      <w:spacing w:before="0" w:after="0"/>
      <w:jc w:val="left"/>
    </w:pPr>
    <w:rPr>
      <w:rFonts w:ascii="Arial" w:hAnsi="Arial" w:eastAsia="Liberation Serif" w:cs="Liberation Serif"/>
      <w:b/>
      <w:bCs/>
      <w:color w:val="auto"/>
      <w:kern w:val="2"/>
      <w:sz w:val="20"/>
      <w:szCs w:val="20"/>
      <w:lang w:val="ru-RU" w:eastAsia="hi-IN" w:bidi="ar-SA"/>
    </w:rPr>
  </w:style>
  <w:style w:type="paragraph" w:styleId="27">
    <w:name w:val="Абзац списка2"/>
    <w:basedOn w:val="Normal"/>
    <w:qFormat/>
    <w:pPr>
      <w:spacing w:before="0" w:after="0"/>
      <w:ind w:left="720" w:hanging="0"/>
      <w:contextualSpacing/>
      <w:jc w:val="center"/>
    </w:pPr>
    <w:rPr>
      <w:color w:val="000000"/>
      <w:sz w:val="22"/>
    </w:rPr>
  </w:style>
  <w:style w:type="paragraph" w:styleId="119">
    <w:name w:val="Стиль1"/>
    <w:basedOn w:val="Normal"/>
    <w:qFormat/>
    <w:pPr>
      <w:keepNext w:val="true"/>
      <w:keepLines/>
      <w:widowControl w:val="false"/>
      <w:tabs>
        <w:tab w:val="clear" w:pos="709"/>
        <w:tab w:val="left" w:pos="643" w:leader="none"/>
      </w:tabs>
      <w:ind w:left="643" w:hanging="360"/>
    </w:pPr>
    <w:rPr>
      <w:b/>
      <w:sz w:val="28"/>
    </w:rPr>
  </w:style>
  <w:style w:type="paragraph" w:styleId="28">
    <w:name w:val="Стиль2"/>
    <w:qFormat/>
    <w:pPr>
      <w:widowControl/>
      <w:tabs>
        <w:tab w:val="clear" w:pos="709"/>
        <w:tab w:val="left" w:pos="432" w:leader="none"/>
      </w:tabs>
      <w:suppressAutoHyphens w:val="true"/>
      <w:bidi w:val="0"/>
      <w:spacing w:before="0" w:after="0"/>
      <w:ind w:left="432" w:hanging="432"/>
      <w:jc w:val="left"/>
    </w:pPr>
    <w:rPr>
      <w:rFonts w:ascii="Liberation Serif" w:hAnsi="Liberation Serif" w:eastAsia="Mangal" w:cs="Liberation Serif"/>
      <w:color w:val="auto"/>
      <w:kern w:val="2"/>
      <w:sz w:val="24"/>
      <w:szCs w:val="24"/>
      <w:lang w:val="en-US" w:eastAsia="hi-IN" w:bidi="ar-SA"/>
    </w:rPr>
  </w:style>
  <w:style w:type="paragraph" w:styleId="38">
    <w:name w:val="Стиль3 Знак"/>
    <w:qFormat/>
    <w:pPr>
      <w:widowControl/>
      <w:suppressAutoHyphens w:val="true"/>
      <w:bidi w:val="0"/>
      <w:spacing w:lineRule="auto" w:line="480" w:before="0" w:after="120"/>
      <w:ind w:left="283" w:hanging="0"/>
      <w:jc w:val="left"/>
    </w:pPr>
    <w:rPr>
      <w:rFonts w:ascii="Liberation Serif" w:hAnsi="Liberation Serif" w:eastAsia="Mangal" w:cs="Liberation Serif"/>
      <w:color w:val="auto"/>
      <w:kern w:val="2"/>
      <w:sz w:val="24"/>
      <w:szCs w:val="24"/>
      <w:lang w:val="en-US" w:eastAsia="hi-IN" w:bidi="ar-SA"/>
    </w:rPr>
  </w:style>
  <w:style w:type="paragraph" w:styleId="39">
    <w:name w:val="Стиль3"/>
    <w:qFormat/>
    <w:pPr>
      <w:widowControl/>
      <w:suppressAutoHyphens w:val="true"/>
      <w:bidi w:val="0"/>
      <w:spacing w:lineRule="auto" w:line="480" w:before="0" w:after="120"/>
      <w:ind w:left="283" w:hanging="0"/>
      <w:jc w:val="left"/>
    </w:pPr>
    <w:rPr>
      <w:rFonts w:ascii="Liberation Serif" w:hAnsi="Liberation Serif" w:eastAsia="Mangal" w:cs="Liberation Serif"/>
      <w:color w:val="auto"/>
      <w:kern w:val="2"/>
      <w:sz w:val="24"/>
      <w:szCs w:val="24"/>
      <w:lang w:val="en-US" w:eastAsia="hi-IN" w:bidi="ar-SA"/>
    </w:rPr>
  </w:style>
  <w:style w:type="paragraph" w:styleId="310">
    <w:name w:val="Стиль3 Знак Знак"/>
    <w:qFormat/>
    <w:pPr>
      <w:widowControl/>
      <w:suppressAutoHyphens w:val="true"/>
      <w:bidi w:val="0"/>
      <w:spacing w:lineRule="auto" w:line="480" w:before="0" w:after="120"/>
      <w:ind w:left="283" w:hanging="0"/>
      <w:jc w:val="left"/>
    </w:pPr>
    <w:rPr>
      <w:rFonts w:ascii="Liberation Serif" w:hAnsi="Liberation Serif" w:eastAsia="Mangal" w:cs="Liberation Serif"/>
      <w:color w:val="auto"/>
      <w:kern w:val="2"/>
      <w:sz w:val="24"/>
      <w:szCs w:val="24"/>
      <w:lang w:val="en-US" w:eastAsia="hi-IN" w:bidi="ar-SA"/>
    </w:rPr>
  </w:style>
  <w:style w:type="paragraph"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qFormat/>
    <w:pPr>
      <w:spacing w:before="280" w:after="280"/>
    </w:pPr>
    <w:rPr>
      <w:rFonts w:ascii="Tahoma" w:hAnsi="Tahoma" w:eastAsia="Tahoma"/>
      <w:sz w:val="20"/>
      <w:szCs w:val="20"/>
      <w:lang w:eastAsia="hi-IN"/>
    </w:rPr>
  </w:style>
  <w:style w:type="paragraph" w:styleId="BodyText22">
    <w:name w:val="Body Text 22"/>
    <w:basedOn w:val="Normal"/>
    <w:qFormat/>
    <w:pPr>
      <w:spacing w:before="0" w:after="0"/>
    </w:pPr>
    <w:rPr>
      <w:sz w:val="28"/>
    </w:rPr>
  </w:style>
  <w:style w:type="paragraph" w:styleId="Style55">
    <w:name w:val="Дата"/>
    <w:basedOn w:val="Normal"/>
    <w:qFormat/>
    <w:pPr/>
    <w:rPr/>
  </w:style>
  <w:style w:type="paragraph" w:styleId="Style56">
    <w:name w:val="Текст примечания"/>
    <w:basedOn w:val="Normal"/>
    <w:qFormat/>
    <w:pPr/>
    <w:rPr>
      <w:sz w:val="20"/>
    </w:rPr>
  </w:style>
  <w:style w:type="paragraph" w:styleId="Style57">
    <w:name w:val="Тема примечания"/>
    <w:qFormat/>
    <w:pPr>
      <w:widowControl/>
      <w:suppressAutoHyphens w:val="true"/>
      <w:bidi w:val="0"/>
      <w:spacing w:before="0" w:after="0"/>
      <w:jc w:val="left"/>
    </w:pPr>
    <w:rPr>
      <w:rFonts w:ascii="Liberation Serif" w:hAnsi="Liberation Serif" w:eastAsia="Mangal" w:cs="Liberation Serif"/>
      <w:b/>
      <w:color w:val="auto"/>
      <w:kern w:val="2"/>
      <w:sz w:val="20"/>
      <w:szCs w:val="24"/>
      <w:lang w:val="en-US" w:eastAsia="hi-IN" w:bidi="ar-SA"/>
    </w:rPr>
  </w:style>
  <w:style w:type="paragraph" w:styleId="ConsPlusCell">
    <w:name w:val="ConsPlusCell"/>
    <w:qFormat/>
    <w:pPr>
      <w:widowControl/>
      <w:suppressAutoHyphens w:val="true"/>
      <w:bidi w:val="0"/>
      <w:spacing w:before="0" w:after="0"/>
      <w:jc w:val="left"/>
    </w:pPr>
    <w:rPr>
      <w:rFonts w:ascii="Calibri" w:hAnsi="Calibri" w:eastAsia="Liberation Serif" w:cs="Liberation Serif"/>
      <w:color w:val="auto"/>
      <w:kern w:val="2"/>
      <w:sz w:val="22"/>
      <w:szCs w:val="22"/>
      <w:lang w:val="ru-RU" w:eastAsia="hi-IN" w:bidi="ar-SA"/>
    </w:rPr>
  </w:style>
  <w:style w:type="paragraph" w:styleId="ConsNonformat1">
    <w:name w:val="ConsNonformat"/>
    <w:qFormat/>
    <w:pPr>
      <w:widowControl w:val="false"/>
      <w:suppressAutoHyphens w:val="true"/>
      <w:bidi w:val="0"/>
      <w:spacing w:before="0" w:after="0"/>
      <w:jc w:val="left"/>
    </w:pPr>
    <w:rPr>
      <w:rFonts w:ascii="Courier New" w:hAnsi="Courier New" w:eastAsia="Liberation Serif" w:cs="Liberation Serif"/>
      <w:color w:val="auto"/>
      <w:kern w:val="2"/>
      <w:sz w:val="20"/>
      <w:szCs w:val="20"/>
      <w:lang w:val="ru-RU" w:eastAsia="hi-IN" w:bidi="ar-SA"/>
    </w:rPr>
  </w:style>
  <w:style w:type="paragraph" w:styleId="HTML2">
    <w:name w:val="Стандартный HTML"/>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Courier New"/>
      <w:color w:val="000000"/>
      <w:sz w:val="20"/>
      <w:szCs w:val="20"/>
      <w:lang w:eastAsia="hi-IN"/>
    </w:rPr>
  </w:style>
  <w:style w:type="paragraph" w:styleId="Style58">
    <w:name w:val="Название объекта"/>
    <w:basedOn w:val="Normal"/>
    <w:qFormat/>
    <w:pPr/>
    <w:rPr>
      <w:b/>
      <w:sz w:val="20"/>
    </w:rPr>
  </w:style>
  <w:style w:type="paragraph" w:styleId="212">
    <w:name w:val="Основной текст с отступом 21"/>
    <w:basedOn w:val="Normal"/>
    <w:qFormat/>
    <w:pPr>
      <w:spacing w:before="0" w:after="0"/>
      <w:ind w:firstLine="708"/>
    </w:pPr>
    <w:rPr>
      <w:sz w:val="28"/>
    </w:rPr>
  </w:style>
  <w:style w:type="paragraph" w:styleId="312">
    <w:name w:val="Основной текст с отступом 31"/>
    <w:basedOn w:val="Normal"/>
    <w:qFormat/>
    <w:pPr>
      <w:spacing w:before="0" w:after="0"/>
      <w:ind w:firstLine="748"/>
    </w:pPr>
    <w:rPr/>
  </w:style>
  <w:style w:type="paragraph" w:styleId="Xl24">
    <w:name w:val="xl24"/>
    <w:basedOn w:val="Normal"/>
    <w:qFormat/>
    <w:pPr>
      <w:spacing w:before="100" w:after="100"/>
      <w:jc w:val="center"/>
    </w:pPr>
    <w:rPr>
      <w:sz w:val="20"/>
    </w:rPr>
  </w:style>
  <w:style w:type="paragraph" w:styleId="WW21">
    <w:name w:val="WW-Основной текст с отступом 2"/>
    <w:basedOn w:val="Normal"/>
    <w:qFormat/>
    <w:pPr>
      <w:spacing w:before="0" w:after="0"/>
      <w:ind w:firstLine="709"/>
    </w:pPr>
    <w:rPr>
      <w:rFonts w:eastAsia="MS Mincho"/>
      <w:color w:val="000000"/>
      <w:lang w:eastAsia="hi-IN"/>
    </w:rPr>
  </w:style>
  <w:style w:type="paragraph" w:styleId="151">
    <w:name w:val="Обычный 1.5"/>
    <w:basedOn w:val="Normal"/>
    <w:qFormat/>
    <w:pPr>
      <w:spacing w:lineRule="auto" w:line="360" w:before="120" w:after="0"/>
      <w:ind w:firstLine="720"/>
    </w:pPr>
    <w:rPr>
      <w:rFonts w:ascii="Calibri" w:hAnsi="Calibri" w:eastAsia="Calibri"/>
      <w:sz w:val="26"/>
      <w:szCs w:val="20"/>
      <w:lang w:eastAsia="hi-IN"/>
    </w:rPr>
  </w:style>
  <w:style w:type="paragraph" w:styleId="Style59">
    <w:name w:val="Основной"/>
    <w:basedOn w:val="Normal"/>
    <w:qFormat/>
    <w:pPr>
      <w:spacing w:lineRule="auto" w:line="360" w:before="60" w:after="120"/>
      <w:ind w:firstLine="709"/>
    </w:pPr>
    <w:rPr>
      <w:sz w:val="26"/>
      <w:lang w:val="en-AU"/>
    </w:rPr>
  </w:style>
  <w:style w:type="paragraph" w:styleId="213">
    <w:name w:val="Основной текст 21"/>
    <w:basedOn w:val="Normal"/>
    <w:qFormat/>
    <w:pPr>
      <w:spacing w:before="0" w:after="120"/>
      <w:ind w:left="283" w:hanging="0"/>
    </w:pPr>
    <w:rPr>
      <w:sz w:val="20"/>
    </w:rPr>
  </w:style>
  <w:style w:type="paragraph" w:styleId="BodyText21">
    <w:name w:val="Body Text 21"/>
    <w:basedOn w:val="Normal"/>
    <w:qFormat/>
    <w:pPr>
      <w:spacing w:lineRule="atLeast" w:line="480" w:before="0" w:after="120"/>
    </w:pPr>
    <w:rPr>
      <w:sz w:val="20"/>
    </w:rPr>
  </w:style>
  <w:style w:type="paragraph" w:styleId="Style60">
    <w:name w:val="Обычный.Нормальный абзац"/>
    <w:qFormat/>
    <w:pPr>
      <w:widowControl w:val="false"/>
      <w:suppressAutoHyphens w:val="true"/>
      <w:bidi w:val="0"/>
      <w:spacing w:before="0" w:after="0"/>
      <w:ind w:firstLine="709"/>
      <w:jc w:val="both"/>
    </w:pPr>
    <w:rPr>
      <w:rFonts w:ascii="Times New Roman" w:hAnsi="Times New Roman" w:eastAsia="Liberation Serif" w:cs="Liberation Serif"/>
      <w:color w:val="auto"/>
      <w:kern w:val="2"/>
      <w:sz w:val="24"/>
      <w:szCs w:val="24"/>
      <w:lang w:val="ru-RU" w:eastAsia="hi-IN" w:bidi="ar-SA"/>
    </w:rPr>
  </w:style>
  <w:style w:type="paragraph" w:styleId="120">
    <w:name w:val="Знак Знак1"/>
    <w:basedOn w:val="Normal"/>
    <w:qFormat/>
    <w:pPr>
      <w:spacing w:before="280" w:after="280"/>
    </w:pPr>
    <w:rPr>
      <w:rFonts w:ascii="Tahoma" w:hAnsi="Tahoma" w:eastAsia="Tahoma"/>
      <w:sz w:val="20"/>
      <w:szCs w:val="20"/>
      <w:lang w:eastAsia="hi-IN"/>
    </w:rPr>
  </w:style>
  <w:style w:type="paragraph" w:styleId="Style61">
    <w:name w:val="Таблицы (моноширинный)"/>
    <w:basedOn w:val="Normal"/>
    <w:qFormat/>
    <w:pPr>
      <w:widowControl w:val="false"/>
      <w:spacing w:before="0" w:after="0"/>
    </w:pPr>
    <w:rPr>
      <w:rFonts w:ascii="Courier New" w:hAnsi="Courier New" w:eastAsia="Courier New"/>
      <w:sz w:val="26"/>
      <w:szCs w:val="26"/>
      <w:lang w:eastAsia="hi-IN"/>
    </w:rPr>
  </w:style>
  <w:style w:type="paragraph" w:styleId="Standard">
    <w:name w:val="Standard"/>
    <w:qFormat/>
    <w:pPr>
      <w:widowControl w:val="false"/>
      <w:suppressAutoHyphens w:val="true"/>
      <w:bidi w:val="0"/>
      <w:spacing w:before="0" w:after="0"/>
      <w:jc w:val="left"/>
      <w:textAlignment w:val="baseline"/>
    </w:pPr>
    <w:rPr>
      <w:rFonts w:ascii="Times New Roman" w:hAnsi="Times New Roman" w:eastAsia="Liberation Serif" w:cs="Liberation Serif"/>
      <w:color w:val="auto"/>
      <w:kern w:val="2"/>
      <w:sz w:val="24"/>
      <w:szCs w:val="24"/>
      <w:lang w:val="ru-RU" w:eastAsia="hi-IN" w:bidi="ar-SA"/>
    </w:rPr>
  </w:style>
  <w:style w:type="paragraph" w:styleId="122">
    <w:name w:val="Основной текст с отступом1"/>
    <w:basedOn w:val="Normal"/>
    <w:qFormat/>
    <w:pPr>
      <w:spacing w:before="0" w:after="120"/>
      <w:ind w:left="283" w:hanging="0"/>
    </w:pPr>
    <w:rPr>
      <w:rFonts w:eastAsia="Calibri"/>
      <w:sz w:val="20"/>
      <w:szCs w:val="20"/>
      <w:lang w:eastAsia="hi-IN"/>
    </w:rPr>
  </w:style>
  <w:style w:type="paragraph" w:styleId="313">
    <w:name w:val="Абзац списка3"/>
    <w:basedOn w:val="Normal"/>
    <w:qFormat/>
    <w:pPr>
      <w:spacing w:before="0" w:after="0"/>
      <w:ind w:left="720" w:hanging="0"/>
      <w:contextualSpacing/>
      <w:jc w:val="center"/>
    </w:pPr>
    <w:rPr>
      <w:color w:val="000000"/>
      <w:sz w:val="22"/>
    </w:rPr>
  </w:style>
  <w:style w:type="paragraph" w:styleId="1110">
    <w:name w:val="Знак11"/>
    <w:basedOn w:val="Normal"/>
    <w:qFormat/>
    <w:pPr>
      <w:spacing w:before="280" w:after="280"/>
    </w:pPr>
    <w:rPr>
      <w:rFonts w:ascii="Tahoma" w:hAnsi="Tahoma" w:eastAsia="Tahoma"/>
      <w:sz w:val="20"/>
      <w:szCs w:val="20"/>
      <w:lang w:eastAsia="hi-IN"/>
    </w:rPr>
  </w:style>
  <w:style w:type="paragraph" w:styleId="Nonformat">
    <w:name w:val="Nonformat"/>
    <w:basedOn w:val="Normal"/>
    <w:qFormat/>
    <w:pPr>
      <w:widowControl w:val="false"/>
      <w:spacing w:before="0" w:after="0"/>
    </w:pPr>
    <w:rPr>
      <w:rFonts w:ascii="Consultant" w:hAnsi="Consultant" w:eastAsia="Consultant"/>
      <w:sz w:val="20"/>
      <w:szCs w:val="20"/>
      <w:lang w:eastAsia="hi-IN"/>
    </w:rPr>
  </w:style>
  <w:style w:type="paragraph" w:styleId="S131">
    <w:name w:val="s_13"/>
    <w:basedOn w:val="Normal"/>
    <w:qFormat/>
    <w:pPr>
      <w:spacing w:before="0" w:after="0"/>
      <w:ind w:firstLine="720"/>
    </w:pPr>
    <w:rPr>
      <w:sz w:val="20"/>
    </w:rPr>
  </w:style>
  <w:style w:type="paragraph" w:styleId="Style62">
    <w:name w:val="Рецензия"/>
    <w:qFormat/>
    <w:pPr>
      <w:widowControl/>
      <w:suppressAutoHyphens w:val="true"/>
      <w:bidi w:val="0"/>
      <w:spacing w:before="0" w:after="0"/>
      <w:jc w:val="left"/>
    </w:pPr>
    <w:rPr>
      <w:rFonts w:ascii="Times New Roman" w:hAnsi="Times New Roman" w:eastAsia="Liberation Serif" w:cs="Liberation Serif"/>
      <w:color w:val="auto"/>
      <w:kern w:val="2"/>
      <w:sz w:val="28"/>
      <w:szCs w:val="22"/>
      <w:lang w:val="ru-RU" w:eastAsia="hi-IN" w:bidi="ar-SA"/>
    </w:rPr>
  </w:style>
  <w:style w:type="paragraph" w:styleId="LONormal">
    <w:name w:val="LO-Normal"/>
    <w:qFormat/>
    <w:pPr>
      <w:widowControl/>
      <w:suppressAutoHyphens w:val="true"/>
      <w:bidi w:val="0"/>
      <w:spacing w:before="0" w:after="0"/>
      <w:jc w:val="left"/>
    </w:pPr>
    <w:rPr>
      <w:rFonts w:ascii="Times New Roman" w:hAnsi="Times New Roman" w:eastAsia="Liberation Serif" w:cs="Liberation Serif"/>
      <w:color w:val="000000"/>
      <w:kern w:val="2"/>
      <w:sz w:val="24"/>
      <w:szCs w:val="24"/>
      <w:lang w:val="ru-RU" w:eastAsia="hi-IN" w:bidi="ar-SA"/>
    </w:rPr>
  </w:style>
  <w:style w:type="paragraph" w:styleId="Style63">
    <w:name w:val="Контракт-раздел"/>
    <w:basedOn w:val="Normal"/>
    <w:qFormat/>
    <w:pPr>
      <w:keepNext w:val="true"/>
      <w:tabs>
        <w:tab w:val="clear" w:pos="709"/>
        <w:tab w:val="left" w:pos="540" w:leader="none"/>
      </w:tabs>
      <w:spacing w:before="360" w:after="120"/>
      <w:jc w:val="center"/>
    </w:pPr>
    <w:rPr>
      <w:b/>
      <w:caps/>
    </w:rPr>
  </w:style>
  <w:style w:type="paragraph" w:styleId="Style64">
    <w:name w:val="Пункт Знак Знак"/>
    <w:basedOn w:val="Normal"/>
    <w:qFormat/>
    <w:pPr>
      <w:tabs>
        <w:tab w:val="clear" w:pos="709"/>
        <w:tab w:val="left" w:pos="1134" w:leader="none"/>
      </w:tabs>
      <w:spacing w:before="0" w:after="0"/>
    </w:pPr>
    <w:rPr/>
  </w:style>
  <w:style w:type="paragraph" w:styleId="Style510">
    <w:name w:val="Style5"/>
    <w:basedOn w:val="Normal"/>
    <w:qFormat/>
    <w:pPr>
      <w:widowControl w:val="false"/>
      <w:spacing w:lineRule="exact" w:line="274" w:before="0" w:after="0"/>
    </w:pPr>
    <w:rPr>
      <w:sz w:val="20"/>
    </w:rPr>
  </w:style>
  <w:style w:type="paragraph" w:styleId="Style81">
    <w:name w:val="Style8"/>
    <w:basedOn w:val="Normal"/>
    <w:qFormat/>
    <w:pPr>
      <w:widowControl w:val="false"/>
      <w:spacing w:lineRule="exact" w:line="278" w:before="0" w:after="0"/>
      <w:ind w:firstLine="298"/>
    </w:pPr>
    <w:rPr>
      <w:sz w:val="20"/>
    </w:rPr>
  </w:style>
  <w:style w:type="paragraph" w:styleId="123">
    <w:name w:val="Обычный1"/>
    <w:qFormat/>
    <w:pPr>
      <w:widowControl w:val="false"/>
      <w:suppressAutoHyphens w:val="true"/>
      <w:bidi w:val="0"/>
      <w:spacing w:before="100" w:after="100"/>
      <w:jc w:val="left"/>
    </w:pPr>
    <w:rPr>
      <w:rFonts w:ascii="Times New Roman" w:hAnsi="Times New Roman" w:eastAsia="Liberation Serif" w:cs="Liberation Serif"/>
      <w:color w:val="auto"/>
      <w:kern w:val="2"/>
      <w:sz w:val="24"/>
      <w:szCs w:val="20"/>
      <w:lang w:val="ru-RU" w:eastAsia="hi-IN" w:bidi="ar-SA"/>
    </w:rPr>
  </w:style>
  <w:style w:type="paragraph" w:styleId="124">
    <w:name w:val="Основной текст1"/>
    <w:basedOn w:val="Normal"/>
    <w:qFormat/>
    <w:pPr>
      <w:widowControl w:val="false"/>
      <w:shd w:fill="FFFFFF"/>
      <w:spacing w:lineRule="exact" w:line="235" w:before="0" w:after="300"/>
    </w:pPr>
    <w:rPr>
      <w:rFonts w:ascii="Calibri" w:hAnsi="Calibri" w:eastAsia="Calibri"/>
      <w:sz w:val="20"/>
      <w:szCs w:val="20"/>
      <w:lang w:eastAsia="hi-IN"/>
    </w:rPr>
  </w:style>
  <w:style w:type="paragraph" w:styleId="Western">
    <w:name w:val="western"/>
    <w:basedOn w:val="Normal"/>
    <w:qFormat/>
    <w:pPr>
      <w:spacing w:before="280" w:after="280"/>
    </w:pPr>
    <w:rPr/>
  </w:style>
  <w:style w:type="paragraph" w:styleId="WW3">
    <w:name w:val="WW-Базовый"/>
    <w:qFormat/>
    <w:pPr>
      <w:widowControl/>
      <w:tabs>
        <w:tab w:val="clear" w:pos="709"/>
        <w:tab w:val="left" w:pos="708" w:leader="none"/>
      </w:tabs>
      <w:suppressAutoHyphens w:val="true"/>
      <w:bidi w:val="0"/>
      <w:spacing w:lineRule="auto" w:line="276" w:before="0" w:after="60"/>
      <w:jc w:val="both"/>
    </w:pPr>
    <w:rPr>
      <w:rFonts w:ascii="Times New Roman" w:hAnsi="Times New Roman" w:eastAsia="Liberation Serif" w:cs="Liberation Serif"/>
      <w:color w:val="00000A"/>
      <w:kern w:val="2"/>
      <w:sz w:val="24"/>
      <w:szCs w:val="24"/>
      <w:lang w:val="ru-RU" w:eastAsia="hi-IN" w:bidi="ar-SA"/>
    </w:rPr>
  </w:style>
  <w:style w:type="paragraph" w:styleId="125">
    <w:name w:val="Название объекта1"/>
    <w:basedOn w:val="Normal"/>
    <w:qFormat/>
    <w:pPr>
      <w:spacing w:before="0" w:after="0"/>
      <w:jc w:val="center"/>
    </w:pPr>
    <w:rPr>
      <w:b/>
      <w:color w:val="000000"/>
      <w:sz w:val="28"/>
    </w:rPr>
  </w:style>
  <w:style w:type="paragraph" w:styleId="Preformat">
    <w:name w:val="Preformat"/>
    <w:qFormat/>
    <w:pPr>
      <w:widowControl w:val="false"/>
      <w:suppressAutoHyphens w:val="true"/>
      <w:bidi w:val="0"/>
      <w:spacing w:before="0" w:after="0"/>
      <w:jc w:val="left"/>
    </w:pPr>
    <w:rPr>
      <w:rFonts w:ascii="Courier New" w:hAnsi="Courier New" w:eastAsia="Liberation Serif" w:cs="Liberation Serif"/>
      <w:color w:val="auto"/>
      <w:kern w:val="2"/>
      <w:sz w:val="20"/>
      <w:szCs w:val="20"/>
      <w:lang w:val="ru-RU" w:eastAsia="hi-IN" w:bidi="ar-SA"/>
    </w:rPr>
  </w:style>
  <w:style w:type="paragraph" w:styleId="Parametervalue">
    <w:name w:val="parametervalue"/>
    <w:basedOn w:val="Normal"/>
    <w:qFormat/>
    <w:pPr>
      <w:spacing w:before="280" w:after="280"/>
    </w:pPr>
    <w:rPr>
      <w:rFonts w:eastAsia="Calibri"/>
      <w:lang w:eastAsia="hi-IN"/>
    </w:rPr>
  </w:style>
  <w:style w:type="paragraph" w:styleId="Style131">
    <w:name w:val="Style13"/>
    <w:basedOn w:val="Normal"/>
    <w:qFormat/>
    <w:pPr>
      <w:widowControl w:val="false"/>
      <w:spacing w:before="0" w:after="0"/>
    </w:pPr>
    <w:rPr>
      <w:rFonts w:ascii="Arial" w:hAnsi="Arial" w:eastAsia="Arial"/>
      <w:lang w:eastAsia="hi-IN"/>
    </w:rPr>
  </w:style>
  <w:style w:type="paragraph" w:styleId="Pta000018">
    <w:name w:val="pt-a-000018"/>
    <w:basedOn w:val="Normal"/>
    <w:qFormat/>
    <w:pPr>
      <w:spacing w:before="280" w:after="280"/>
    </w:pPr>
    <w:rPr/>
  </w:style>
  <w:style w:type="paragraph" w:styleId="Normal0">
    <w:name w:val="Normal_0"/>
    <w:qFormat/>
    <w:pPr>
      <w:widowControl/>
      <w:suppressAutoHyphens w:val="true"/>
      <w:bidi w:val="0"/>
      <w:spacing w:before="0" w:after="60"/>
      <w:jc w:val="both"/>
    </w:pPr>
    <w:rPr>
      <w:rFonts w:ascii="Times New Roman" w:hAnsi="Times New Roman" w:eastAsia="Liberation Serif" w:cs="Liberation Serif"/>
      <w:color w:val="auto"/>
      <w:kern w:val="2"/>
      <w:sz w:val="24"/>
      <w:szCs w:val="24"/>
      <w:lang w:val="ru-RU" w:eastAsia="hi-IN" w:bidi="ar-SA"/>
    </w:rPr>
  </w:style>
  <w:style w:type="paragraph" w:styleId="214">
    <w:name w:val="Основной текст (2)1"/>
    <w:basedOn w:val="Normal"/>
    <w:qFormat/>
    <w:pPr>
      <w:shd w:fill="FFFFFF"/>
      <w:spacing w:lineRule="exact" w:line="226" w:before="0" w:after="1560"/>
      <w:jc w:val="right"/>
    </w:pPr>
    <w:rPr>
      <w:rFonts w:ascii="Calibri" w:hAnsi="Calibri" w:eastAsia="Calibri"/>
      <w:b/>
      <w:bCs/>
      <w:spacing w:val="10"/>
      <w:sz w:val="17"/>
      <w:szCs w:val="17"/>
      <w:lang w:eastAsia="hi-IN"/>
    </w:rPr>
  </w:style>
  <w:style w:type="paragraph" w:styleId="TableParagraph">
    <w:name w:val="Table Paragraph"/>
    <w:basedOn w:val="Normal"/>
    <w:qFormat/>
    <w:pPr>
      <w:widowControl w:val="false"/>
      <w:spacing w:before="67" w:after="0"/>
      <w:jc w:val="center"/>
    </w:pPr>
    <w:rPr>
      <w:rFonts w:ascii="Arial" w:hAnsi="Arial" w:eastAsia="Arial"/>
      <w:sz w:val="22"/>
      <w:szCs w:val="22"/>
      <w:lang w:eastAsia="hi-IN"/>
    </w:rPr>
  </w:style>
  <w:style w:type="paragraph" w:styleId="ConsPlusDocList">
    <w:name w:val="ConsPlusDocList"/>
    <w:qFormat/>
    <w:pPr>
      <w:widowControl w:val="false"/>
      <w:suppressAutoHyphens w:val="true"/>
      <w:bidi w:val="0"/>
      <w:spacing w:before="0" w:after="0"/>
      <w:jc w:val="left"/>
    </w:pPr>
    <w:rPr>
      <w:rFonts w:ascii="Arial" w:hAnsi="Arial" w:eastAsia="Liberation Serif" w:cs="Liberation Serif"/>
      <w:color w:val="auto"/>
      <w:kern w:val="2"/>
      <w:sz w:val="20"/>
      <w:szCs w:val="20"/>
      <w:lang w:val="ru-RU" w:eastAsia="hi-IN" w:bidi="ar-SA"/>
    </w:rPr>
  </w:style>
  <w:style w:type="paragraph" w:styleId="314">
    <w:name w:val="Основной текст 31"/>
    <w:basedOn w:val="Normal"/>
    <w:qFormat/>
    <w:pPr>
      <w:keepNext w:val="true"/>
      <w:widowControl w:val="false"/>
      <w:tabs>
        <w:tab w:val="left" w:pos="709" w:leader="none"/>
      </w:tabs>
      <w:spacing w:before="0" w:after="0"/>
    </w:pPr>
    <w:rPr>
      <w:rFonts w:eastAsia="Andale Sans UI"/>
      <w:szCs w:val="28"/>
      <w:lang w:eastAsia="hi-IN"/>
    </w:rPr>
  </w:style>
  <w:style w:type="paragraph" w:styleId="Font5">
    <w:name w:val="font5"/>
    <w:basedOn w:val="Normal"/>
    <w:qFormat/>
    <w:pPr>
      <w:spacing w:before="280" w:after="280"/>
    </w:pPr>
    <w:rPr>
      <w:color w:val="000000"/>
      <w:sz w:val="22"/>
    </w:rPr>
  </w:style>
  <w:style w:type="paragraph" w:styleId="Font6">
    <w:name w:val="font6"/>
    <w:basedOn w:val="Normal"/>
    <w:qFormat/>
    <w:pPr>
      <w:spacing w:before="280" w:after="280"/>
    </w:pPr>
    <w:rPr>
      <w:sz w:val="22"/>
    </w:rPr>
  </w:style>
  <w:style w:type="paragraph" w:styleId="Xl22">
    <w:name w:val="xl22"/>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23">
    <w:name w:val="xl23"/>
    <w:basedOn w:val="Normal"/>
    <w:qFormat/>
    <w:pPr>
      <w:pBdr>
        <w:top w:val="single" w:sz="4" w:space="0" w:color="000000"/>
        <w:left w:val="single" w:sz="4" w:space="0" w:color="000000"/>
        <w:bottom w:val="single" w:sz="4" w:space="0" w:color="000000"/>
        <w:right w:val="single" w:sz="4" w:space="0" w:color="000000"/>
      </w:pBdr>
      <w:spacing w:before="280" w:after="280"/>
      <w:jc w:val="right"/>
    </w:pPr>
    <w:rPr>
      <w:color w:val="000000"/>
      <w:sz w:val="22"/>
    </w:rPr>
  </w:style>
  <w:style w:type="paragraph" w:styleId="Xl25">
    <w:name w:val="xl25"/>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26">
    <w:name w:val="xl26"/>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27">
    <w:name w:val="xl27"/>
    <w:basedOn w:val="Normal"/>
    <w:qFormat/>
    <w:pPr>
      <w:pBdr>
        <w:top w:val="single" w:sz="4" w:space="0" w:color="000000"/>
        <w:left w:val="single" w:sz="4" w:space="0" w:color="000000"/>
        <w:bottom w:val="single" w:sz="4" w:space="0" w:color="000000"/>
        <w:right w:val="single" w:sz="4" w:space="0" w:color="000000"/>
      </w:pBdr>
      <w:spacing w:before="280" w:after="280"/>
    </w:pPr>
    <w:rPr/>
  </w:style>
  <w:style w:type="paragraph" w:styleId="Xl28">
    <w:name w:val="xl28"/>
    <w:basedOn w:val="Normal"/>
    <w:qFormat/>
    <w:pPr>
      <w:pBdr>
        <w:top w:val="single" w:sz="4" w:space="0" w:color="000000"/>
        <w:left w:val="single" w:sz="4" w:space="0" w:color="000000"/>
        <w:bottom w:val="single" w:sz="4" w:space="0" w:color="000000"/>
        <w:right w:val="single" w:sz="4" w:space="0" w:color="000000"/>
      </w:pBdr>
      <w:spacing w:before="280" w:after="280"/>
    </w:pPr>
    <w:rPr>
      <w:sz w:val="22"/>
    </w:rPr>
  </w:style>
  <w:style w:type="paragraph" w:styleId="Xl29">
    <w:name w:val="xl29"/>
    <w:basedOn w:val="Normal"/>
    <w:qFormat/>
    <w:pPr>
      <w:pBdr>
        <w:top w:val="single" w:sz="4" w:space="0" w:color="000000"/>
        <w:left w:val="single" w:sz="4" w:space="0" w:color="000000"/>
        <w:bottom w:val="single" w:sz="4" w:space="0" w:color="000000"/>
        <w:right w:val="single" w:sz="4" w:space="0" w:color="000000"/>
      </w:pBdr>
      <w:spacing w:before="280" w:after="280"/>
      <w:jc w:val="center"/>
    </w:pPr>
    <w:rPr>
      <w:sz w:val="22"/>
    </w:rPr>
  </w:style>
  <w:style w:type="paragraph" w:styleId="Xl30">
    <w:name w:val="xl30"/>
    <w:basedOn w:val="Normal"/>
    <w:qFormat/>
    <w:pPr>
      <w:spacing w:before="280" w:after="280"/>
    </w:pPr>
    <w:rPr>
      <w:b/>
    </w:rPr>
  </w:style>
  <w:style w:type="paragraph" w:styleId="Xl31">
    <w:name w:val="xl31"/>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b/>
    </w:rPr>
  </w:style>
  <w:style w:type="paragraph" w:styleId="Xl32">
    <w:name w:val="xl32"/>
    <w:basedOn w:val="Normal"/>
    <w:qFormat/>
    <w:pPr>
      <w:pBdr>
        <w:top w:val="single" w:sz="4" w:space="0" w:color="000000"/>
        <w:left w:val="single" w:sz="4" w:space="0" w:color="000000"/>
        <w:bottom w:val="single" w:sz="4" w:space="0" w:color="000000"/>
      </w:pBdr>
      <w:spacing w:before="280" w:after="280"/>
    </w:pPr>
    <w:rPr/>
  </w:style>
  <w:style w:type="paragraph" w:styleId="Xl33">
    <w:name w:val="xl33"/>
    <w:basedOn w:val="Normal"/>
    <w:qFormat/>
    <w:pPr>
      <w:pBdr>
        <w:top w:val="single" w:sz="4" w:space="0" w:color="000000"/>
        <w:bottom w:val="single" w:sz="4" w:space="0" w:color="000000"/>
      </w:pBdr>
      <w:spacing w:before="280" w:after="280"/>
    </w:pPr>
    <w:rPr/>
  </w:style>
  <w:style w:type="paragraph" w:styleId="Xl34">
    <w:name w:val="xl34"/>
    <w:basedOn w:val="Normal"/>
    <w:qFormat/>
    <w:pPr>
      <w:pBdr>
        <w:top w:val="single" w:sz="4" w:space="0" w:color="000000"/>
        <w:bottom w:val="single" w:sz="4" w:space="0" w:color="000000"/>
      </w:pBdr>
      <w:spacing w:before="280" w:after="280"/>
      <w:jc w:val="center"/>
    </w:pPr>
    <w:rPr/>
  </w:style>
  <w:style w:type="paragraph" w:styleId="Xl35">
    <w:name w:val="xl35"/>
    <w:basedOn w:val="Normal"/>
    <w:qFormat/>
    <w:pPr>
      <w:pBdr>
        <w:top w:val="single" w:sz="4" w:space="0" w:color="000000"/>
        <w:left w:val="single" w:sz="4" w:space="0" w:color="000000"/>
        <w:bottom w:val="single" w:sz="4" w:space="0" w:color="000000"/>
        <w:right w:val="single" w:sz="4" w:space="0" w:color="000000"/>
      </w:pBdr>
      <w:spacing w:before="280" w:after="280"/>
    </w:pPr>
    <w:rPr/>
  </w:style>
  <w:style w:type="paragraph" w:styleId="Xl36">
    <w:name w:val="xl36"/>
    <w:basedOn w:val="Normal"/>
    <w:qFormat/>
    <w:pPr>
      <w:spacing w:before="280" w:after="280"/>
      <w:jc w:val="center"/>
    </w:pPr>
    <w:rPr/>
  </w:style>
  <w:style w:type="paragraph" w:styleId="Xl37">
    <w:name w:val="xl37"/>
    <w:basedOn w:val="Normal"/>
    <w:qFormat/>
    <w:pPr>
      <w:pBdr>
        <w:top w:val="single" w:sz="4" w:space="0" w:color="000000"/>
        <w:left w:val="single" w:sz="4" w:space="0" w:color="000000"/>
        <w:bottom w:val="single" w:sz="4" w:space="0" w:color="000000"/>
        <w:right w:val="single" w:sz="4" w:space="0" w:color="000000"/>
      </w:pBdr>
      <w:spacing w:before="280" w:after="280"/>
    </w:pPr>
    <w:rPr>
      <w:b/>
    </w:rPr>
  </w:style>
  <w:style w:type="paragraph" w:styleId="Xl38">
    <w:name w:val="xl38"/>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39">
    <w:name w:val="xl39"/>
    <w:basedOn w:val="Normal"/>
    <w:qFormat/>
    <w:pPr>
      <w:pBdr>
        <w:top w:val="single" w:sz="4" w:space="0" w:color="000000"/>
        <w:left w:val="single" w:sz="4" w:space="0" w:color="000000"/>
        <w:bottom w:val="single" w:sz="4" w:space="0" w:color="000000"/>
        <w:right w:val="single" w:sz="4" w:space="0" w:color="000000"/>
      </w:pBdr>
      <w:spacing w:before="280" w:after="280"/>
    </w:pPr>
    <w:rPr>
      <w:b/>
    </w:rPr>
  </w:style>
  <w:style w:type="paragraph" w:styleId="Xl40">
    <w:name w:val="xl40"/>
    <w:basedOn w:val="Normal"/>
    <w:qFormat/>
    <w:pPr>
      <w:pBdr>
        <w:top w:val="single" w:sz="4" w:space="0" w:color="000000"/>
        <w:left w:val="single" w:sz="4" w:space="0" w:color="000000"/>
        <w:right w:val="single" w:sz="4" w:space="0" w:color="000000"/>
      </w:pBdr>
      <w:spacing w:before="280" w:after="280"/>
      <w:jc w:val="center"/>
    </w:pPr>
    <w:rPr>
      <w:b/>
    </w:rPr>
  </w:style>
  <w:style w:type="paragraph" w:styleId="Xl41">
    <w:name w:val="xl41"/>
    <w:basedOn w:val="Normal"/>
    <w:qFormat/>
    <w:pPr>
      <w:pBdr>
        <w:left w:val="single" w:sz="4" w:space="0" w:color="000000"/>
        <w:bottom w:val="single" w:sz="4" w:space="0" w:color="000000"/>
        <w:right w:val="single" w:sz="4" w:space="0" w:color="000000"/>
      </w:pBdr>
      <w:spacing w:before="280" w:after="280"/>
      <w:jc w:val="center"/>
    </w:pPr>
    <w:rPr>
      <w:b/>
    </w:rPr>
  </w:style>
  <w:style w:type="paragraph" w:styleId="Xl42">
    <w:name w:val="xl42"/>
    <w:basedOn w:val="Normal"/>
    <w:qFormat/>
    <w:pPr>
      <w:spacing w:before="280" w:after="280"/>
      <w:jc w:val="center"/>
    </w:pPr>
    <w:rPr>
      <w:b/>
    </w:rPr>
  </w:style>
  <w:style w:type="paragraph" w:styleId="Xl43">
    <w:name w:val="xl43"/>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44">
    <w:name w:val="xl44"/>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rPr>
  </w:style>
  <w:style w:type="paragraph" w:styleId="Xl45">
    <w:name w:val="xl45"/>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46">
    <w:name w:val="xl46"/>
    <w:basedOn w:val="Normal"/>
    <w:qFormat/>
    <w:pPr>
      <w:pBdr>
        <w:left w:val="single" w:sz="4" w:space="0" w:color="000000"/>
      </w:pBdr>
      <w:spacing w:before="280" w:after="280"/>
      <w:jc w:val="center"/>
    </w:pPr>
    <w:rPr>
      <w:b/>
    </w:rPr>
  </w:style>
  <w:style w:type="paragraph" w:styleId="Xl47">
    <w:name w:val="xl47"/>
    <w:basedOn w:val="Normal"/>
    <w:qFormat/>
    <w:pPr>
      <w:pBdr>
        <w:right w:val="single" w:sz="4" w:space="0" w:color="000000"/>
      </w:pBdr>
      <w:spacing w:before="280" w:after="280"/>
      <w:jc w:val="center"/>
    </w:pPr>
    <w:rPr>
      <w:b/>
    </w:rPr>
  </w:style>
  <w:style w:type="paragraph" w:styleId="Xl48">
    <w:name w:val="xl48"/>
    <w:basedOn w:val="Normal"/>
    <w:qFormat/>
    <w:pPr>
      <w:pBdr>
        <w:left w:val="single" w:sz="4" w:space="0" w:color="000000"/>
      </w:pBdr>
      <w:spacing w:before="280" w:after="280"/>
      <w:jc w:val="center"/>
    </w:pPr>
    <w:rPr>
      <w:b/>
      <w:sz w:val="22"/>
    </w:rPr>
  </w:style>
  <w:style w:type="paragraph" w:styleId="Xl49">
    <w:name w:val="xl49"/>
    <w:basedOn w:val="Normal"/>
    <w:qFormat/>
    <w:pPr>
      <w:spacing w:before="280" w:after="280"/>
      <w:jc w:val="center"/>
    </w:pPr>
    <w:rPr>
      <w:b/>
      <w:sz w:val="22"/>
    </w:rPr>
  </w:style>
  <w:style w:type="paragraph" w:styleId="Xl50">
    <w:name w:val="xl50"/>
    <w:basedOn w:val="Normal"/>
    <w:qFormat/>
    <w:pPr>
      <w:pBdr>
        <w:top w:val="single" w:sz="4" w:space="0" w:color="000000"/>
        <w:left w:val="single" w:sz="4" w:space="0" w:color="000000"/>
        <w:right w:val="single" w:sz="4" w:space="0" w:color="000000"/>
      </w:pBdr>
      <w:spacing w:before="280" w:after="280"/>
      <w:jc w:val="center"/>
    </w:pPr>
    <w:rPr>
      <w:color w:val="000000"/>
      <w:sz w:val="14"/>
    </w:rPr>
  </w:style>
  <w:style w:type="paragraph" w:styleId="Xl51">
    <w:name w:val="xl51"/>
    <w:basedOn w:val="Normal"/>
    <w:qFormat/>
    <w:pPr>
      <w:pBdr>
        <w:top w:val="single" w:sz="4" w:space="0" w:color="000000"/>
        <w:bottom w:val="single" w:sz="4" w:space="0" w:color="000000"/>
        <w:right w:val="single" w:sz="4" w:space="0" w:color="000000"/>
      </w:pBdr>
      <w:spacing w:before="280" w:after="280"/>
      <w:jc w:val="center"/>
    </w:pPr>
    <w:rPr>
      <w:sz w:val="14"/>
    </w:rPr>
  </w:style>
  <w:style w:type="paragraph" w:styleId="Xl52">
    <w:name w:val="xl52"/>
    <w:basedOn w:val="Normal"/>
    <w:qFormat/>
    <w:pPr>
      <w:pBdr>
        <w:left w:val="single" w:sz="4" w:space="0" w:color="000000"/>
        <w:right w:val="single" w:sz="4" w:space="0" w:color="000000"/>
      </w:pBdr>
      <w:spacing w:before="280" w:after="280"/>
      <w:jc w:val="center"/>
    </w:pPr>
    <w:rPr>
      <w:color w:val="000000"/>
      <w:sz w:val="14"/>
    </w:rPr>
  </w:style>
  <w:style w:type="paragraph" w:styleId="Xl53">
    <w:name w:val="xl53"/>
    <w:basedOn w:val="Normal"/>
    <w:qFormat/>
    <w:pPr>
      <w:pBdr>
        <w:left w:val="single" w:sz="4" w:space="0" w:color="000000"/>
        <w:bottom w:val="single" w:sz="4" w:space="0" w:color="000000"/>
        <w:right w:val="single" w:sz="4" w:space="0" w:color="000000"/>
      </w:pBdr>
      <w:spacing w:before="280" w:after="280"/>
      <w:jc w:val="center"/>
    </w:pPr>
    <w:rPr>
      <w:color w:val="000000"/>
      <w:sz w:val="14"/>
    </w:rPr>
  </w:style>
  <w:style w:type="paragraph" w:styleId="Xl54">
    <w:name w:val="xl54"/>
    <w:basedOn w:val="Normal"/>
    <w:qFormat/>
    <w:pPr>
      <w:pBdr>
        <w:top w:val="single" w:sz="4" w:space="0" w:color="000000"/>
      </w:pBdr>
      <w:spacing w:before="280" w:after="280"/>
      <w:jc w:val="center"/>
    </w:pPr>
    <w:rPr>
      <w:color w:val="000000"/>
      <w:sz w:val="14"/>
    </w:rPr>
  </w:style>
  <w:style w:type="paragraph" w:styleId="Xl55">
    <w:name w:val="xl55"/>
    <w:basedOn w:val="Normal"/>
    <w:qFormat/>
    <w:pPr>
      <w:spacing w:before="280" w:after="280"/>
      <w:jc w:val="center"/>
    </w:pPr>
    <w:rPr>
      <w:color w:val="000000"/>
      <w:sz w:val="14"/>
    </w:rPr>
  </w:style>
  <w:style w:type="paragraph" w:styleId="Xl56">
    <w:name w:val="xl56"/>
    <w:basedOn w:val="Normal"/>
    <w:qFormat/>
    <w:pPr>
      <w:pBdr>
        <w:bottom w:val="single" w:sz="4" w:space="0" w:color="000000"/>
      </w:pBdr>
      <w:spacing w:before="280" w:after="280"/>
      <w:jc w:val="center"/>
    </w:pPr>
    <w:rPr>
      <w:color w:val="000000"/>
      <w:sz w:val="14"/>
    </w:rPr>
  </w:style>
  <w:style w:type="paragraph" w:styleId="Xl57">
    <w:name w:val="xl57"/>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4"/>
    </w:rPr>
  </w:style>
  <w:style w:type="paragraph" w:styleId="Xl58">
    <w:name w:val="xl58"/>
    <w:basedOn w:val="Normal"/>
    <w:qFormat/>
    <w:pPr>
      <w:pBdr>
        <w:top w:val="single" w:sz="4" w:space="0" w:color="000000"/>
        <w:left w:val="single" w:sz="4" w:space="0" w:color="000000"/>
        <w:right w:val="single" w:sz="4" w:space="0" w:color="000000"/>
      </w:pBdr>
      <w:spacing w:before="280" w:after="280"/>
      <w:jc w:val="right"/>
    </w:pPr>
    <w:rPr>
      <w:color w:val="000000"/>
      <w:sz w:val="14"/>
    </w:rPr>
  </w:style>
  <w:style w:type="paragraph" w:styleId="Xl59">
    <w:name w:val="xl59"/>
    <w:basedOn w:val="Normal"/>
    <w:qFormat/>
    <w:pPr>
      <w:pBdr>
        <w:top w:val="single" w:sz="4" w:space="0" w:color="000000"/>
        <w:left w:val="single" w:sz="4" w:space="0" w:color="000000"/>
        <w:right w:val="single" w:sz="4" w:space="0" w:color="000000"/>
      </w:pBdr>
      <w:spacing w:before="280" w:after="280"/>
    </w:pPr>
    <w:rPr>
      <w:color w:val="000000"/>
      <w:sz w:val="14"/>
    </w:rPr>
  </w:style>
  <w:style w:type="paragraph" w:styleId="Xl60">
    <w:name w:val="xl60"/>
    <w:basedOn w:val="Normal"/>
    <w:qFormat/>
    <w:pPr>
      <w:pBdr>
        <w:top w:val="single" w:sz="4" w:space="0" w:color="000000"/>
        <w:right w:val="single" w:sz="4" w:space="0" w:color="000000"/>
      </w:pBdr>
      <w:spacing w:before="280" w:after="280"/>
      <w:jc w:val="center"/>
    </w:pPr>
    <w:rPr>
      <w:sz w:val="14"/>
    </w:rPr>
  </w:style>
  <w:style w:type="paragraph" w:styleId="Xl61">
    <w:name w:val="xl61"/>
    <w:basedOn w:val="Normal"/>
    <w:qFormat/>
    <w:pPr>
      <w:pBdr>
        <w:top w:val="single" w:sz="4" w:space="0" w:color="000000"/>
        <w:left w:val="single" w:sz="4" w:space="0" w:color="000000"/>
        <w:right w:val="single" w:sz="4" w:space="0" w:color="000000"/>
      </w:pBdr>
      <w:spacing w:before="280" w:after="280"/>
      <w:jc w:val="center"/>
    </w:pPr>
    <w:rPr>
      <w:sz w:val="14"/>
    </w:rPr>
  </w:style>
  <w:style w:type="paragraph" w:styleId="Xl62">
    <w:name w:val="xl62"/>
    <w:basedOn w:val="Normal"/>
    <w:qFormat/>
    <w:pPr>
      <w:pBdr>
        <w:top w:val="single" w:sz="4" w:space="0" w:color="000000"/>
        <w:left w:val="single" w:sz="4" w:space="0" w:color="000000"/>
      </w:pBdr>
      <w:spacing w:before="280" w:after="280"/>
      <w:jc w:val="center"/>
    </w:pPr>
    <w:rPr>
      <w:sz w:val="14"/>
    </w:rPr>
  </w:style>
  <w:style w:type="paragraph" w:styleId="Xl63">
    <w:name w:val="xl63"/>
    <w:basedOn w:val="Normal"/>
    <w:qFormat/>
    <w:pPr>
      <w:pBdr>
        <w:top w:val="single" w:sz="4" w:space="0" w:color="000000"/>
      </w:pBdr>
      <w:spacing w:before="280" w:after="280"/>
      <w:jc w:val="center"/>
    </w:pPr>
    <w:rPr>
      <w:sz w:val="14"/>
    </w:rPr>
  </w:style>
  <w:style w:type="paragraph" w:styleId="Xl64">
    <w:name w:val="xl64"/>
    <w:basedOn w:val="Normal"/>
    <w:qFormat/>
    <w:pPr>
      <w:pBdr>
        <w:top w:val="single" w:sz="4" w:space="0" w:color="000000"/>
        <w:left w:val="single" w:sz="4" w:space="0" w:color="000000"/>
        <w:bottom w:val="single" w:sz="4" w:space="0" w:color="000000"/>
        <w:right w:val="single" w:sz="4" w:space="0" w:color="000000"/>
      </w:pBdr>
      <w:spacing w:before="280" w:after="280"/>
    </w:pPr>
    <w:rPr>
      <w:b/>
      <w:color w:val="000000"/>
      <w:sz w:val="14"/>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sz w:val="14"/>
    </w:rPr>
  </w:style>
  <w:style w:type="paragraph" w:styleId="29">
    <w:name w:val="Название2"/>
    <w:basedOn w:val="Normal"/>
    <w:qFormat/>
    <w:pPr>
      <w:widowControl w:val="false"/>
      <w:spacing w:before="120" w:after="120"/>
    </w:pPr>
    <w:rPr>
      <w:rFonts w:eastAsia="Tahoma"/>
      <w:i/>
      <w:iCs/>
      <w:lang w:eastAsia="hi-IN"/>
    </w:rPr>
  </w:style>
  <w:style w:type="paragraph" w:styleId="210">
    <w:name w:val="Указатель2"/>
    <w:basedOn w:val="Normal"/>
    <w:qFormat/>
    <w:pPr>
      <w:widowControl w:val="false"/>
      <w:spacing w:before="0" w:after="0"/>
    </w:pPr>
    <w:rPr>
      <w:rFonts w:eastAsia="Tahoma"/>
      <w:lang w:eastAsia="hi-IN"/>
    </w:rPr>
  </w:style>
  <w:style w:type="paragraph" w:styleId="126">
    <w:name w:val="Название1"/>
    <w:basedOn w:val="Normal"/>
    <w:qFormat/>
    <w:pPr>
      <w:widowControl w:val="false"/>
      <w:spacing w:before="120" w:after="120"/>
    </w:pPr>
    <w:rPr>
      <w:rFonts w:eastAsia="Tahoma"/>
      <w:i/>
      <w:iCs/>
      <w:lang w:eastAsia="hi-IN"/>
    </w:rPr>
  </w:style>
  <w:style w:type="paragraph" w:styleId="127">
    <w:name w:val="Указатель1"/>
    <w:basedOn w:val="Normal"/>
    <w:qFormat/>
    <w:pPr>
      <w:widowControl w:val="false"/>
      <w:spacing w:before="0" w:after="0"/>
    </w:pPr>
    <w:rPr>
      <w:rFonts w:eastAsia="Tahoma"/>
      <w:lang w:eastAsia="hi-IN"/>
    </w:rPr>
  </w:style>
  <w:style w:type="paragraph" w:styleId="128">
    <w:name w:val="Цитата1"/>
    <w:basedOn w:val="Normal"/>
    <w:qFormat/>
    <w:pPr>
      <w:keepNext w:val="true"/>
      <w:widowControl w:val="false"/>
      <w:shd w:fill="FFFFFF"/>
      <w:spacing w:before="0" w:after="0"/>
      <w:ind w:left="6" w:right="6" w:hanging="0"/>
    </w:pPr>
    <w:rPr>
      <w:rFonts w:eastAsia="Lucida Sans Unicode"/>
      <w:szCs w:val="28"/>
      <w:lang w:eastAsia="hi-IN"/>
    </w:rPr>
  </w:style>
  <w:style w:type="paragraph" w:styleId="Style65">
    <w:name w:val="Стиль по центру"/>
    <w:basedOn w:val="Normal"/>
    <w:qFormat/>
    <w:pPr>
      <w:widowControl w:val="false"/>
      <w:spacing w:before="0" w:after="0"/>
      <w:jc w:val="center"/>
    </w:pPr>
    <w:rPr>
      <w:rFonts w:eastAsia="Lucida Sans Unicode"/>
      <w:b/>
      <w:lang w:eastAsia="hi-IN"/>
    </w:rPr>
  </w:style>
  <w:style w:type="paragraph" w:styleId="ConsPlusDocList1">
    <w:name w:val="ConsPlusDocList1"/>
    <w:qFormat/>
    <w:pPr>
      <w:widowControl w:val="false"/>
      <w:suppressAutoHyphens w:val="true"/>
      <w:bidi w:val="0"/>
      <w:spacing w:before="0" w:after="0"/>
      <w:jc w:val="left"/>
    </w:pPr>
    <w:rPr>
      <w:rFonts w:ascii="Arial" w:hAnsi="Arial" w:eastAsia="Liberation Serif" w:cs="Liberation Serif"/>
      <w:color w:val="auto"/>
      <w:kern w:val="2"/>
      <w:sz w:val="20"/>
      <w:szCs w:val="20"/>
      <w:lang w:val="ru-RU" w:eastAsia="hi-IN" w:bidi="ar-SA"/>
    </w:rPr>
  </w:style>
  <w:style w:type="paragraph" w:styleId="Style66">
    <w:name w:val="Îáû÷íûé"/>
    <w:qFormat/>
    <w:pPr>
      <w:widowControl/>
      <w:suppressAutoHyphens w:val="true"/>
      <w:bidi w:val="0"/>
      <w:spacing w:before="0" w:after="0"/>
      <w:jc w:val="left"/>
    </w:pPr>
    <w:rPr>
      <w:rFonts w:ascii="Times New Roman" w:hAnsi="Times New Roman" w:eastAsia="Liberation Serif" w:cs="Liberation Serif"/>
      <w:color w:val="auto"/>
      <w:kern w:val="2"/>
      <w:sz w:val="20"/>
      <w:szCs w:val="20"/>
      <w:lang w:val="ru-RU" w:eastAsia="hi-IN" w:bidi="ar-SA"/>
    </w:rPr>
  </w:style>
  <w:style w:type="paragraph" w:styleId="Textbody">
    <w:name w:val="Text body"/>
    <w:qFormat/>
    <w:pPr>
      <w:widowControl w:val="false"/>
      <w:suppressAutoHyphens w:val="true"/>
      <w:bidi w:val="0"/>
      <w:spacing w:before="0" w:after="120"/>
      <w:jc w:val="left"/>
      <w:textAlignment w:val="baseline"/>
    </w:pPr>
    <w:rPr>
      <w:rFonts w:ascii="Times New Roman" w:hAnsi="Times New Roman" w:eastAsia="Mangal" w:cs="Liberation Serif"/>
      <w:color w:val="auto"/>
      <w:kern w:val="2"/>
      <w:sz w:val="24"/>
      <w:szCs w:val="24"/>
      <w:lang w:val="en-US" w:eastAsia="hi-IN" w:bidi="ar-SA"/>
    </w:rPr>
  </w:style>
  <w:style w:type="paragraph" w:styleId="215">
    <w:name w:val="Продолжение списка 21"/>
    <w:basedOn w:val="Normal"/>
    <w:qFormat/>
    <w:pPr>
      <w:widowControl w:val="false"/>
      <w:spacing w:lineRule="auto" w:line="300" w:before="0" w:after="120"/>
      <w:ind w:left="176" w:hanging="0"/>
    </w:pPr>
    <w:rPr>
      <w:sz w:val="22"/>
    </w:rPr>
  </w:style>
  <w:style w:type="paragraph" w:styleId="Style67">
    <w:name w:val="Знак Знак Знак Знак Знак Знак Знак"/>
    <w:basedOn w:val="Normal"/>
    <w:qFormat/>
    <w:pPr>
      <w:spacing w:before="280" w:after="280"/>
    </w:pPr>
    <w:rPr>
      <w:rFonts w:ascii="Tahoma" w:hAnsi="Tahoma" w:eastAsia="Tahoma"/>
      <w:sz w:val="20"/>
      <w:szCs w:val="20"/>
      <w:lang w:eastAsia="hi-IN"/>
    </w:rPr>
  </w:style>
  <w:style w:type="paragraph" w:styleId="Xl66">
    <w:name w:val="xl66"/>
    <w:basedOn w:val="Normal"/>
    <w:qFormat/>
    <w:pPr>
      <w:pBdr>
        <w:top w:val="single" w:sz="4" w:space="0" w:color="000000"/>
        <w:left w:val="single" w:sz="4" w:space="0" w:color="000000"/>
        <w:bottom w:val="single" w:sz="4" w:space="0" w:color="000000"/>
        <w:right w:val="single" w:sz="4" w:space="0" w:color="000000"/>
      </w:pBdr>
      <w:spacing w:before="280" w:after="280"/>
      <w:jc w:val="center"/>
    </w:pPr>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jc w:val="right"/>
    </w:pPr>
    <w:rPr>
      <w:color w:val="000000"/>
    </w:rPr>
  </w:style>
  <w:style w:type="paragraph" w:styleId="Xl68">
    <w:name w:val="xl68"/>
    <w:basedOn w:val="Normal"/>
    <w:qFormat/>
    <w:pPr>
      <w:spacing w:before="280" w:after="280"/>
      <w:jc w:val="center"/>
    </w:pPr>
    <w:rPr/>
  </w:style>
  <w:style w:type="paragraph" w:styleId="Xl69">
    <w:name w:val="xl69"/>
    <w:basedOn w:val="Normal"/>
    <w:qFormat/>
    <w:pPr>
      <w:spacing w:before="280" w:after="280"/>
      <w:jc w:val="center"/>
    </w:pPr>
    <w:rPr>
      <w:b/>
    </w:rPr>
  </w:style>
  <w:style w:type="paragraph" w:styleId="Xl70">
    <w:name w:val="xl70"/>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pPr>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pPr>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pPr>
    <w:rPr>
      <w:b/>
      <w:color w:val="000000"/>
    </w:rPr>
  </w:style>
  <w:style w:type="paragraph" w:styleId="Xl74">
    <w:name w:val="xl74"/>
    <w:basedOn w:val="Normal"/>
    <w:qFormat/>
    <w:pPr>
      <w:spacing w:before="280" w:after="280"/>
    </w:pPr>
    <w:rPr>
      <w:b/>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styleId="Xl76">
    <w:name w:val="xl76"/>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hd w:fill="FFFFFF"/>
      <w:spacing w:before="280" w:after="280"/>
    </w:pPr>
    <w:rPr/>
  </w:style>
  <w:style w:type="paragraph"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b/>
      <w:sz w:val="18"/>
    </w:rPr>
  </w:style>
  <w:style w:type="paragraph" w:styleId="Xl82">
    <w:name w:val="xl82"/>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sz w:val="18"/>
    </w:rPr>
  </w:style>
  <w:style w:type="paragraph" w:styleId="Xl83">
    <w:name w:val="xl83"/>
    <w:basedOn w:val="Normal"/>
    <w:qFormat/>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styleId="Xl84">
    <w:name w:val="xl84"/>
    <w:basedOn w:val="Normal"/>
    <w:qFormat/>
    <w:pPr>
      <w:pBdr>
        <w:top w:val="single" w:sz="4" w:space="0" w:color="000000"/>
        <w:left w:val="single" w:sz="4" w:space="0" w:color="000000"/>
        <w:bottom w:val="single" w:sz="4" w:space="0" w:color="000000"/>
        <w:right w:val="single" w:sz="4" w:space="0" w:color="000000"/>
      </w:pBdr>
      <w:spacing w:before="280" w:after="280"/>
    </w:pPr>
    <w:rPr/>
  </w:style>
  <w:style w:type="paragraph" w:styleId="Xl85">
    <w:name w:val="xl8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FF"/>
      <w:u w:val="single"/>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sz w:val="18"/>
    </w:rPr>
  </w:style>
  <w:style w:type="paragraph" w:styleId="Xl87">
    <w:name w:val="xl87"/>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FF"/>
      <w:sz w:val="18"/>
      <w:u w:val="single"/>
    </w:rPr>
  </w:style>
  <w:style w:type="paragraph" w:styleId="Xl88">
    <w:name w:val="xl88"/>
    <w:basedOn w:val="Normal"/>
    <w:qFormat/>
    <w:pPr>
      <w:pBdr>
        <w:top w:val="single" w:sz="4" w:space="0" w:color="000000"/>
        <w:left w:val="single" w:sz="4" w:space="0" w:color="000000"/>
        <w:right w:val="single" w:sz="4" w:space="0" w:color="000000"/>
      </w:pBdr>
      <w:spacing w:before="280" w:after="280"/>
      <w:jc w:val="center"/>
    </w:pPr>
    <w:rPr>
      <w:color w:val="0000FF"/>
      <w:sz w:val="18"/>
      <w:u w:val="single"/>
    </w:rPr>
  </w:style>
  <w:style w:type="paragraph" w:styleId="Xl89">
    <w:name w:val="xl89"/>
    <w:basedOn w:val="Normal"/>
    <w:qFormat/>
    <w:pPr>
      <w:pBdr>
        <w:left w:val="single" w:sz="4" w:space="0" w:color="000000"/>
        <w:bottom w:val="single" w:sz="4" w:space="0" w:color="000000"/>
        <w:right w:val="single" w:sz="4" w:space="0" w:color="000000"/>
      </w:pBdr>
      <w:spacing w:before="280" w:after="280"/>
      <w:jc w:val="center"/>
    </w:pPr>
    <w:rPr>
      <w:color w:val="0000FF"/>
      <w:sz w:val="18"/>
      <w:u w:val="single"/>
    </w:rPr>
  </w:style>
  <w:style w:type="paragraph"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sz w:val="18"/>
    </w:rPr>
  </w:style>
  <w:style w:type="paragraph" w:styleId="Xl91">
    <w:name w:val="xl91"/>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sz w:val="18"/>
    </w:rPr>
  </w:style>
  <w:style w:type="paragraph" w:styleId="Xl92">
    <w:name w:val="xl92"/>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sz w:val="18"/>
    </w:rPr>
  </w:style>
  <w:style w:type="paragraph" w:styleId="Xl93">
    <w:name w:val="xl9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FF"/>
      <w:sz w:val="18"/>
      <w:u w:val="single"/>
    </w:rPr>
  </w:style>
  <w:style w:type="paragraph" w:styleId="Xl94">
    <w:name w:val="xl9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FF"/>
      <w:u w:val="single"/>
    </w:rPr>
  </w:style>
  <w:style w:type="paragraph" w:styleId="Xl95">
    <w:name w:val="xl95"/>
    <w:basedOn w:val="Normal"/>
    <w:qFormat/>
    <w:pPr>
      <w:spacing w:before="280" w:after="280"/>
      <w:jc w:val="center"/>
    </w:pPr>
    <w:rPr>
      <w:b/>
    </w:rPr>
  </w:style>
  <w:style w:type="paragraph"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sz w:val="18"/>
    </w:rPr>
  </w:style>
  <w:style w:type="paragraph" w:styleId="Style68">
    <w:name w:val="Знак Знак Знак Знак Знак Знак Знак Знак"/>
    <w:basedOn w:val="Normal"/>
    <w:qFormat/>
    <w:pPr>
      <w:spacing w:before="280" w:after="280"/>
    </w:pPr>
    <w:rPr>
      <w:rFonts w:ascii="Tahoma" w:hAnsi="Tahoma" w:eastAsia="Tahoma"/>
      <w:sz w:val="20"/>
      <w:szCs w:val="20"/>
      <w:lang w:eastAsia="hi-IN"/>
    </w:rPr>
  </w:style>
  <w:style w:type="paragraph"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FF"/>
      <w:u w:val="single"/>
    </w:rPr>
  </w:style>
  <w:style w:type="paragraph"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rPr>
  </w:style>
  <w:style w:type="paragraph" w:styleId="Xl100">
    <w:name w:val="xl100"/>
    <w:basedOn w:val="Normal"/>
    <w:qFormat/>
    <w:pPr>
      <w:pBdr>
        <w:top w:val="single" w:sz="4" w:space="0" w:color="000000"/>
        <w:left w:val="single" w:sz="4" w:space="0" w:color="000000"/>
        <w:right w:val="single" w:sz="4" w:space="0" w:color="000000"/>
      </w:pBdr>
      <w:spacing w:before="280" w:after="280"/>
      <w:jc w:val="center"/>
    </w:pPr>
    <w:rPr>
      <w:b/>
    </w:rPr>
  </w:style>
  <w:style w:type="paragraph"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rPr>
  </w:style>
  <w:style w:type="paragraph"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jc w:val="center"/>
    </w:pPr>
    <w:rPr>
      <w:u w:val="single"/>
    </w:rPr>
  </w:style>
  <w:style w:type="paragraph" w:styleId="129">
    <w:name w:val="Знак Знак Знак Знак Знак Знак Знак1"/>
    <w:basedOn w:val="Normal"/>
    <w:qFormat/>
    <w:pPr>
      <w:spacing w:before="280" w:after="280"/>
    </w:pPr>
    <w:rPr>
      <w:rFonts w:ascii="Tahoma" w:hAnsi="Tahoma" w:eastAsia="Tahoma"/>
      <w:sz w:val="20"/>
      <w:szCs w:val="20"/>
      <w:lang w:eastAsia="hi-IN"/>
    </w:rPr>
  </w:style>
  <w:style w:type="paragraph" w:styleId="Consplusnormal2">
    <w:name w:val="consplusnormal"/>
    <w:basedOn w:val="Normal"/>
    <w:qFormat/>
    <w:pPr>
      <w:spacing w:before="280" w:after="280"/>
    </w:pPr>
    <w:rPr/>
  </w:style>
  <w:style w:type="paragraph" w:styleId="315">
    <w:name w:val="3---"/>
    <w:basedOn w:val="Normal"/>
    <w:qFormat/>
    <w:pPr>
      <w:spacing w:before="120" w:after="120"/>
    </w:pPr>
    <w:rPr>
      <w:sz w:val="20"/>
    </w:rPr>
  </w:style>
  <w:style w:type="paragraph" w:styleId="130">
    <w:name w:val="Маркер1"/>
    <w:basedOn w:val="Normal"/>
    <w:qFormat/>
    <w:pPr>
      <w:tabs>
        <w:tab w:val="clear" w:pos="709"/>
        <w:tab w:val="left" w:pos="360" w:leader="none"/>
      </w:tabs>
      <w:spacing w:lineRule="atLeast" w:line="300" w:before="120" w:after="0"/>
    </w:pPr>
    <w:rPr>
      <w:lang w:eastAsia="ru-RU"/>
    </w:rPr>
  </w:style>
  <w:style w:type="paragraph" w:styleId="1112">
    <w:name w:val="Без интервала11"/>
    <w:qFormat/>
    <w:pPr>
      <w:widowControl/>
      <w:suppressAutoHyphens w:val="true"/>
      <w:bidi w:val="0"/>
      <w:spacing w:before="0" w:after="0"/>
      <w:jc w:val="left"/>
    </w:pPr>
    <w:rPr>
      <w:rFonts w:ascii="Calibri" w:hAnsi="Calibri" w:eastAsia="Liberation Serif" w:cs="Liberation Serif"/>
      <w:color w:val="auto"/>
      <w:kern w:val="2"/>
      <w:sz w:val="22"/>
      <w:szCs w:val="22"/>
      <w:lang w:val="ru-RU" w:eastAsia="hi-IN" w:bidi="ar-SA"/>
    </w:rPr>
  </w:style>
  <w:style w:type="paragraph" w:styleId="132">
    <w:name w:val="Нумерованный список1"/>
    <w:basedOn w:val="Normal"/>
    <w:qFormat/>
    <w:pPr>
      <w:tabs>
        <w:tab w:val="clear" w:pos="709"/>
        <w:tab w:val="left" w:pos="3072" w:leader="none"/>
      </w:tabs>
      <w:spacing w:before="0" w:after="0"/>
      <w:ind w:left="1536" w:hanging="576"/>
    </w:pPr>
    <w:rPr/>
  </w:style>
  <w:style w:type="paragraph" w:styleId="43">
    <w:name w:val="Стиль4"/>
    <w:basedOn w:val="Normal"/>
    <w:qFormat/>
    <w:pPr>
      <w:spacing w:before="0" w:after="0"/>
    </w:pPr>
    <w:rPr>
      <w:sz w:val="20"/>
    </w:rPr>
  </w:style>
  <w:style w:type="paragraph" w:styleId="HTML3">
    <w:name w:val="Адрес HTML"/>
    <w:basedOn w:val="Normal"/>
    <w:qFormat/>
    <w:pPr>
      <w:spacing w:before="0" w:after="0"/>
    </w:pPr>
    <w:rPr>
      <w:i/>
    </w:rPr>
  </w:style>
  <w:style w:type="paragraph" w:styleId="Formattext">
    <w:name w:val="formattext"/>
    <w:basedOn w:val="Normal"/>
    <w:qFormat/>
    <w:pPr>
      <w:spacing w:before="280" w:after="280"/>
    </w:pPr>
    <w:rPr/>
  </w:style>
  <w:style w:type="paragraph" w:styleId="Font7">
    <w:name w:val="font7"/>
    <w:basedOn w:val="Normal"/>
    <w:qFormat/>
    <w:pPr>
      <w:spacing w:before="280" w:after="280"/>
    </w:pPr>
    <w:rPr>
      <w:rFonts w:ascii="Arial" w:hAnsi="Arial" w:eastAsia="Arial"/>
      <w:i/>
      <w:iCs/>
      <w:sz w:val="16"/>
      <w:szCs w:val="16"/>
      <w:lang w:eastAsia="hi-IN"/>
    </w:rPr>
  </w:style>
  <w:style w:type="paragraph" w:styleId="Style69">
    <w:name w:val="Цитата"/>
    <w:basedOn w:val="Normal"/>
    <w:qFormat/>
    <w:pPr>
      <w:spacing w:before="0" w:after="0"/>
      <w:ind w:left="1254" w:right="-409" w:firstLine="715"/>
    </w:pPr>
    <w:rPr/>
  </w:style>
  <w:style w:type="paragraph" w:styleId="222">
    <w:name w:val="Основной текст 22"/>
    <w:basedOn w:val="Normal"/>
    <w:qFormat/>
    <w:pPr>
      <w:spacing w:lineRule="auto" w:line="480" w:before="0" w:after="120"/>
    </w:pPr>
    <w:rPr/>
  </w:style>
  <w:style w:type="paragraph" w:styleId="133">
    <w:name w:val="заголовок 1"/>
    <w:basedOn w:val="Normal"/>
    <w:qFormat/>
    <w:pPr>
      <w:keepNext w:val="true"/>
      <w:spacing w:before="0" w:after="0"/>
      <w:jc w:val="center"/>
    </w:pPr>
    <w:rPr>
      <w:b/>
      <w:sz w:val="22"/>
    </w:rPr>
  </w:style>
  <w:style w:type="paragraph" w:styleId="FORMATTEXT1">
    <w:name w:val=".FORMATTEXT"/>
    <w:qFormat/>
    <w:pPr>
      <w:widowControl w:val="false"/>
      <w:suppressAutoHyphens w:val="true"/>
      <w:bidi w:val="0"/>
      <w:spacing w:before="0" w:after="0"/>
      <w:jc w:val="left"/>
    </w:pPr>
    <w:rPr>
      <w:rFonts w:ascii="Times New Roman" w:hAnsi="Times New Roman" w:eastAsia="Liberation Serif" w:cs="Liberation Serif"/>
      <w:color w:val="auto"/>
      <w:kern w:val="2"/>
      <w:sz w:val="24"/>
      <w:szCs w:val="24"/>
      <w:lang w:val="ru-RU" w:eastAsia="hi-IN" w:bidi="ar-SA"/>
    </w:rPr>
  </w:style>
  <w:style w:type="paragraph" w:styleId="Style70">
    <w:name w:val="Стиль"/>
    <w:basedOn w:val="Normal"/>
    <w:qFormat/>
    <w:pPr>
      <w:tabs>
        <w:tab w:val="clear" w:pos="709"/>
        <w:tab w:val="left" w:pos="2160" w:leader="none"/>
      </w:tabs>
      <w:spacing w:lineRule="exact" w:line="240" w:before="120" w:after="0"/>
    </w:pPr>
    <w:rPr>
      <w:lang w:eastAsia="ru-RU"/>
    </w:rPr>
  </w:style>
  <w:style w:type="paragraph" w:styleId="216">
    <w:name w:val="Основной текст (2)"/>
    <w:basedOn w:val="Normal"/>
    <w:qFormat/>
    <w:pPr>
      <w:widowControl w:val="false"/>
      <w:shd w:fill="FFFFFF"/>
      <w:spacing w:lineRule="exact" w:line="307" w:before="0" w:after="780"/>
    </w:pPr>
    <w:rPr>
      <w:rFonts w:ascii="Calibri" w:hAnsi="Calibri" w:eastAsia="Calibri"/>
      <w:sz w:val="20"/>
      <w:szCs w:val="20"/>
      <w:lang w:eastAsia="hi-IN"/>
    </w:rPr>
  </w:style>
  <w:style w:type="paragraph" w:styleId="44">
    <w:name w:val="Основной текст (4)"/>
    <w:basedOn w:val="Normal"/>
    <w:qFormat/>
    <w:pPr>
      <w:widowControl w:val="false"/>
      <w:spacing w:lineRule="atLeast" w:line="0" w:before="0" w:after="0"/>
    </w:pPr>
    <w:rPr>
      <w:rFonts w:ascii="Arial" w:hAnsi="Arial" w:eastAsia="Arial"/>
      <w:i/>
      <w:iCs/>
      <w:sz w:val="19"/>
      <w:szCs w:val="19"/>
      <w:lang w:eastAsia="hi-IN"/>
    </w:rPr>
  </w:style>
  <w:style w:type="paragraph" w:styleId="S1">
    <w:name w:val="s_1"/>
    <w:basedOn w:val="Normal"/>
    <w:qFormat/>
    <w:pPr>
      <w:spacing w:before="280" w:after="280"/>
    </w:pPr>
    <w:rPr/>
  </w:style>
  <w:style w:type="paragraph" w:styleId="Title">
    <w:name w:val="title"/>
    <w:basedOn w:val="Normal"/>
    <w:qFormat/>
    <w:pPr>
      <w:spacing w:before="280" w:after="280"/>
      <w:jc w:val="center"/>
    </w:pPr>
    <w:rPr>
      <w:b/>
      <w:sz w:val="21"/>
    </w:rPr>
  </w:style>
  <w:style w:type="paragraph" w:styleId="Valuetable">
    <w:name w:val="valuetable"/>
    <w:basedOn w:val="Normal"/>
    <w:qFormat/>
    <w:pPr>
      <w:pBdr>
        <w:top w:val="single" w:sz="6" w:space="0" w:color="000000"/>
        <w:left w:val="single" w:sz="6" w:space="0" w:color="000000"/>
        <w:bottom w:val="single" w:sz="6" w:space="0" w:color="000000"/>
        <w:right w:val="single" w:sz="6" w:space="0" w:color="000000"/>
      </w:pBdr>
      <w:spacing w:before="280" w:after="280"/>
    </w:pPr>
    <w:rPr/>
  </w:style>
  <w:style w:type="paragraph" w:styleId="Footertable">
    <w:name w:val="footertable"/>
    <w:basedOn w:val="Normal"/>
    <w:qFormat/>
    <w:pPr>
      <w:spacing w:before="280" w:after="280"/>
    </w:pPr>
    <w:rPr/>
  </w:style>
  <w:style w:type="paragraph" w:styleId="Font9size">
    <w:name w:val="font9size"/>
    <w:basedOn w:val="Normal"/>
    <w:qFormat/>
    <w:pPr>
      <w:spacing w:before="280" w:after="280"/>
    </w:pPr>
    <w:rPr>
      <w:sz w:val="14"/>
    </w:rPr>
  </w:style>
  <w:style w:type="paragraph" w:styleId="Font8size">
    <w:name w:val="font8size"/>
    <w:basedOn w:val="Normal"/>
    <w:qFormat/>
    <w:pPr>
      <w:spacing w:before="280" w:after="280"/>
    </w:pPr>
    <w:rPr>
      <w:sz w:val="14"/>
    </w:rPr>
  </w:style>
  <w:style w:type="paragraph" w:styleId="Font7size">
    <w:name w:val="font7size"/>
    <w:basedOn w:val="Normal"/>
    <w:qFormat/>
    <w:pPr>
      <w:spacing w:before="280" w:after="280"/>
    </w:pPr>
    <w:rPr>
      <w:sz w:val="11"/>
    </w:rPr>
  </w:style>
  <w:style w:type="paragraph" w:styleId="Font6size">
    <w:name w:val="font6size"/>
    <w:basedOn w:val="Normal"/>
    <w:qFormat/>
    <w:pPr>
      <w:spacing w:before="280" w:after="280"/>
    </w:pPr>
    <w:rPr>
      <w:sz w:val="9"/>
    </w:rPr>
  </w:style>
  <w:style w:type="paragraph" w:styleId="Codestd">
    <w:name w:val="codestd"/>
    <w:basedOn w:val="Normal"/>
    <w:qFormat/>
    <w:pPr>
      <w:pBdr>
        <w:top w:val="single" w:sz="6" w:space="2" w:color="000000"/>
        <w:left w:val="single" w:sz="6" w:space="2" w:color="000000"/>
        <w:bottom w:val="single" w:sz="6" w:space="2" w:color="000000"/>
        <w:right w:val="single" w:sz="6" w:space="2" w:color="000000"/>
      </w:pBdr>
      <w:spacing w:before="280" w:after="280"/>
      <w:jc w:val="center"/>
    </w:pPr>
    <w:rPr/>
  </w:style>
  <w:style w:type="paragraph" w:styleId="Codenamestd">
    <w:name w:val="codenamestd"/>
    <w:basedOn w:val="Normal"/>
    <w:qFormat/>
    <w:pPr>
      <w:spacing w:before="280" w:after="280"/>
      <w:jc w:val="right"/>
    </w:pPr>
    <w:rPr/>
  </w:style>
  <w:style w:type="paragraph" w:styleId="Leftcolumn">
    <w:name w:val="leftcolumn"/>
    <w:basedOn w:val="Normal"/>
    <w:qFormat/>
    <w:pPr>
      <w:spacing w:before="280" w:after="280"/>
    </w:pPr>
    <w:rPr/>
  </w:style>
  <w:style w:type="paragraph" w:styleId="Centercolumn">
    <w:name w:val="centercolumn"/>
    <w:basedOn w:val="Normal"/>
    <w:qFormat/>
    <w:pPr>
      <w:spacing w:before="280" w:after="280"/>
    </w:pPr>
    <w:rPr/>
  </w:style>
  <w:style w:type="paragraph" w:styleId="Borderbottomheadcentercol">
    <w:name w:val="borderbottomheadcentercol"/>
    <w:basedOn w:val="Normal"/>
    <w:qFormat/>
    <w:pPr>
      <w:spacing w:before="280" w:after="280"/>
    </w:pPr>
    <w:rPr/>
  </w:style>
  <w:style w:type="paragraph" w:styleId="Borderbottomheadcentercol1">
    <w:name w:val="borderbottomheadcentercol1"/>
    <w:basedOn w:val="Normal"/>
    <w:qFormat/>
    <w:pPr>
      <w:pBdr>
        <w:bottom w:val="single" w:sz="6" w:space="0" w:color="000000"/>
      </w:pBdr>
      <w:spacing w:before="280" w:after="280"/>
    </w:pPr>
    <w:rPr/>
  </w:style>
  <w:style w:type="paragraph" w:styleId="Style101">
    <w:name w:val="Style10"/>
    <w:basedOn w:val="Normal"/>
    <w:qFormat/>
    <w:pPr>
      <w:widowControl w:val="false"/>
      <w:spacing w:lineRule="exact" w:line="254" w:before="0" w:after="0"/>
    </w:pPr>
    <w:rPr>
      <w:rFonts w:ascii="Arial" w:hAnsi="Arial" w:eastAsia="Arial"/>
      <w:lang w:eastAsia="hi-IN"/>
    </w:rPr>
  </w:style>
  <w:style w:type="paragraph" w:styleId="Style71">
    <w:name w:val="Без интервала Знак Знак Знак"/>
    <w:qFormat/>
    <w:pPr>
      <w:widowControl/>
      <w:suppressAutoHyphens w:val="true"/>
      <w:bidi w:val="0"/>
      <w:spacing w:before="0" w:after="0"/>
      <w:jc w:val="left"/>
    </w:pPr>
    <w:rPr>
      <w:rFonts w:ascii="Calibri" w:hAnsi="Calibri" w:eastAsia="Liberation Serif" w:cs="Liberation Serif"/>
      <w:color w:val="000000"/>
      <w:kern w:val="2"/>
      <w:sz w:val="22"/>
      <w:szCs w:val="22"/>
      <w:lang w:val="ru-RU" w:eastAsia="hi-IN" w:bidi="ar-SA"/>
    </w:rPr>
  </w:style>
  <w:style w:type="paragraph" w:styleId="ConsPlusNormal01">
    <w:name w:val="ConsPlusNormal_0"/>
    <w:qFormat/>
    <w:pPr>
      <w:widowControl w:val="false"/>
      <w:suppressAutoHyphens w:val="true"/>
      <w:bidi w:val="0"/>
      <w:spacing w:before="0" w:after="0"/>
      <w:ind w:firstLine="720"/>
      <w:jc w:val="left"/>
    </w:pPr>
    <w:rPr>
      <w:rFonts w:ascii="Arial" w:hAnsi="Arial" w:eastAsia="Liberation Serif" w:cs="Liberation Serif"/>
      <w:color w:val="auto"/>
      <w:kern w:val="2"/>
      <w:sz w:val="22"/>
      <w:szCs w:val="22"/>
      <w:lang w:val="ru-RU" w:eastAsia="hi-IN" w:bidi="ar-SA"/>
    </w:rPr>
  </w:style>
  <w:style w:type="paragraph" w:styleId="Style91">
    <w:name w:val="Style9"/>
    <w:basedOn w:val="Normal"/>
    <w:qFormat/>
    <w:pPr>
      <w:widowControl w:val="false"/>
      <w:spacing w:lineRule="exact" w:line="254" w:before="0" w:after="0"/>
      <w:ind w:firstLine="374"/>
    </w:pPr>
    <w:rPr>
      <w:rFonts w:ascii="Arial" w:hAnsi="Arial" w:eastAsia="Arial"/>
      <w:lang w:eastAsia="hi-IN"/>
    </w:rPr>
  </w:style>
  <w:style w:type="paragraph" w:styleId="1113">
    <w:name w:val="Заголовок №11"/>
    <w:basedOn w:val="Normal"/>
    <w:qFormat/>
    <w:pPr>
      <w:widowControl w:val="false"/>
      <w:shd w:fill="FFFFFF"/>
      <w:spacing w:lineRule="exact" w:line="394" w:before="0" w:after="0"/>
    </w:pPr>
    <w:rPr>
      <w:rFonts w:ascii="Calibri" w:hAnsi="Calibri" w:eastAsia="Calibri"/>
      <w:b/>
      <w:bCs/>
      <w:sz w:val="20"/>
      <w:szCs w:val="20"/>
      <w:lang w:eastAsia="hi-IN"/>
    </w:rPr>
  </w:style>
  <w:style w:type="paragraph" w:styleId="Msonormal">
    <w:name w:val="msonormal"/>
    <w:basedOn w:val="Normal"/>
    <w:qFormat/>
    <w:pPr/>
    <w:rPr/>
  </w:style>
  <w:style w:type="paragraph" w:styleId="Style72">
    <w:name w:val="Обычный отступ"/>
    <w:basedOn w:val="Normal"/>
    <w:qFormat/>
    <w:pPr>
      <w:ind w:left="708" w:hanging="0"/>
    </w:pPr>
    <w:rPr/>
  </w:style>
  <w:style w:type="paragraph" w:styleId="Style73">
    <w:name w:val="Заголовок записки"/>
    <w:basedOn w:val="Normal"/>
    <w:qFormat/>
    <w:pPr/>
    <w:rPr/>
  </w:style>
  <w:style w:type="paragraph" w:styleId="1114">
    <w:name w:val="Знак Знак11"/>
    <w:basedOn w:val="Normal"/>
    <w:qFormat/>
    <w:pPr>
      <w:spacing w:before="280" w:after="280"/>
    </w:pPr>
    <w:rPr>
      <w:rFonts w:ascii="Tahoma" w:hAnsi="Tahoma" w:eastAsia="Tahoma"/>
      <w:sz w:val="20"/>
      <w:szCs w:val="20"/>
      <w:lang w:eastAsia="hi-IN"/>
    </w:rPr>
  </w:style>
  <w:style w:type="paragraph" w:styleId="Style410">
    <w:name w:val="Style4"/>
    <w:basedOn w:val="Normal"/>
    <w:qFormat/>
    <w:pPr>
      <w:widowControl w:val="false"/>
      <w:spacing w:lineRule="exact" w:line="293" w:before="0" w:after="0"/>
      <w:ind w:firstLine="768"/>
    </w:pPr>
    <w:rPr/>
  </w:style>
  <w:style w:type="paragraph" w:styleId="Msonormalbullet1gif">
    <w:name w:val="msonormalbullet1.gif"/>
    <w:basedOn w:val="Normal"/>
    <w:qFormat/>
    <w:pPr>
      <w:spacing w:before="280" w:after="280"/>
    </w:pPr>
    <w:rPr/>
  </w:style>
  <w:style w:type="paragraph" w:styleId="Msonormalbullet3gif">
    <w:name w:val="msonormalbullet3.gif"/>
    <w:basedOn w:val="Normal"/>
    <w:qFormat/>
    <w:pPr>
      <w:spacing w:before="280" w:after="280"/>
    </w:pPr>
    <w:rPr/>
  </w:style>
  <w:style w:type="paragraph" w:styleId="Consplusnormalbullet1gif">
    <w:name w:val="consplusnormalbullet1.gif"/>
    <w:basedOn w:val="Normal"/>
    <w:qFormat/>
    <w:pPr>
      <w:spacing w:before="280" w:after="280"/>
    </w:pPr>
    <w:rPr/>
  </w:style>
  <w:style w:type="paragraph" w:styleId="Consplusnormalbullet3gif">
    <w:name w:val="consplusnormalbullet3.gif"/>
    <w:basedOn w:val="Normal"/>
    <w:qFormat/>
    <w:pPr>
      <w:spacing w:before="280" w:after="280"/>
    </w:pPr>
    <w:rPr/>
  </w:style>
  <w:style w:type="paragraph" w:styleId="Consplusnormalbullet2gif">
    <w:name w:val="consplusnormalbullet2.gif"/>
    <w:basedOn w:val="Normal"/>
    <w:qFormat/>
    <w:pPr>
      <w:spacing w:before="280" w:after="280"/>
    </w:pPr>
    <w:rPr/>
  </w:style>
  <w:style w:type="paragraph" w:styleId="Msobodytextindent2bullet1gif">
    <w:name w:val="msobodytextindent2bullet1.gif"/>
    <w:basedOn w:val="Normal"/>
    <w:qFormat/>
    <w:pPr>
      <w:spacing w:before="280" w:after="280"/>
    </w:pPr>
    <w:rPr/>
  </w:style>
  <w:style w:type="paragraph" w:styleId="Msobodytextindent2bullet2gif">
    <w:name w:val="msobodytextindent2bullet2.gif"/>
    <w:basedOn w:val="Normal"/>
    <w:qFormat/>
    <w:pPr>
      <w:spacing w:before="280" w:after="280"/>
    </w:pPr>
    <w:rPr/>
  </w:style>
  <w:style w:type="paragraph" w:styleId="Msobodytextindent2bullet3gif">
    <w:name w:val="msobodytextindent2bullet3.gif"/>
    <w:basedOn w:val="Normal"/>
    <w:qFormat/>
    <w:pPr>
      <w:spacing w:before="280" w:after="280"/>
    </w:pPr>
    <w:rPr/>
  </w:style>
  <w:style w:type="paragraph" w:styleId="Msonormalbullet2gif">
    <w:name w:val="msonormalbullet2.gif"/>
    <w:basedOn w:val="Normal"/>
    <w:qFormat/>
    <w:pPr>
      <w:spacing w:before="280" w:after="280"/>
    </w:pPr>
    <w:rPr/>
  </w:style>
  <w:style w:type="paragraph" w:styleId="134">
    <w:name w:val="Знак1 Знак Знак Знак Знак Знак Знак"/>
    <w:basedOn w:val="Normal"/>
    <w:qFormat/>
    <w:pPr>
      <w:spacing w:lineRule="exact" w:line="240" w:before="0" w:after="160"/>
    </w:pPr>
    <w:rPr>
      <w:sz w:val="20"/>
    </w:rPr>
  </w:style>
  <w:style w:type="paragraph" w:styleId="1210">
    <w:name w:val="Знак12"/>
    <w:basedOn w:val="Normal"/>
    <w:qFormat/>
    <w:pPr>
      <w:spacing w:before="280" w:after="280"/>
    </w:pPr>
    <w:rPr>
      <w:rFonts w:ascii="Tahoma" w:hAnsi="Tahoma" w:eastAsia="Tahoma"/>
      <w:sz w:val="20"/>
      <w:szCs w:val="20"/>
      <w:lang w:eastAsia="hi-IN"/>
    </w:rPr>
  </w:style>
  <w:style w:type="paragraph" w:styleId="1211">
    <w:name w:val="Знак1 Знак Знак Знак Знак Знак Знак2"/>
    <w:basedOn w:val="Normal"/>
    <w:qFormat/>
    <w:pPr>
      <w:spacing w:lineRule="exact" w:line="240" w:before="0" w:after="160"/>
    </w:pPr>
    <w:rPr>
      <w:sz w:val="20"/>
    </w:rPr>
  </w:style>
  <w:style w:type="paragraph" w:styleId="1115">
    <w:name w:val="Знак1 Знак Знак Знак Знак Знак Знак1"/>
    <w:basedOn w:val="Normal"/>
    <w:qFormat/>
    <w:pPr>
      <w:spacing w:lineRule="exact" w:line="240" w:before="0" w:after="160"/>
    </w:pPr>
    <w:rPr>
      <w:sz w:val="20"/>
    </w:rPr>
  </w:style>
  <w:style w:type="paragraph" w:styleId="Style110">
    <w:name w:val="Style1"/>
    <w:basedOn w:val="Normal"/>
    <w:qFormat/>
    <w:pPr>
      <w:widowControl w:val="false"/>
      <w:spacing w:before="0" w:after="0"/>
    </w:pPr>
    <w:rPr>
      <w:rFonts w:ascii="Arial" w:hAnsi="Arial" w:eastAsia="Arial"/>
      <w:lang w:eastAsia="hi-IN"/>
    </w:rPr>
  </w:style>
  <w:style w:type="paragraph" w:styleId="Style210">
    <w:name w:val="Style2"/>
    <w:basedOn w:val="Normal"/>
    <w:qFormat/>
    <w:pPr>
      <w:widowControl w:val="false"/>
      <w:spacing w:lineRule="exact" w:line="254" w:before="0" w:after="0"/>
      <w:ind w:firstLine="355"/>
    </w:pPr>
    <w:rPr>
      <w:rFonts w:ascii="Arial" w:hAnsi="Arial" w:eastAsia="Arial"/>
      <w:lang w:eastAsia="hi-IN"/>
    </w:rPr>
  </w:style>
  <w:style w:type="paragraph" w:styleId="Style121">
    <w:name w:val="Style12"/>
    <w:basedOn w:val="Normal"/>
    <w:qFormat/>
    <w:pPr>
      <w:widowControl w:val="false"/>
      <w:spacing w:lineRule="exact" w:line="326" w:before="0" w:after="0"/>
      <w:ind w:hanging="341"/>
    </w:pPr>
    <w:rPr/>
  </w:style>
  <w:style w:type="paragraph" w:styleId="45">
    <w:name w:val="Абзац списка4"/>
    <w:basedOn w:val="Normal"/>
    <w:qFormat/>
    <w:pPr>
      <w:spacing w:before="0" w:after="0"/>
      <w:ind w:left="720" w:hanging="0"/>
      <w:contextualSpacing/>
    </w:pPr>
    <w:rPr>
      <w:rFonts w:eastAsia="Calibri"/>
      <w:lang w:eastAsia="hi-IN"/>
    </w:rPr>
  </w:style>
  <w:style w:type="paragraph" w:styleId="316">
    <w:name w:val="Без интервала3"/>
    <w:qFormat/>
    <w:pPr>
      <w:widowControl/>
      <w:suppressAutoHyphens w:val="true"/>
      <w:bidi w:val="0"/>
      <w:spacing w:before="0" w:after="0"/>
      <w:ind w:firstLine="567"/>
      <w:jc w:val="both"/>
    </w:pPr>
    <w:rPr>
      <w:rFonts w:ascii="Times New Roman" w:hAnsi="Times New Roman" w:eastAsia="Liberation Serif" w:cs="Liberation Serif"/>
      <w:color w:val="auto"/>
      <w:kern w:val="2"/>
      <w:sz w:val="28"/>
      <w:szCs w:val="28"/>
      <w:lang w:val="ru-RU" w:eastAsia="hi-IN" w:bidi="ar-SA"/>
    </w:rPr>
  </w:style>
  <w:style w:type="paragraph" w:styleId="Komarik">
    <w:name w:val="Komarik"/>
    <w:qFormat/>
    <w:pPr>
      <w:widowControl/>
      <w:suppressAutoHyphens w:val="true"/>
      <w:bidi w:val="0"/>
      <w:spacing w:before="0" w:after="0"/>
      <w:ind w:firstLine="567"/>
      <w:jc w:val="both"/>
    </w:pPr>
    <w:rPr>
      <w:rFonts w:ascii="Times New Roman" w:hAnsi="Times New Roman" w:eastAsia="Liberation Serif" w:cs="Liberation Serif"/>
      <w:color w:val="auto"/>
      <w:kern w:val="2"/>
      <w:sz w:val="24"/>
      <w:szCs w:val="24"/>
      <w:lang w:val="ru-RU" w:eastAsia="hi-IN" w:bidi="ar-SA"/>
    </w:rPr>
  </w:style>
  <w:style w:type="paragraph" w:styleId="Style74">
    <w:name w:val="Êîììåíòàðèè"/>
    <w:basedOn w:val="Normal"/>
    <w:qFormat/>
    <w:pPr>
      <w:widowControl w:val="false"/>
      <w:spacing w:lineRule="auto" w:line="360" w:before="0" w:after="0"/>
      <w:ind w:firstLine="851"/>
    </w:pPr>
    <w:rPr>
      <w:color w:val="FF9900"/>
    </w:rPr>
  </w:style>
  <w:style w:type="paragraph" w:styleId="P3">
    <w:name w:val="p3"/>
    <w:basedOn w:val="Normal"/>
    <w:qFormat/>
    <w:pPr>
      <w:spacing w:before="280" w:after="280"/>
    </w:pPr>
    <w:rPr/>
  </w:style>
  <w:style w:type="paragraph" w:styleId="1116">
    <w:name w:val="Знак Знак Знак Знак11"/>
    <w:basedOn w:val="Normal"/>
    <w:qFormat/>
    <w:pPr>
      <w:spacing w:before="280" w:after="280"/>
    </w:pPr>
    <w:rPr>
      <w:rFonts w:ascii="Tahoma" w:hAnsi="Tahoma" w:eastAsia="Tahoma"/>
      <w:sz w:val="20"/>
      <w:szCs w:val="20"/>
      <w:lang w:eastAsia="hi-IN"/>
    </w:rPr>
  </w:style>
  <w:style w:type="paragraph" w:styleId="223">
    <w:name w:val="Основной текст с отступом 22"/>
    <w:basedOn w:val="Normal"/>
    <w:qFormat/>
    <w:pPr>
      <w:spacing w:lineRule="atLeast" w:line="100"/>
    </w:pPr>
    <w:rPr/>
  </w:style>
  <w:style w:type="paragraph" w:styleId="321">
    <w:name w:val="Основной текст с отступом 32"/>
    <w:basedOn w:val="Normal"/>
    <w:qFormat/>
    <w:pPr>
      <w:spacing w:lineRule="atLeast" w:line="100"/>
    </w:pPr>
    <w:rPr/>
  </w:style>
  <w:style w:type="paragraph" w:styleId="135">
    <w:name w:val="Заголовок1"/>
    <w:basedOn w:val="Normal"/>
    <w:qFormat/>
    <w:pPr>
      <w:spacing w:before="280" w:after="280"/>
      <w:jc w:val="center"/>
    </w:pPr>
    <w:rPr>
      <w:b/>
      <w:sz w:val="21"/>
    </w:rPr>
  </w:style>
  <w:style w:type="paragraph" w:styleId="51">
    <w:name w:val="Знак Знак5"/>
    <w:basedOn w:val="Normal"/>
    <w:qFormat/>
    <w:pPr>
      <w:spacing w:before="280" w:after="280"/>
    </w:pPr>
    <w:rPr>
      <w:rFonts w:ascii="Tahoma" w:hAnsi="Tahoma" w:eastAsia="Tahoma"/>
      <w:sz w:val="20"/>
      <w:szCs w:val="20"/>
      <w:lang w:eastAsia="hi-IN"/>
    </w:rPr>
  </w:style>
  <w:style w:type="paragraph" w:styleId="217">
    <w:name w:val="Знак Знак Знак Знак2"/>
    <w:basedOn w:val="Normal"/>
    <w:qFormat/>
    <w:pPr>
      <w:spacing w:before="280" w:after="280"/>
    </w:pPr>
    <w:rPr>
      <w:rFonts w:ascii="Tahoma" w:hAnsi="Tahoma" w:eastAsia="Tahoma"/>
      <w:sz w:val="20"/>
      <w:szCs w:val="20"/>
      <w:lang w:eastAsia="hi-IN"/>
    </w:rPr>
  </w:style>
  <w:style w:type="paragraph" w:styleId="218">
    <w:name w:val="Знак Знак Знак21"/>
    <w:basedOn w:val="Normal"/>
    <w:qFormat/>
    <w:pPr>
      <w:spacing w:before="280" w:after="280"/>
    </w:pPr>
    <w:rPr>
      <w:color w:val="000000"/>
    </w:rPr>
  </w:style>
  <w:style w:type="paragraph" w:styleId="NoSpacing">
    <w:name w:val="No Spacing"/>
    <w:qFormat/>
    <w:pPr>
      <w:widowControl/>
      <w:suppressAutoHyphens w:val="true"/>
      <w:bidi w:val="0"/>
      <w:spacing w:before="0" w:after="0"/>
      <w:ind w:firstLine="567"/>
      <w:jc w:val="both"/>
    </w:pPr>
    <w:rPr>
      <w:rFonts w:ascii="Times New Roman" w:hAnsi="Times New Roman" w:eastAsia="Liberation Serif" w:cs="Liberation Serif"/>
      <w:color w:val="auto"/>
      <w:kern w:val="2"/>
      <w:sz w:val="28"/>
      <w:szCs w:val="28"/>
      <w:lang w:val="ru-RU" w:eastAsia="hi-IN" w:bidi="ar-SA"/>
    </w:rPr>
  </w:style>
  <w:style w:type="paragraph" w:styleId="Style75">
    <w:name w:val="Обычный"/>
    <w:qFormat/>
    <w:pPr>
      <w:widowControl w:val="false"/>
      <w:suppressAutoHyphens w:val="true"/>
      <w:bidi w:val="0"/>
      <w:spacing w:before="100" w:after="100"/>
      <w:jc w:val="left"/>
    </w:pPr>
    <w:rPr>
      <w:rFonts w:ascii="Times New Roman" w:hAnsi="Times New Roman" w:eastAsia="Liberation Serif" w:cs="Liberation Serif"/>
      <w:color w:val="auto"/>
      <w:kern w:val="2"/>
      <w:sz w:val="24"/>
      <w:szCs w:val="24"/>
      <w:lang w:val="ru-RU" w:eastAsia="hi-IN" w:bidi="ar-SA"/>
    </w:rPr>
  </w:style>
  <w:style w:type="paragraph" w:styleId="DefinitionTerm">
    <w:name w:val="Definition Term"/>
    <w:qFormat/>
    <w:pPr>
      <w:widowControl w:val="false"/>
      <w:suppressAutoHyphens w:val="true"/>
      <w:bidi w:val="0"/>
      <w:spacing w:before="100" w:after="100"/>
      <w:jc w:val="left"/>
    </w:pPr>
    <w:rPr>
      <w:rFonts w:ascii="Times New Roman" w:hAnsi="Times New Roman" w:eastAsia="Mangal" w:cs="Liberation Serif"/>
      <w:color w:val="auto"/>
      <w:kern w:val="2"/>
      <w:sz w:val="24"/>
      <w:szCs w:val="24"/>
      <w:lang w:val="en-US" w:eastAsia="hi-IN" w:bidi="ar-SA"/>
    </w:rPr>
  </w:style>
  <w:style w:type="paragraph" w:styleId="DefinitionList">
    <w:name w:val="Definition List"/>
    <w:qFormat/>
    <w:pPr>
      <w:widowControl w:val="false"/>
      <w:suppressAutoHyphens w:val="true"/>
      <w:bidi w:val="0"/>
      <w:spacing w:before="100" w:after="100"/>
      <w:ind w:left="360" w:hanging="0"/>
      <w:jc w:val="left"/>
    </w:pPr>
    <w:rPr>
      <w:rFonts w:ascii="Times New Roman" w:hAnsi="Times New Roman" w:eastAsia="Mangal" w:cs="Liberation Serif"/>
      <w:color w:val="auto"/>
      <w:kern w:val="2"/>
      <w:sz w:val="24"/>
      <w:szCs w:val="24"/>
      <w:lang w:val="en-US" w:eastAsia="hi-IN" w:bidi="ar-SA"/>
    </w:rPr>
  </w:style>
  <w:style w:type="paragraph" w:styleId="H1">
    <w:name w:val="H1"/>
    <w:qFormat/>
    <w:pPr>
      <w:keepNext w:val="true"/>
      <w:widowControl w:val="false"/>
      <w:suppressAutoHyphens w:val="true"/>
      <w:bidi w:val="0"/>
      <w:spacing w:before="100" w:after="100"/>
      <w:jc w:val="left"/>
    </w:pPr>
    <w:rPr>
      <w:rFonts w:ascii="Times New Roman" w:hAnsi="Times New Roman" w:eastAsia="Mangal" w:cs="Liberation Serif"/>
      <w:b/>
      <w:color w:val="auto"/>
      <w:kern w:val="2"/>
      <w:sz w:val="48"/>
      <w:szCs w:val="24"/>
      <w:lang w:val="en-US" w:eastAsia="hi-IN" w:bidi="ar-SA"/>
    </w:rPr>
  </w:style>
  <w:style w:type="paragraph" w:styleId="H2">
    <w:name w:val="H2"/>
    <w:qFormat/>
    <w:pPr>
      <w:keepNext w:val="true"/>
      <w:widowControl w:val="false"/>
      <w:suppressAutoHyphens w:val="true"/>
      <w:bidi w:val="0"/>
      <w:spacing w:before="100" w:after="100"/>
      <w:jc w:val="left"/>
    </w:pPr>
    <w:rPr>
      <w:rFonts w:ascii="Times New Roman" w:hAnsi="Times New Roman" w:eastAsia="Mangal" w:cs="Liberation Serif"/>
      <w:b/>
      <w:color w:val="auto"/>
      <w:kern w:val="2"/>
      <w:sz w:val="36"/>
      <w:szCs w:val="24"/>
      <w:lang w:val="en-US" w:eastAsia="hi-IN" w:bidi="ar-SA"/>
    </w:rPr>
  </w:style>
  <w:style w:type="paragraph" w:styleId="H3">
    <w:name w:val="H3"/>
    <w:qFormat/>
    <w:pPr>
      <w:keepNext w:val="true"/>
      <w:widowControl w:val="false"/>
      <w:suppressAutoHyphens w:val="true"/>
      <w:bidi w:val="0"/>
      <w:spacing w:before="100" w:after="100"/>
      <w:jc w:val="left"/>
    </w:pPr>
    <w:rPr>
      <w:rFonts w:ascii="Times New Roman" w:hAnsi="Times New Roman" w:eastAsia="Mangal" w:cs="Liberation Serif"/>
      <w:b/>
      <w:color w:val="auto"/>
      <w:kern w:val="2"/>
      <w:sz w:val="28"/>
      <w:szCs w:val="24"/>
      <w:lang w:val="en-US" w:eastAsia="hi-IN" w:bidi="ar-SA"/>
    </w:rPr>
  </w:style>
  <w:style w:type="paragraph" w:styleId="H4">
    <w:name w:val="H4"/>
    <w:qFormat/>
    <w:pPr>
      <w:keepNext w:val="true"/>
      <w:widowControl w:val="false"/>
      <w:suppressAutoHyphens w:val="true"/>
      <w:bidi w:val="0"/>
      <w:spacing w:before="100" w:after="100"/>
      <w:jc w:val="left"/>
    </w:pPr>
    <w:rPr>
      <w:rFonts w:ascii="Times New Roman" w:hAnsi="Times New Roman" w:eastAsia="Mangal" w:cs="Liberation Serif"/>
      <w:b/>
      <w:color w:val="auto"/>
      <w:kern w:val="2"/>
      <w:sz w:val="24"/>
      <w:szCs w:val="24"/>
      <w:lang w:val="en-US" w:eastAsia="hi-IN" w:bidi="ar-SA"/>
    </w:rPr>
  </w:style>
  <w:style w:type="paragraph" w:styleId="H5">
    <w:name w:val="H5"/>
    <w:qFormat/>
    <w:pPr>
      <w:keepNext w:val="true"/>
      <w:widowControl w:val="false"/>
      <w:suppressAutoHyphens w:val="true"/>
      <w:bidi w:val="0"/>
      <w:spacing w:before="100" w:after="100"/>
      <w:jc w:val="left"/>
    </w:pPr>
    <w:rPr>
      <w:rFonts w:ascii="Times New Roman" w:hAnsi="Times New Roman" w:eastAsia="Mangal" w:cs="Liberation Serif"/>
      <w:b/>
      <w:color w:val="auto"/>
      <w:kern w:val="2"/>
      <w:sz w:val="20"/>
      <w:szCs w:val="24"/>
      <w:lang w:val="en-US" w:eastAsia="hi-IN" w:bidi="ar-SA"/>
    </w:rPr>
  </w:style>
  <w:style w:type="paragraph" w:styleId="H6">
    <w:name w:val="H6"/>
    <w:qFormat/>
    <w:pPr>
      <w:keepNext w:val="true"/>
      <w:widowControl w:val="false"/>
      <w:suppressAutoHyphens w:val="true"/>
      <w:bidi w:val="0"/>
      <w:spacing w:before="100" w:after="100"/>
      <w:jc w:val="left"/>
    </w:pPr>
    <w:rPr>
      <w:rFonts w:ascii="Times New Roman" w:hAnsi="Times New Roman" w:eastAsia="Mangal" w:cs="Liberation Serif"/>
      <w:b/>
      <w:color w:val="auto"/>
      <w:kern w:val="2"/>
      <w:sz w:val="16"/>
      <w:szCs w:val="24"/>
      <w:lang w:val="en-US" w:eastAsia="hi-IN" w:bidi="ar-SA"/>
    </w:rPr>
  </w:style>
  <w:style w:type="paragraph" w:styleId="Address">
    <w:name w:val="Address"/>
    <w:qFormat/>
    <w:pPr>
      <w:widowControl w:val="false"/>
      <w:suppressAutoHyphens w:val="true"/>
      <w:bidi w:val="0"/>
      <w:spacing w:before="100" w:after="100"/>
      <w:jc w:val="left"/>
    </w:pPr>
    <w:rPr>
      <w:rFonts w:ascii="Times New Roman" w:hAnsi="Times New Roman" w:eastAsia="Mangal" w:cs="Liberation Serif"/>
      <w:i/>
      <w:color w:val="auto"/>
      <w:kern w:val="2"/>
      <w:sz w:val="24"/>
      <w:szCs w:val="24"/>
      <w:lang w:val="en-US" w:eastAsia="hi-IN" w:bidi="ar-SA"/>
    </w:rPr>
  </w:style>
  <w:style w:type="paragraph" w:styleId="Blockquote">
    <w:name w:val="Blockquote"/>
    <w:qFormat/>
    <w:pPr>
      <w:widowControl w:val="false"/>
      <w:suppressAutoHyphens w:val="true"/>
      <w:bidi w:val="0"/>
      <w:spacing w:before="100" w:after="100"/>
      <w:ind w:left="360" w:right="360" w:hanging="0"/>
      <w:jc w:val="left"/>
    </w:pPr>
    <w:rPr>
      <w:rFonts w:ascii="Times New Roman" w:hAnsi="Times New Roman" w:eastAsia="Mangal" w:cs="Liberation Serif"/>
      <w:color w:val="auto"/>
      <w:kern w:val="2"/>
      <w:sz w:val="24"/>
      <w:szCs w:val="24"/>
      <w:lang w:val="en-US" w:eastAsia="hi-IN" w:bidi="ar-SA"/>
    </w:rPr>
  </w:style>
  <w:style w:type="paragraph" w:styleId="Preformatted">
    <w:name w:val="Preformatted"/>
    <w:qFormat/>
    <w:pPr>
      <w:widowControl w:val="false"/>
      <w:tabs>
        <w:tab w:val="clear" w:pos="709"/>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suppressAutoHyphens w:val="true"/>
      <w:bidi w:val="0"/>
      <w:spacing w:before="0" w:after="0"/>
      <w:jc w:val="left"/>
    </w:pPr>
    <w:rPr>
      <w:rFonts w:ascii="Courier New" w:hAnsi="Courier New" w:eastAsia="Mangal" w:cs="Liberation Serif"/>
      <w:color w:val="auto"/>
      <w:kern w:val="2"/>
      <w:sz w:val="20"/>
      <w:szCs w:val="24"/>
      <w:lang w:val="en-US" w:eastAsia="hi-IN" w:bidi="ar-SA"/>
    </w:rPr>
  </w:style>
  <w:style w:type="paragraph" w:styleId="ZBottomofForm">
    <w:name w:val="z-Bottom of Form"/>
    <w:qFormat/>
    <w:pPr>
      <w:widowControl w:val="false"/>
      <w:pBdr>
        <w:top w:val="double" w:sz="2" w:space="0" w:color="000000"/>
      </w:pBdr>
      <w:suppressAutoHyphens w:val="true"/>
      <w:bidi w:val="0"/>
      <w:spacing w:before="0" w:after="0"/>
      <w:jc w:val="center"/>
    </w:pPr>
    <w:rPr>
      <w:rFonts w:ascii="Arial" w:hAnsi="Arial" w:eastAsia="Liberation Serif" w:cs="Liberation Serif"/>
      <w:vanish/>
      <w:color w:val="auto"/>
      <w:kern w:val="2"/>
      <w:sz w:val="16"/>
      <w:szCs w:val="24"/>
      <w:lang w:val="ru-RU" w:eastAsia="hi-IN" w:bidi="ar-SA"/>
    </w:rPr>
  </w:style>
  <w:style w:type="paragraph" w:styleId="ZTopofForm">
    <w:name w:val="z-Top of Form"/>
    <w:qFormat/>
    <w:pPr>
      <w:widowControl w:val="false"/>
      <w:pBdr>
        <w:bottom w:val="double" w:sz="2" w:space="0" w:color="000000"/>
      </w:pBdr>
      <w:suppressAutoHyphens w:val="true"/>
      <w:bidi w:val="0"/>
      <w:spacing w:before="0" w:after="0"/>
      <w:jc w:val="center"/>
    </w:pPr>
    <w:rPr>
      <w:rFonts w:ascii="Arial" w:hAnsi="Arial" w:eastAsia="Liberation Serif" w:cs="Liberation Serif"/>
      <w:vanish/>
      <w:color w:val="auto"/>
      <w:kern w:val="2"/>
      <w:sz w:val="16"/>
      <w:szCs w:val="24"/>
      <w:lang w:val="ru-RU" w:eastAsia="hi-IN"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Application>LibreOffice/7.0.1.2$Windows_x86 LibreOffice_project/7cbcfc562f6eb6708b5ff7d7397325de9e764452</Application>
  <Pages>2</Pages>
  <Words>503</Words>
  <Characters>4021</Characters>
  <CharactersWithSpaces>4386</CharactersWithSpaces>
  <Paragraphs>152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Ларий Дарья Григорьевна</dc:creator>
  <dc:description/>
  <dc:language>ru-RU</dc:language>
  <cp:lastModifiedBy/>
  <dcterms:modified xsi:type="dcterms:W3CDTF">2022-01-21T13:25:55Z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