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BBC" w:rsidRDefault="002A2A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5BBC" w:rsidRPr="00630949" w:rsidRDefault="002A2AA0">
      <w:pPr>
        <w:ind w:firstLine="567"/>
        <w:jc w:val="center"/>
      </w:pPr>
      <w:r w:rsidRPr="00630949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ангиографического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General</w:t>
      </w:r>
      <w:r w:rsidRPr="0063094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Electric</w:t>
      </w:r>
      <w:r w:rsidRPr="00630949">
        <w:rPr>
          <w:rFonts w:eastAsia="Times New Roman"/>
          <w:b/>
          <w:bCs/>
          <w:sz w:val="20"/>
          <w:szCs w:val="20"/>
        </w:rPr>
        <w:t xml:space="preserve"> для </w:t>
      </w:r>
      <w:proofErr w:type="gramStart"/>
      <w:r w:rsidRPr="00630949">
        <w:rPr>
          <w:rFonts w:eastAsia="Times New Roman"/>
          <w:b/>
          <w:bCs/>
          <w:sz w:val="20"/>
          <w:szCs w:val="20"/>
        </w:rPr>
        <w:t>нужд  СПб</w:t>
      </w:r>
      <w:proofErr w:type="gramEnd"/>
      <w:r w:rsidRPr="00630949">
        <w:rPr>
          <w:rFonts w:eastAsia="Times New Roman"/>
          <w:b/>
          <w:bCs/>
          <w:sz w:val="20"/>
          <w:szCs w:val="20"/>
        </w:rPr>
        <w:t xml:space="preserve"> ГБУЗ  «Городская больница №40» в  2022 году" </w:t>
      </w:r>
    </w:p>
    <w:p w:rsidR="00C05BBC" w:rsidRPr="00630949" w:rsidRDefault="002A2AA0">
      <w:pPr>
        <w:ind w:firstLine="567"/>
        <w:jc w:val="center"/>
        <w:rPr>
          <w:rFonts w:eastAsia="Times New Roman"/>
          <w:b/>
          <w:bCs/>
        </w:rPr>
      </w:pPr>
      <w:r w:rsidRPr="006309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0949">
        <w:rPr>
          <w:rFonts w:eastAsia="Times New Roman"/>
          <w:b/>
          <w:bCs/>
          <w:sz w:val="20"/>
          <w:szCs w:val="20"/>
        </w:rPr>
        <w:t xml:space="preserve"> 0172200000621000524) </w:t>
      </w:r>
    </w:p>
    <w:p w:rsidR="00C05BBC" w:rsidRPr="00630949" w:rsidRDefault="00C05BBC">
      <w:pPr>
        <w:ind w:firstLine="567"/>
        <w:jc w:val="center"/>
        <w:rPr>
          <w:sz w:val="20"/>
          <w:szCs w:val="20"/>
        </w:rPr>
      </w:pPr>
    </w:p>
    <w:p w:rsidR="00C05BBC" w:rsidRDefault="002A2AA0">
      <w:pPr>
        <w:ind w:firstLine="567"/>
        <w:jc w:val="right"/>
      </w:pPr>
      <w:r w:rsidRPr="00630949">
        <w:rPr>
          <w:rFonts w:eastAsia="Times New Roman"/>
          <w:sz w:val="20"/>
          <w:szCs w:val="20"/>
        </w:rPr>
        <w:t>25.01.22 10:14:40 (</w:t>
      </w:r>
      <w:r>
        <w:rPr>
          <w:rFonts w:eastAsia="Times New Roman"/>
          <w:sz w:val="20"/>
          <w:szCs w:val="20"/>
          <w:lang w:val="en-US"/>
        </w:rPr>
        <w:t>MSK</w:t>
      </w:r>
      <w:r w:rsidRPr="00630949">
        <w:rPr>
          <w:rFonts w:eastAsia="Times New Roman"/>
          <w:sz w:val="20"/>
          <w:szCs w:val="20"/>
        </w:rPr>
        <w:t>+00:00)</w:t>
      </w:r>
    </w:p>
    <w:p w:rsidR="00C05BBC" w:rsidRPr="00630949" w:rsidRDefault="00C05BBC">
      <w:pPr>
        <w:ind w:firstLine="567"/>
        <w:rPr>
          <w:rFonts w:eastAsia="Times New Roman"/>
          <w:sz w:val="20"/>
          <w:szCs w:val="20"/>
        </w:rPr>
      </w:pPr>
    </w:p>
    <w:p w:rsidR="00C05BBC" w:rsidRDefault="00630949">
      <w:r>
        <w:rPr>
          <w:rFonts w:eastAsia="Times New Roman"/>
          <w:sz w:val="20"/>
          <w:szCs w:val="20"/>
        </w:rPr>
        <w:t>Уполномоченный орган</w:t>
      </w:r>
      <w:r w:rsidR="002A2AA0" w:rsidRPr="00630949">
        <w:rPr>
          <w:rFonts w:eastAsia="Times New Roman"/>
          <w:sz w:val="20"/>
          <w:szCs w:val="20"/>
        </w:rPr>
        <w:t xml:space="preserve">: </w:t>
      </w:r>
      <w:proofErr w:type="gramStart"/>
      <w:r w:rsidR="002A2AA0" w:rsidRPr="00630949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2A2AA0" w:rsidRPr="00630949">
        <w:rPr>
          <w:rFonts w:eastAsia="Times New Roman"/>
          <w:sz w:val="20"/>
          <w:szCs w:val="20"/>
        </w:rPr>
        <w:t xml:space="preserve">  РАЙОНА  САНКТ-ПЕТЕРБУРГА</w:t>
      </w:r>
    </w:p>
    <w:p w:rsidR="00C05BBC" w:rsidRPr="00630949" w:rsidRDefault="00C05BBC">
      <w:pPr>
        <w:rPr>
          <w:rFonts w:eastAsia="Times New Roman"/>
          <w:sz w:val="20"/>
          <w:szCs w:val="20"/>
        </w:rPr>
      </w:pPr>
    </w:p>
    <w:p w:rsidR="00C05BBC" w:rsidRDefault="002A2AA0">
      <w:r>
        <w:rPr>
          <w:rFonts w:eastAsia="Times New Roman"/>
          <w:sz w:val="20"/>
          <w:szCs w:val="20"/>
        </w:rPr>
        <w:t>Заказчик</w:t>
      </w:r>
      <w:r w:rsidRPr="006309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05BBC" w:rsidRPr="00630949" w:rsidRDefault="00C05BBC">
      <w:pPr>
        <w:rPr>
          <w:rFonts w:eastAsia="Times New Roman"/>
          <w:sz w:val="20"/>
          <w:szCs w:val="20"/>
        </w:rPr>
      </w:pPr>
    </w:p>
    <w:p w:rsidR="00C05BBC" w:rsidRDefault="002A2AA0">
      <w:r>
        <w:rPr>
          <w:rFonts w:eastAsia="Times New Roman"/>
          <w:sz w:val="20"/>
          <w:szCs w:val="20"/>
        </w:rPr>
        <w:t>Наименование</w:t>
      </w:r>
      <w:r w:rsidRPr="00630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949">
        <w:rPr>
          <w:rFonts w:eastAsia="Times New Roman"/>
          <w:sz w:val="20"/>
          <w:szCs w:val="20"/>
        </w:rPr>
        <w:t xml:space="preserve">: Оказание услуг по комплексному техническому обслуживанию ангиографического оборудования </w:t>
      </w:r>
      <w:r>
        <w:rPr>
          <w:rFonts w:eastAsia="Times New Roman"/>
          <w:sz w:val="20"/>
          <w:szCs w:val="20"/>
          <w:lang w:val="en-US"/>
        </w:rPr>
        <w:t>General</w:t>
      </w:r>
      <w:r w:rsidRPr="00630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Electric</w:t>
      </w:r>
      <w:r w:rsidRPr="00630949">
        <w:rPr>
          <w:rFonts w:eastAsia="Times New Roman"/>
          <w:sz w:val="20"/>
          <w:szCs w:val="20"/>
        </w:rPr>
        <w:t xml:space="preserve"> для </w:t>
      </w:r>
      <w:proofErr w:type="gramStart"/>
      <w:r w:rsidRPr="00630949">
        <w:rPr>
          <w:rFonts w:eastAsia="Times New Roman"/>
          <w:sz w:val="20"/>
          <w:szCs w:val="20"/>
        </w:rPr>
        <w:t>нужд  СПб</w:t>
      </w:r>
      <w:proofErr w:type="gramEnd"/>
      <w:r w:rsidRPr="00630949">
        <w:rPr>
          <w:rFonts w:eastAsia="Times New Roman"/>
          <w:sz w:val="20"/>
          <w:szCs w:val="20"/>
        </w:rPr>
        <w:t xml:space="preserve"> ГБУЗ  «Городская больница №40» в  2022 году</w:t>
      </w:r>
    </w:p>
    <w:p w:rsidR="00C05BBC" w:rsidRPr="00630949" w:rsidRDefault="00C05BBC">
      <w:pPr>
        <w:rPr>
          <w:rFonts w:eastAsia="Times New Roman"/>
          <w:sz w:val="20"/>
          <w:szCs w:val="20"/>
        </w:rPr>
      </w:pPr>
    </w:p>
    <w:p w:rsidR="00C05BBC" w:rsidRDefault="002A2AA0">
      <w:r>
        <w:rPr>
          <w:rFonts w:eastAsia="Times New Roman"/>
          <w:sz w:val="20"/>
          <w:szCs w:val="20"/>
        </w:rPr>
        <w:t>Начальная (максимальная) цена контракта: 33 822 900,20 руб.</w:t>
      </w:r>
    </w:p>
    <w:p w:rsidR="00C05BBC" w:rsidRDefault="00C05BB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05BB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</w:t>
            </w:r>
            <w:r>
              <w:rPr>
                <w:sz w:val="20"/>
                <w:szCs w:val="20"/>
                <w:lang w:val="en-US"/>
              </w:rPr>
              <w:t>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05B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</w:t>
                  </w:r>
                  <w:r w:rsidRPr="00630949">
                    <w:rPr>
                      <w:sz w:val="20"/>
                      <w:szCs w:val="20"/>
                    </w:rPr>
                    <w:t xml:space="preserve">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1) Право на осущест</w:t>
                  </w:r>
                  <w:r w:rsidRPr="00630949">
                    <w:rPr>
                      <w:sz w:val="20"/>
                      <w:szCs w:val="20"/>
                    </w:rPr>
                    <w:t>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</w:t>
                  </w:r>
                  <w:r w:rsidRPr="00630949">
                    <w:rPr>
                      <w:sz w:val="20"/>
                      <w:szCs w:val="20"/>
                    </w:rPr>
                    <w:t>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</w:t>
                  </w:r>
                  <w:r w:rsidRPr="00630949">
                    <w:rPr>
                      <w:sz w:val="20"/>
                      <w:szCs w:val="20"/>
                    </w:rPr>
                    <w:t>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</w:t>
                  </w:r>
                  <w:r w:rsidRPr="00630949">
                    <w:rPr>
                      <w:sz w:val="20"/>
                      <w:szCs w:val="20"/>
                    </w:rPr>
                    <w:t>ого риска применения: радиологические медицинские изделия (в части рентгеновского оборудования для компьютерной томографии и ангиографии); сердечно-сосудистые медицинские изделия (за исключением медицинских изделий для определения физиологических параметро</w:t>
                  </w:r>
                  <w:r w:rsidRPr="00630949">
                    <w:rPr>
                      <w:sz w:val="20"/>
                      <w:szCs w:val="20"/>
                    </w:rPr>
                    <w:t xml:space="preserve">в, картирования сердца, мониторов, систем </w:t>
                  </w:r>
                  <w:proofErr w:type="spellStart"/>
                  <w:r w:rsidRPr="00630949">
                    <w:rPr>
                      <w:sz w:val="20"/>
                      <w:szCs w:val="20"/>
                    </w:rPr>
                    <w:t>мониторирования</w:t>
                  </w:r>
                  <w:proofErr w:type="spellEnd"/>
                  <w:r w:rsidRPr="00630949">
                    <w:rPr>
                      <w:sz w:val="20"/>
                      <w:szCs w:val="20"/>
                    </w:rPr>
                    <w:t xml:space="preserve"> кардиологических и сопутствующих изделий) (в случае выдачи такой лицензии после 01.01.2021) подтверждается записью в реестре лицензий. Во исполнение данного требования участником закупки предоставля</w:t>
                  </w:r>
                  <w:r w:rsidRPr="00630949">
                    <w:rPr>
                      <w:sz w:val="20"/>
                      <w:szCs w:val="20"/>
                    </w:rPr>
                    <w:t>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</w:t>
                  </w:r>
                  <w:r w:rsidRPr="00630949">
                    <w:rPr>
                      <w:sz w:val="20"/>
                      <w:szCs w:val="20"/>
                    </w:rPr>
                    <w:t>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 постановлением Правительства Российской Федерации от</w:t>
                  </w:r>
                  <w:r w:rsidRPr="00630949">
                    <w:rPr>
                      <w:sz w:val="20"/>
                      <w:szCs w:val="20"/>
                    </w:rPr>
                    <w:t xml:space="preserve">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деятельности</w:t>
                  </w:r>
                  <w:r w:rsidRPr="00630949">
                    <w:rPr>
                      <w:sz w:val="20"/>
                      <w:szCs w:val="20"/>
                    </w:rPr>
                    <w:t xml:space="preserve">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</w:t>
                  </w:r>
                  <w:r w:rsidRPr="00630949">
                    <w:rPr>
                      <w:sz w:val="20"/>
                      <w:szCs w:val="20"/>
                    </w:rPr>
                    <w:t>ности получения выписки из реестра лицензий или копии акта лицензирующего органа о принятом решении по причинам независящим от участника закупки). 2) Право на осуществление деятельности в области использования источников ионизирующего излучения (генерирующ</w:t>
                  </w:r>
                  <w:r w:rsidRPr="00630949">
                    <w:rPr>
                      <w:sz w:val="20"/>
                      <w:szCs w:val="20"/>
                    </w:rPr>
                    <w:t>их) (за исключением случая, если эти источники используются в медицинской деятельности) подтверждается записью в реестре лицензий. Во исполнение данного требования участником закупки предоставляются сведения о регистрационном номере лицензии и дате ее пред</w:t>
                  </w:r>
                  <w:r w:rsidRPr="00630949">
                    <w:rPr>
                      <w:sz w:val="20"/>
                      <w:szCs w:val="20"/>
                    </w:rPr>
                    <w:t>оставления в виде одного из следующих документов, содержащих сведения о действующей лицензии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</w:t>
                  </w:r>
                  <w:r w:rsidRPr="00630949">
                    <w:rPr>
                      <w:sz w:val="20"/>
                      <w:szCs w:val="20"/>
                    </w:rPr>
                    <w:t xml:space="preserve">едицинской деятельности):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</w:t>
                  </w:r>
                  <w:r w:rsidRPr="00630949">
                    <w:rPr>
                      <w:sz w:val="20"/>
                      <w:szCs w:val="20"/>
                    </w:rPr>
                    <w:lastRenderedPageBreak/>
                    <w:t>ведения реестра лицензий и типовой формы выписки из реестра лиценз</w:t>
                  </w:r>
                  <w:r w:rsidRPr="00630949">
                    <w:rPr>
                      <w:sz w:val="20"/>
                      <w:szCs w:val="20"/>
                    </w:rPr>
                    <w:t>ий»; - копии акта лицензирующего органа о принятом решении;  копии собственной действующей лицензии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</w:t>
                  </w:r>
                  <w:r w:rsidRPr="00630949">
                    <w:rPr>
                      <w:sz w:val="20"/>
                      <w:szCs w:val="20"/>
                    </w:rPr>
                    <w:t>тся в</w:t>
                  </w:r>
                </w:p>
              </w:tc>
            </w:tr>
            <w:tr w:rsidR="00C05B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lastRenderedPageBreak/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630949">
                    <w:rPr>
                      <w:sz w:val="20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  <w:tr w:rsidR="00C05B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>Требования к участникам закупок в соответствии с частью 2 статьи 31 Федерального закона № 44-ФЗ</w:t>
                  </w:r>
                </w:p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>В соответствии с требованиями пункта 1 Постановления Пр</w:t>
                  </w:r>
                  <w:r w:rsidRPr="00630949">
                    <w:rPr>
                      <w:sz w:val="20"/>
                      <w:szCs w:val="20"/>
                    </w:rPr>
                    <w:t xml:space="preserve">авительства РФ от 04.02.2015 </w:t>
                  </w:r>
                  <w:r>
                    <w:rPr>
                      <w:sz w:val="20"/>
                      <w:szCs w:val="20"/>
                      <w:lang w:val="en-US"/>
                    </w:rPr>
                    <w:t>N</w:t>
                  </w:r>
                  <w:r w:rsidRPr="00630949">
                    <w:rPr>
                      <w:sz w:val="20"/>
                      <w:szCs w:val="20"/>
                    </w:rPr>
                    <w:t xml:space="preserve">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</w:t>
                  </w:r>
                  <w:r w:rsidRPr="00630949">
                    <w:rPr>
                      <w:sz w:val="20"/>
                      <w:szCs w:val="20"/>
                    </w:rPr>
                    <w:t>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</w:t>
                  </w:r>
                  <w:r w:rsidRPr="00630949">
                    <w:rPr>
                      <w:sz w:val="20"/>
                      <w:szCs w:val="20"/>
                    </w:rPr>
                    <w:t>етствие участников закупки указанным дополнительным требованиям» (далее – ПП № 99), на основании пункта 8 «Выполнение работ по техническому обслуживанию (монтаж и наладка; контроль технического состояния; периодическое и текущее техническое обслуживание; р</w:t>
                  </w:r>
                  <w:r w:rsidRPr="00630949">
                    <w:rPr>
                      <w:sz w:val="20"/>
                      <w:szCs w:val="20"/>
                    </w:rPr>
                    <w:t>емонт) медицинской техники, включенной в коды 26.60.11, 26.60.12, 26.60.13.130, 26.70.22.150, 32.50.12.000, 32.50.21.121, 32.50.21.122 Общероссийского классификатора продукции по видам экономической деятельности (ОКПД2) ОК 034-2014, если начальная (максима</w:t>
                  </w:r>
                  <w:r w:rsidRPr="00630949">
                    <w:rPr>
                      <w:sz w:val="20"/>
                      <w:szCs w:val="20"/>
                    </w:rPr>
                    <w:t>льная) цена контракта, на право заключить который проводится закупка, превышает 10 млн. рублей» Приложения № 1 к ПП № 99 устанавливаются следующие дополнительные требования к участникам закупки: ­ наличие за последние 3 года до даты подачи заявки на участи</w:t>
                  </w:r>
                  <w:r w:rsidRPr="00630949">
                    <w:rPr>
                      <w:sz w:val="20"/>
                      <w:szCs w:val="20"/>
                    </w:rPr>
                    <w:t>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</w:t>
                  </w:r>
                  <w:r w:rsidRPr="00630949">
                    <w:rPr>
                      <w:sz w:val="20"/>
                      <w:szCs w:val="20"/>
                    </w:rPr>
                    <w:t>еральным законом "О закупках товаров, работ, услуг отдельными видами юридических лиц", на выполнение работ по техническому обслуживанию медицинской техники либо контрактов, заключенных в соответствии с Федеральным законом "О контрактной системе в сфере зак</w:t>
                  </w:r>
                  <w:r w:rsidRPr="00630949">
                    <w:rPr>
                      <w:sz w:val="20"/>
                      <w:szCs w:val="20"/>
                    </w:rPr>
                    <w:t>упок товаров, работ, услуг для обеспечения государственных и муниципальных нужд" по результатам проведения совместных конкурса или аукциона, на выполнение работ по техническому обслуживанию медицинской техники. При этом стоимость такого одного контракта (д</w:t>
                  </w:r>
                  <w:r w:rsidRPr="00630949">
                    <w:rPr>
                      <w:sz w:val="20"/>
                      <w:szCs w:val="20"/>
                    </w:rPr>
                    <w:t>оговора), совокупная стоимость таких контрактов должна составлять не менее 20 процентов начальной (максимальной) цены контракта (цены лота), на право заключить который проводится закупка. Документами, подтверждающими соответствие участников закупки дополни</w:t>
                  </w:r>
                  <w:r w:rsidRPr="00630949">
                    <w:rPr>
                      <w:sz w:val="20"/>
                      <w:szCs w:val="20"/>
                    </w:rPr>
                    <w:t>тельным требованиям, являются: ­ копия контракта (договора), контрактов, сведения о которых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</w:t>
                  </w:r>
                  <w:r w:rsidRPr="00630949">
                    <w:rPr>
                      <w:sz w:val="20"/>
                      <w:szCs w:val="20"/>
                    </w:rPr>
                    <w:t>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выполнение работ по техничес</w:t>
                  </w:r>
                  <w:r w:rsidRPr="00630949">
                    <w:rPr>
                      <w:sz w:val="20"/>
                      <w:szCs w:val="20"/>
                    </w:rPr>
                    <w:t>кому обслуживанию медицинской техники при условии отсутствия по таким контрактам (договорам) не исполненных подрядчиком требований об уплате неустоек (штрафов, пеней);  ­ копия акта (актов) выполненных работ, содержащего (содержащих) все обязательные рекви</w:t>
                  </w:r>
                  <w:r w:rsidRPr="00630949">
                    <w:rPr>
                      <w:sz w:val="20"/>
                      <w:szCs w:val="20"/>
                    </w:rPr>
                    <w:t>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(договора), контрактов. Указанный документ (документы) должен быть подписан (подписаны) не ранее чем за 3</w:t>
                  </w:r>
                  <w:r w:rsidRPr="00630949">
                    <w:rPr>
                      <w:sz w:val="20"/>
                      <w:szCs w:val="20"/>
                    </w:rPr>
                    <w:t xml:space="preserve"> года до даты окончания срока подачи заявок на участие в закупке.</w:t>
                  </w:r>
                </w:p>
              </w:tc>
            </w:tr>
            <w:tr w:rsidR="00C05B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>Требования в соответствии с п. 8 приложения №1 ППРФ№ 99</w:t>
                  </w:r>
                </w:p>
                <w:p w:rsidR="00C05BBC" w:rsidRDefault="002A2AA0">
                  <w:pPr>
                    <w:jc w:val="both"/>
                  </w:pPr>
                  <w:r w:rsidRPr="00630949">
                    <w:rPr>
                      <w:sz w:val="20"/>
                      <w:szCs w:val="20"/>
                    </w:rPr>
                    <w:t>Наличие за последние З года до даты подачи заявки на участие в закупке опыта исполнения (с учетом правопреемства) одного контракта (д</w:t>
                  </w:r>
                  <w:r w:rsidRPr="00630949">
                    <w:rPr>
                      <w:sz w:val="20"/>
                      <w:szCs w:val="20"/>
                    </w:rPr>
                    <w:t>оговора), заключенного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или Федеральным законом «О закупках товаров, работ, услуг отдельными видами юриди</w:t>
                  </w:r>
                  <w:r w:rsidRPr="00630949">
                    <w:rPr>
                      <w:sz w:val="20"/>
                      <w:szCs w:val="20"/>
                    </w:rPr>
                    <w:t>ческих лиц», на выполнение работ по техническому обслуживанию медицинской техники либо контрактов,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</w:t>
                  </w:r>
                  <w:r w:rsidRPr="00630949">
                    <w:rPr>
                      <w:sz w:val="20"/>
                      <w:szCs w:val="20"/>
                    </w:rPr>
                    <w:t xml:space="preserve"> нужд» по результатам проведения </w:t>
                  </w:r>
                  <w:r w:rsidRPr="00630949">
                    <w:rPr>
                      <w:sz w:val="20"/>
                      <w:szCs w:val="20"/>
                    </w:rPr>
                    <w:lastRenderedPageBreak/>
                    <w:t>совместных конкурса или аукциона, на выполнение работ по техническому обслуживанию медицинской техники. При этом стоимость такого одного контракта (договора), совокупная стоимость таких контрактов должна составлять не менее</w:t>
                  </w:r>
                  <w:r w:rsidRPr="00630949">
                    <w:rPr>
                      <w:sz w:val="20"/>
                      <w:szCs w:val="20"/>
                    </w:rPr>
                    <w:t xml:space="preserve"> 20 процентов начальной (максимальной) цены контракта (цены лота), на право заключить который проводится закупка</w:t>
                  </w:r>
                </w:p>
              </w:tc>
            </w:tr>
          </w:tbl>
          <w:p w:rsidR="00C05BBC" w:rsidRPr="00630949" w:rsidRDefault="00C05BB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C05BBC" w:rsidRDefault="00C05BBC">
      <w:pPr>
        <w:rPr>
          <w:rFonts w:eastAsia="Times New Roman"/>
          <w:sz w:val="20"/>
          <w:szCs w:val="20"/>
        </w:rPr>
      </w:pPr>
    </w:p>
    <w:p w:rsidR="00C05BBC" w:rsidRDefault="002A2AA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05BBC">
        <w:tc>
          <w:tcPr>
            <w:tcW w:w="4960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05BBC">
        <w:tc>
          <w:tcPr>
            <w:tcW w:w="4960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05BBC">
        <w:tc>
          <w:tcPr>
            <w:tcW w:w="4960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05BBC">
        <w:tc>
          <w:tcPr>
            <w:tcW w:w="4960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05BBC">
        <w:tc>
          <w:tcPr>
            <w:tcW w:w="4960" w:type="dxa"/>
            <w:shd w:val="clear" w:color="auto" w:fill="auto"/>
          </w:tcPr>
          <w:p w:rsidR="00C05BBC" w:rsidRDefault="002A2AA0">
            <w:r w:rsidRPr="0063094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05BBC" w:rsidRDefault="00C05BBC">
      <w:pPr>
        <w:rPr>
          <w:rFonts w:eastAsia="Times New Roman"/>
          <w:sz w:val="20"/>
          <w:szCs w:val="20"/>
        </w:rPr>
      </w:pPr>
    </w:p>
    <w:p w:rsidR="00C05BBC" w:rsidRDefault="002A2A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C05BBC" w:rsidRDefault="00C05B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88"/>
        <w:gridCol w:w="3092"/>
        <w:gridCol w:w="1551"/>
      </w:tblGrid>
      <w:tr w:rsidR="00C05BBC" w:rsidTr="0063094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05BBC" w:rsidRDefault="002A2A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5BBC" w:rsidTr="0063094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5BBC" w:rsidTr="0063094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EA-146569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0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 w:rsidRPr="0063094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5BBC" w:rsidRDefault="00C05B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268"/>
        <w:gridCol w:w="2410"/>
        <w:gridCol w:w="3252"/>
      </w:tblGrid>
      <w:tr w:rsidR="00C05BBC" w:rsidTr="00630949">
        <w:tc>
          <w:tcPr>
            <w:tcW w:w="9915" w:type="dxa"/>
            <w:gridSpan w:val="4"/>
            <w:shd w:val="clear" w:color="auto" w:fill="auto"/>
          </w:tcPr>
          <w:p w:rsidR="00C05BBC" w:rsidRDefault="002A2A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5BBC" w:rsidTr="0063094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05BBC" w:rsidRDefault="002A2A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5BBC" w:rsidTr="0063094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EA-146569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 w:rsidRPr="0063094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630949">
              <w:rPr>
                <w:sz w:val="20"/>
                <w:szCs w:val="20"/>
              </w:rPr>
              <w:t>аукционе</w:t>
            </w:r>
          </w:p>
        </w:tc>
      </w:tr>
      <w:tr w:rsidR="00C05BBC" w:rsidTr="0063094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EA-146569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 w:rsidRPr="0063094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5BBC" w:rsidTr="0063094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EA-146569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АКЦИОНЕРНОЕ ОБЩЕСТВО "ИНТЕЛМЕД" / 781</w:t>
            </w:r>
            <w:r>
              <w:rPr>
                <w:sz w:val="20"/>
                <w:szCs w:val="20"/>
                <w:lang w:val="en-US"/>
              </w:rPr>
              <w:t>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 w:rsidRPr="0063094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5BBC" w:rsidTr="0063094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EA-146569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BBC" w:rsidRDefault="002A2AA0">
            <w:r w:rsidRPr="00630949">
              <w:rPr>
                <w:sz w:val="20"/>
                <w:szCs w:val="20"/>
              </w:rPr>
              <w:t xml:space="preserve">Участник электронного </w:t>
            </w:r>
            <w:r w:rsidRPr="00630949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05BBC" w:rsidRDefault="00C05BBC"/>
    <w:p w:rsidR="00C05BBC" w:rsidRDefault="00C05BBC">
      <w:pPr>
        <w:jc w:val="both"/>
        <w:rPr>
          <w:sz w:val="20"/>
          <w:szCs w:val="20"/>
          <w:lang w:val="en-US"/>
        </w:rPr>
      </w:pPr>
    </w:p>
    <w:p w:rsidR="00C05BBC" w:rsidRDefault="002A2AA0">
      <w:pPr>
        <w:jc w:val="both"/>
      </w:pPr>
      <w:r w:rsidRPr="0063094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630949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630949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C05BBC" w:rsidRPr="00630949" w:rsidRDefault="00C05BBC">
      <w:pPr>
        <w:jc w:val="both"/>
        <w:rPr>
          <w:sz w:val="20"/>
          <w:szCs w:val="20"/>
        </w:rPr>
      </w:pPr>
    </w:p>
    <w:p w:rsidR="00C05BBC" w:rsidRDefault="002A2AA0">
      <w:pPr>
        <w:jc w:val="both"/>
      </w:pPr>
      <w:r w:rsidRPr="00630949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630949"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</w:t>
      </w:r>
      <w:r w:rsidR="00630949">
        <w:rPr>
          <w:rFonts w:eastAsia="Times New Roman"/>
          <w:sz w:val="20"/>
          <w:szCs w:val="20"/>
        </w:rPr>
        <w:t xml:space="preserve">, цена контракта </w:t>
      </w:r>
      <w:r w:rsidR="00630949" w:rsidRPr="00630949">
        <w:rPr>
          <w:rFonts w:eastAsia="Times New Roman"/>
          <w:sz w:val="20"/>
          <w:szCs w:val="20"/>
        </w:rPr>
        <w:t>33 822 900,20 руб.</w:t>
      </w:r>
      <w:bookmarkStart w:id="0" w:name="_GoBack"/>
      <w:bookmarkEnd w:id="0"/>
    </w:p>
    <w:p w:rsidR="00C05BBC" w:rsidRDefault="002A2A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05BBC" w:rsidRDefault="00C05BBC">
      <w:pPr>
        <w:rPr>
          <w:rFonts w:eastAsia="Times New Roman"/>
          <w:sz w:val="20"/>
          <w:szCs w:val="20"/>
        </w:rPr>
      </w:pPr>
    </w:p>
    <w:p w:rsidR="00C05BBC" w:rsidRDefault="002A2A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C05BBC" w:rsidRDefault="00C05BBC">
      <w:pPr>
        <w:rPr>
          <w:rFonts w:eastAsia="Times New Roman"/>
          <w:sz w:val="20"/>
          <w:szCs w:val="20"/>
        </w:rPr>
      </w:pPr>
    </w:p>
    <w:p w:rsidR="00C05BBC" w:rsidRDefault="00C05BBC">
      <w:pPr>
        <w:rPr>
          <w:rFonts w:eastAsia="Times New Roman"/>
          <w:sz w:val="20"/>
          <w:szCs w:val="20"/>
        </w:rPr>
      </w:pPr>
    </w:p>
    <w:p w:rsidR="00C05BBC" w:rsidRDefault="002A2A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05BBC" w:rsidRDefault="00C05B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05BBC">
        <w:tc>
          <w:tcPr>
            <w:tcW w:w="3307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5BBC" w:rsidRDefault="00C05B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05BBC">
        <w:tc>
          <w:tcPr>
            <w:tcW w:w="3307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5BBC" w:rsidRDefault="00C05B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05BBC">
        <w:tc>
          <w:tcPr>
            <w:tcW w:w="3307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5BBC" w:rsidRDefault="00C05B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05BBC">
        <w:tc>
          <w:tcPr>
            <w:tcW w:w="3307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5BBC" w:rsidRDefault="00C05B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05BBC">
        <w:tc>
          <w:tcPr>
            <w:tcW w:w="3307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r w:rsidRPr="00630949">
              <w:rPr>
                <w:sz w:val="20"/>
                <w:szCs w:val="20"/>
              </w:rPr>
              <w:t xml:space="preserve">Секретарь комиссии </w:t>
            </w:r>
            <w:r w:rsidRPr="00630949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05BBC" w:rsidRPr="00630949" w:rsidRDefault="00C05B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5BBC" w:rsidRDefault="002A2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A2AA0" w:rsidRDefault="002A2AA0"/>
    <w:sectPr w:rsidR="002A2AA0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AA0" w:rsidRDefault="002A2AA0">
      <w:r>
        <w:separator/>
      </w:r>
    </w:p>
  </w:endnote>
  <w:endnote w:type="continuationSeparator" w:id="0">
    <w:p w:rsidR="002A2AA0" w:rsidRDefault="002A2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BBC" w:rsidRDefault="00C05BBC">
    <w:pPr>
      <w:jc w:val="both"/>
    </w:pPr>
  </w:p>
  <w:p w:rsidR="00C05BBC" w:rsidRDefault="00C05BBC">
    <w:pPr>
      <w:pStyle w:val="afd"/>
    </w:pPr>
  </w:p>
  <w:p w:rsidR="00C05BBC" w:rsidRDefault="00C05BBC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AA0" w:rsidRDefault="002A2AA0"/>
  </w:footnote>
  <w:footnote w:type="continuationSeparator" w:id="0">
    <w:p w:rsidR="002A2AA0" w:rsidRDefault="002A2AA0">
      <w:r>
        <w:continuationSeparator/>
      </w:r>
    </w:p>
  </w:footnote>
  <w:footnote w:id="1">
    <w:p w:rsidR="00C05BBC" w:rsidRDefault="002A2AA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BBC"/>
    <w:rsid w:val="002A2AA0"/>
    <w:rsid w:val="00630949"/>
    <w:rsid w:val="00AF382A"/>
    <w:rsid w:val="00C0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4BF03"/>
  <w15:docId w15:val="{3F0FFF09-5156-42D9-9F09-3CA4AA3E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i7AC3Ihzt7BB7R66524melmKf27D6nAk0KxmQzSihgU=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tGisC2YNarD2XHD8hmLAHwu6c8d++SY6PAuyNDCfr4E=</DigestValue>
    </Reference>
  </SignedInfo>
  <SignatureValue>ITtlYcvVhoHJJ+o0VNh7zCR7Nuw1e4ylnRtnLPEqQrdg1kMNf8cIOBj7ExibyU+V
JtqTVlP3vlGpPOEstcN+wQ==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yl1eun0almXwlOk6EtzFULWA3Zc=</DigestValue>
      </Reference>
      <Reference URI="/word/endnotes.xml?ContentType=application/vnd.openxmlformats-officedocument.wordprocessingml.endnotes+xml">
        <DigestMethod Algorithm="http://www.w3.org/2000/09/xmldsig#sha1"/>
        <DigestValue>7PhnNKzKUzUypJKjpJbMDAl48CU=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1VAU2MleB5IEY1J/FjQ35THG0Bg=</DigestValue>
      </Reference>
      <Reference URI="/word/footnotes.xml?ContentType=application/vnd.openxmlformats-officedocument.wordprocessingml.footnotes+xml">
        <DigestMethod Algorithm="http://www.w3.org/2000/09/xmldsig#sha1"/>
        <DigestValue>eC02icvoPTgOhHSZPFjwjG0qiNM=</DigestValue>
      </Reference>
      <Reference URI="/word/settings.xml?ContentType=application/vnd.openxmlformats-officedocument.wordprocessingml.settings+xml">
        <DigestMethod Algorithm="http://www.w3.org/2000/09/xmldsig#sha1"/>
        <DigestValue>IHQ9dCzYJGkYbwmlayuZO+tvG0M=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2022-01-25T09:10:24Z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xYOf+MkCVB+xBmx7MOCzlQJj2QvsrKUtKCNtrZ+NoRY=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yHlH90XZuIwebFMGM3M6bFnlzIRw9EG2jYQyD4z9dIg=</DigestValue>
    </Reference>
  </SignedInfo>
  <SignatureValue>smzw6jcNpM9mpSCLzoaxXTas/n9JHryCRWni1OUCQxygDn0wf9iNa6QF5EJSyz4d
5fn5RkbOzvm0TwNn46Pb0g==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yl1eun0almXwlOk6EtzFULWA3Zc=</DigestValue>
      </Reference>
      <Reference URI="/word/endnotes.xml?ContentType=application/vnd.openxmlformats-officedocument.wordprocessingml.endnotes+xml">
        <DigestMethod Algorithm="http://www.w3.org/2000/09/xmldsig#sha1"/>
        <DigestValue>7PhnNKzKUzUypJKjpJbMDAl48CU=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1VAU2MleB5IEY1J/FjQ35THG0Bg=</DigestValue>
      </Reference>
      <Reference URI="/word/footnotes.xml?ContentType=application/vnd.openxmlformats-officedocument.wordprocessingml.footnotes+xml">
        <DigestMethod Algorithm="http://www.w3.org/2000/09/xmldsig#sha1"/>
        <DigestValue>eC02icvoPTgOhHSZPFjwjG0qiNM=</DigestValue>
      </Reference>
      <Reference URI="/word/settings.xml?ContentType=application/vnd.openxmlformats-officedocument.wordprocessingml.settings+xml">
        <DigestMethod Algorithm="http://www.w3.org/2000/09/xmldsig#sha1"/>
        <DigestValue>IHQ9dCzYJGkYbwmlayuZO+tvG0M=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2022-01-25T09:10:29Z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cX3/FpczB2X2UQJtVrUMNotaefXMotccCaIrMyf1Oq0=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tDQe3FeD4T7JzpVdVO2cVNq++xFecwEZf0e8HGfudGg=</DigestValue>
    </Reference>
  </SignedInfo>
  <SignatureValue>/B6TLafddyAodPpW86bIg9czYiG2vsOy35IMhHEreWHhWWN0s7BkKgK3w4LkOJoT
yt/ae05KfNjyJm6Gc/qwxA==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yl1eun0almXwlOk6EtzFULWA3Zc=</DigestValue>
      </Reference>
      <Reference URI="/word/endnotes.xml?ContentType=application/vnd.openxmlformats-officedocument.wordprocessingml.endnotes+xml">
        <DigestMethod Algorithm="http://www.w3.org/2000/09/xmldsig#sha1"/>
        <DigestValue>7PhnNKzKUzUypJKjpJbMDAl48CU=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1VAU2MleB5IEY1J/FjQ35THG0Bg=</DigestValue>
      </Reference>
      <Reference URI="/word/footnotes.xml?ContentType=application/vnd.openxmlformats-officedocument.wordprocessingml.footnotes+xml">
        <DigestMethod Algorithm="http://www.w3.org/2000/09/xmldsig#sha1"/>
        <DigestValue>eC02icvoPTgOhHSZPFjwjG0qiNM=</DigestValue>
      </Reference>
      <Reference URI="/word/settings.xml?ContentType=application/vnd.openxmlformats-officedocument.wordprocessingml.settings+xml">
        <DigestMethod Algorithm="http://www.w3.org/2000/09/xmldsig#sha1"/>
        <DigestValue>IHQ9dCzYJGkYbwmlayuZO+tvG0M=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2022-01-25T09:56:14Z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wbOdmCEwnrXB3PlKJfbl/W4XIT28mJdnXEqRvBzU9GY=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AiWmxOuc0iROG4tJb/P/LFZlnehEJrFvKZWsBH1IeHY=</DigestValue>
    </Reference>
  </SignedInfo>
  <SignatureValue>AG9PgFAtjOwSAdXXnM6SAvOxBTvdgc/yiGf8Xi0w9/g3i6ICwAP1xu25g9Drc3bm
6ER5xJN/KUKmyBaAMzt+PQ==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yl1eun0almXwlOk6EtzFULWA3Zc=</DigestValue>
      </Reference>
      <Reference URI="/word/endnotes.xml?ContentType=application/vnd.openxmlformats-officedocument.wordprocessingml.endnotes+xml">
        <DigestMethod Algorithm="http://www.w3.org/2000/09/xmldsig#sha1"/>
        <DigestValue>7PhnNKzKUzUypJKjpJbMDAl48CU=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1VAU2MleB5IEY1J/FjQ35THG0Bg=</DigestValue>
      </Reference>
      <Reference URI="/word/footnotes.xml?ContentType=application/vnd.openxmlformats-officedocument.wordprocessingml.footnotes+xml">
        <DigestMethod Algorithm="http://www.w3.org/2000/09/xmldsig#sha1"/>
        <DigestValue>eC02icvoPTgOhHSZPFjwjG0qiNM=</DigestValue>
      </Reference>
      <Reference URI="/word/settings.xml?ContentType=application/vnd.openxmlformats-officedocument.wordprocessingml.settings+xml">
        <DigestMethod Algorithm="http://www.w3.org/2000/09/xmldsig#sha1"/>
        <DigestValue>IHQ9dCzYJGkYbwmlayuZO+tvG0M=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2022-01-25T09:56:23Z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zBG0+nnw19Z0+fs6SVzre/bWgB8MSjBb10Lfnna2NS4=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tJOrk480QJ0U1mZS2cI6kiw3GFEIciN2jOYlGWsUihc=</DigestValue>
    </Reference>
  </SignedInfo>
  <SignatureValue>zMa2dg6nsosywAE9z2yK3SW4HWWxKb4f5RO8MOyGQIJgLSuU1GFctW8XrM0ziDe3
NTdygtvfpcAD4lBzupVcsg==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yl1eun0almXwlOk6EtzFULWA3Zc=</DigestValue>
      </Reference>
      <Reference URI="/word/endnotes.xml?ContentType=application/vnd.openxmlformats-officedocument.wordprocessingml.endnotes+xml">
        <DigestMethod Algorithm="http://www.w3.org/2000/09/xmldsig#sha1"/>
        <DigestValue>7PhnNKzKUzUypJKjpJbMDAl48CU=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1VAU2MleB5IEY1J/FjQ35THG0Bg=</DigestValue>
      </Reference>
      <Reference URI="/word/footnotes.xml?ContentType=application/vnd.openxmlformats-officedocument.wordprocessingml.footnotes+xml">
        <DigestMethod Algorithm="http://www.w3.org/2000/09/xmldsig#sha1"/>
        <DigestValue>eC02icvoPTgOhHSZPFjwjG0qiNM=</DigestValue>
      </Reference>
      <Reference URI="/word/settings.xml?ContentType=application/vnd.openxmlformats-officedocument.wordprocessingml.settings+xml">
        <DigestMethod Algorithm="http://www.w3.org/2000/09/xmldsig#sha1"/>
        <DigestValue>IHQ9dCzYJGkYbwmlayuZO+tvG0M=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2022-01-25T09:56:32Z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2022-01-25T07:16:00Z</dcterms:created>
  <dcterms:modified xsi:type="dcterms:W3CDTF">2022-01-25T07:17:00Z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