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FB" w:rsidRDefault="00E125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51FB" w:rsidRPr="00E1255F" w:rsidRDefault="00E1255F">
      <w:pPr>
        <w:ind w:firstLine="567"/>
        <w:jc w:val="center"/>
      </w:pPr>
      <w:r w:rsidRPr="00E1255F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E1255F">
        <w:rPr>
          <w:rFonts w:eastAsia="Times New Roman"/>
          <w:b/>
          <w:bCs/>
          <w:sz w:val="20"/>
          <w:szCs w:val="20"/>
        </w:rPr>
        <w:t>инсуффляторов</w:t>
      </w:r>
      <w:proofErr w:type="spellEnd"/>
      <w:r w:rsidRPr="00E1255F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E1255F">
        <w:rPr>
          <w:rFonts w:eastAsia="Times New Roman"/>
          <w:b/>
          <w:bCs/>
          <w:sz w:val="20"/>
          <w:szCs w:val="20"/>
        </w:rPr>
        <w:t>эндоскопических</w:t>
      </w:r>
      <w:proofErr w:type="gramEnd"/>
      <w:r w:rsidRPr="00E1255F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EA51FB" w:rsidRPr="00E1255F" w:rsidRDefault="00E1255F">
      <w:pPr>
        <w:ind w:firstLine="567"/>
        <w:jc w:val="center"/>
        <w:rPr>
          <w:rFonts w:eastAsia="Times New Roman"/>
          <w:b/>
          <w:bCs/>
        </w:rPr>
      </w:pPr>
      <w:r w:rsidRPr="00E125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255F">
        <w:rPr>
          <w:rFonts w:eastAsia="Times New Roman"/>
          <w:b/>
          <w:bCs/>
          <w:sz w:val="20"/>
          <w:szCs w:val="20"/>
        </w:rPr>
        <w:t xml:space="preserve"> 0372200047721000914) </w:t>
      </w:r>
    </w:p>
    <w:p w:rsidR="00EA51FB" w:rsidRPr="00E1255F" w:rsidRDefault="00EA51FB">
      <w:pPr>
        <w:ind w:firstLine="567"/>
        <w:jc w:val="center"/>
        <w:rPr>
          <w:sz w:val="20"/>
          <w:szCs w:val="20"/>
        </w:rPr>
      </w:pPr>
    </w:p>
    <w:p w:rsidR="00EA51FB" w:rsidRDefault="00E1255F">
      <w:pPr>
        <w:ind w:firstLine="567"/>
        <w:jc w:val="right"/>
      </w:pPr>
      <w:r w:rsidRPr="00E1255F">
        <w:rPr>
          <w:rFonts w:eastAsia="Times New Roman"/>
          <w:sz w:val="20"/>
          <w:szCs w:val="20"/>
        </w:rPr>
        <w:t>26.01.22 11:10:51 (</w:t>
      </w:r>
      <w:r>
        <w:rPr>
          <w:rFonts w:eastAsia="Times New Roman"/>
          <w:sz w:val="20"/>
          <w:szCs w:val="20"/>
          <w:lang w:val="en-US"/>
        </w:rPr>
        <w:t>MSK</w:t>
      </w:r>
      <w:r w:rsidRPr="00E1255F">
        <w:rPr>
          <w:rFonts w:eastAsia="Times New Roman"/>
          <w:sz w:val="20"/>
          <w:szCs w:val="20"/>
        </w:rPr>
        <w:t>+00:00)</w:t>
      </w:r>
    </w:p>
    <w:p w:rsidR="00EA51FB" w:rsidRPr="00E1255F" w:rsidRDefault="00EA51FB">
      <w:pPr>
        <w:ind w:firstLine="567"/>
        <w:rPr>
          <w:rFonts w:eastAsia="Times New Roman"/>
          <w:sz w:val="20"/>
          <w:szCs w:val="20"/>
        </w:rPr>
      </w:pPr>
    </w:p>
    <w:p w:rsidR="00EA51FB" w:rsidRDefault="00E1255F">
      <w:r>
        <w:rPr>
          <w:rFonts w:eastAsia="Times New Roman"/>
          <w:sz w:val="20"/>
          <w:szCs w:val="20"/>
        </w:rPr>
        <w:t>Организатор</w:t>
      </w:r>
      <w:r w:rsidRPr="00E125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255F">
        <w:rPr>
          <w:rFonts w:eastAsia="Times New Roman"/>
          <w:sz w:val="20"/>
          <w:szCs w:val="20"/>
        </w:rPr>
        <w:t>:</w:t>
      </w:r>
      <w:r w:rsidRPr="00E1255F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EA51FB" w:rsidRPr="00E1255F" w:rsidRDefault="00EA51FB">
      <w:pPr>
        <w:rPr>
          <w:rFonts w:eastAsia="Times New Roman"/>
          <w:sz w:val="20"/>
          <w:szCs w:val="20"/>
        </w:rPr>
      </w:pPr>
    </w:p>
    <w:p w:rsidR="00EA51FB" w:rsidRDefault="00E1255F">
      <w:r>
        <w:rPr>
          <w:rFonts w:eastAsia="Times New Roman"/>
          <w:sz w:val="20"/>
          <w:szCs w:val="20"/>
        </w:rPr>
        <w:t>Заказчик</w:t>
      </w:r>
      <w:r w:rsidRPr="00E125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51FB" w:rsidRPr="00E1255F" w:rsidRDefault="00EA51FB">
      <w:pPr>
        <w:rPr>
          <w:rFonts w:eastAsia="Times New Roman"/>
          <w:sz w:val="20"/>
          <w:szCs w:val="20"/>
        </w:rPr>
      </w:pPr>
    </w:p>
    <w:p w:rsidR="00EA51FB" w:rsidRPr="00E1255F" w:rsidRDefault="00E1255F" w:rsidP="00E1255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E125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255F">
        <w:rPr>
          <w:rFonts w:eastAsia="Times New Roman"/>
          <w:sz w:val="20"/>
          <w:szCs w:val="20"/>
        </w:rPr>
        <w:t xml:space="preserve">: </w:t>
      </w:r>
      <w:r w:rsidRPr="00E1255F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E1255F">
        <w:rPr>
          <w:rFonts w:eastAsia="Times New Roman"/>
          <w:b/>
          <w:sz w:val="20"/>
          <w:szCs w:val="20"/>
        </w:rPr>
        <w:t>инсуффляторов</w:t>
      </w:r>
      <w:proofErr w:type="spellEnd"/>
      <w:r w:rsidRPr="00E1255F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E1255F">
        <w:rPr>
          <w:rFonts w:eastAsia="Times New Roman"/>
          <w:b/>
          <w:sz w:val="20"/>
          <w:szCs w:val="20"/>
        </w:rPr>
        <w:t>эндоскопических</w:t>
      </w:r>
      <w:proofErr w:type="gramEnd"/>
      <w:r w:rsidRPr="00E1255F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EA51FB" w:rsidRPr="00E1255F" w:rsidRDefault="00EA51FB" w:rsidP="00E1255F">
      <w:pPr>
        <w:jc w:val="both"/>
        <w:rPr>
          <w:rFonts w:eastAsia="Times New Roman"/>
          <w:b/>
          <w:sz w:val="20"/>
          <w:szCs w:val="20"/>
        </w:rPr>
      </w:pPr>
    </w:p>
    <w:p w:rsidR="00EA51FB" w:rsidRPr="00E1255F" w:rsidRDefault="00E1255F" w:rsidP="00E1255F">
      <w:pPr>
        <w:jc w:val="both"/>
        <w:rPr>
          <w:b/>
        </w:rPr>
      </w:pPr>
      <w:r w:rsidRPr="00E1255F">
        <w:rPr>
          <w:rFonts w:eastAsia="Times New Roman"/>
          <w:b/>
          <w:sz w:val="20"/>
          <w:szCs w:val="20"/>
        </w:rPr>
        <w:t>Начальная (максимальная) цена контракта: 2 169 803,36 руб.</w:t>
      </w:r>
    </w:p>
    <w:p w:rsidR="00EA51FB" w:rsidRDefault="00EA51F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A51FB" w:rsidRPr="00E1255F" w:rsidTr="00E125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51FB" w:rsidRPr="00E1255F" w:rsidRDefault="00E1255F">
            <w:pPr>
              <w:pStyle w:val="af9"/>
              <w:rPr>
                <w:sz w:val="16"/>
              </w:rPr>
            </w:pPr>
            <w:proofErr w:type="spellStart"/>
            <w:r w:rsidRPr="00E1255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51FB" w:rsidRPr="00E125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51FB" w:rsidRPr="00E1255F" w:rsidRDefault="00E1255F">
                  <w:pPr>
                    <w:jc w:val="both"/>
                    <w:rPr>
                      <w:sz w:val="16"/>
                    </w:rPr>
                  </w:pPr>
                  <w:r w:rsidRPr="00E1255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</w:t>
                  </w:r>
                  <w:r w:rsidRPr="00E1255F">
                    <w:rPr>
                      <w:sz w:val="16"/>
                      <w:szCs w:val="20"/>
                    </w:rPr>
                    <w:t>кона № 44-ФЗ)</w:t>
                  </w:r>
                </w:p>
                <w:p w:rsidR="00EA51FB" w:rsidRPr="00E1255F" w:rsidRDefault="00E1255F">
                  <w:pPr>
                    <w:jc w:val="both"/>
                    <w:rPr>
                      <w:sz w:val="16"/>
                    </w:rPr>
                  </w:pPr>
                  <w:r w:rsidRPr="00E1255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1255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1255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A51FB" w:rsidRPr="00E125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51FB" w:rsidRPr="00E1255F" w:rsidRDefault="00E1255F">
                  <w:pPr>
                    <w:jc w:val="both"/>
                    <w:rPr>
                      <w:sz w:val="16"/>
                    </w:rPr>
                  </w:pPr>
                  <w:r w:rsidRPr="00E1255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E1255F">
                    <w:rPr>
                      <w:sz w:val="16"/>
                      <w:szCs w:val="20"/>
                    </w:rPr>
                    <w:t>частью 1.1 статьи 31 Федерального закона № 44-ФЗ)</w:t>
                  </w:r>
                </w:p>
                <w:p w:rsidR="00EA51FB" w:rsidRPr="00E1255F" w:rsidRDefault="00E1255F">
                  <w:pPr>
                    <w:jc w:val="both"/>
                    <w:rPr>
                      <w:sz w:val="16"/>
                    </w:rPr>
                  </w:pPr>
                  <w:r w:rsidRPr="00E1255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</w:t>
                  </w:r>
                  <w:r w:rsidRPr="00E1255F">
                    <w:rPr>
                      <w:sz w:val="16"/>
                      <w:szCs w:val="20"/>
                    </w:rPr>
                    <w:t>унктах 2 и 3 части 3 статьи 104 Закона.</w:t>
                  </w:r>
                </w:p>
              </w:tc>
            </w:tr>
          </w:tbl>
          <w:p w:rsidR="00EA51FB" w:rsidRPr="00E1255F" w:rsidRDefault="00EA51F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A51FB" w:rsidRPr="00E1255F" w:rsidTr="00E125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51FB" w:rsidRPr="00E1255F" w:rsidRDefault="00E1255F">
            <w:pPr>
              <w:pStyle w:val="af9"/>
              <w:rPr>
                <w:sz w:val="16"/>
              </w:rPr>
            </w:pPr>
            <w:proofErr w:type="spellStart"/>
            <w:r w:rsidRPr="00E1255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51FB" w:rsidRPr="00E1255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A51FB" w:rsidRPr="00E1255F" w:rsidRDefault="00E1255F">
                  <w:pPr>
                    <w:jc w:val="both"/>
                    <w:rPr>
                      <w:sz w:val="16"/>
                    </w:rPr>
                  </w:pPr>
                  <w:r w:rsidRPr="00E1255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A51FB" w:rsidRPr="00E1255F" w:rsidRDefault="00E1255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1255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A51FB" w:rsidRPr="00E1255F" w:rsidRDefault="00EA51F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A51FB" w:rsidRPr="00E1255F" w:rsidTr="00E1255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51FB" w:rsidRPr="00E1255F" w:rsidRDefault="00E1255F">
            <w:pPr>
              <w:pStyle w:val="af9"/>
              <w:rPr>
                <w:sz w:val="16"/>
              </w:rPr>
            </w:pPr>
            <w:proofErr w:type="spellStart"/>
            <w:r w:rsidRPr="00E1255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A51FB" w:rsidRPr="00E125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A51FB" w:rsidRPr="00E1255F" w:rsidRDefault="00E1255F">
                  <w:pPr>
                    <w:rPr>
                      <w:sz w:val="16"/>
                    </w:rPr>
                  </w:pPr>
                  <w:r w:rsidRPr="00E1255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A51FB" w:rsidRPr="00E1255F" w:rsidRDefault="00EA51F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A51FB" w:rsidRDefault="00EA51FB">
      <w:pPr>
        <w:rPr>
          <w:rFonts w:eastAsia="Times New Roman"/>
          <w:sz w:val="20"/>
          <w:szCs w:val="20"/>
        </w:rPr>
      </w:pPr>
    </w:p>
    <w:p w:rsidR="00EA51FB" w:rsidRDefault="00E1255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51FB">
        <w:tc>
          <w:tcPr>
            <w:tcW w:w="4960" w:type="dxa"/>
            <w:shd w:val="clear" w:color="auto" w:fill="auto"/>
          </w:tcPr>
          <w:p w:rsidR="00EA51FB" w:rsidRDefault="00E12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1FB" w:rsidRDefault="00E1255F"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A51FB">
        <w:tc>
          <w:tcPr>
            <w:tcW w:w="4960" w:type="dxa"/>
            <w:shd w:val="clear" w:color="auto" w:fill="auto"/>
          </w:tcPr>
          <w:p w:rsidR="00EA51FB" w:rsidRDefault="00E12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1FB" w:rsidRDefault="00E1255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A51FB">
        <w:tc>
          <w:tcPr>
            <w:tcW w:w="4960" w:type="dxa"/>
            <w:shd w:val="clear" w:color="auto" w:fill="auto"/>
          </w:tcPr>
          <w:p w:rsidR="00EA51FB" w:rsidRDefault="00E12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1FB" w:rsidRDefault="00E1255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A51FB" w:rsidRDefault="00EA51FB">
      <w:pPr>
        <w:rPr>
          <w:rFonts w:eastAsia="Times New Roman"/>
          <w:sz w:val="20"/>
          <w:szCs w:val="20"/>
        </w:rPr>
      </w:pPr>
    </w:p>
    <w:p w:rsidR="00EA51FB" w:rsidRDefault="00E125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EA51FB" w:rsidRDefault="00EA51F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3402"/>
        <w:gridCol w:w="1355"/>
      </w:tblGrid>
      <w:tr w:rsidR="00EA51FB" w:rsidTr="00E1255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A51FB" w:rsidRDefault="00E125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51FB" w:rsidRPr="00E1255F" w:rsidTr="00E125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A51FB" w:rsidTr="00E125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pStyle w:val="af9"/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EA-145066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</w:rPr>
              <w:t xml:space="preserve">Участник </w:t>
            </w:r>
            <w:r w:rsidRPr="00E1255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A51FB" w:rsidRDefault="00EA51F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34"/>
        <w:gridCol w:w="2390"/>
      </w:tblGrid>
      <w:tr w:rsidR="00EA51FB" w:rsidTr="00E1255F">
        <w:tc>
          <w:tcPr>
            <w:tcW w:w="9915" w:type="dxa"/>
            <w:gridSpan w:val="4"/>
            <w:shd w:val="clear" w:color="auto" w:fill="auto"/>
          </w:tcPr>
          <w:p w:rsidR="00EA51FB" w:rsidRDefault="00E125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51FB" w:rsidRPr="00E1255F" w:rsidTr="00E125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b/>
                <w:sz w:val="18"/>
                <w:szCs w:val="20"/>
              </w:rPr>
              <w:t>Наименование / ИНН</w:t>
            </w:r>
          </w:p>
          <w:p w:rsidR="00EA51FB" w:rsidRPr="00E1255F" w:rsidRDefault="00E1255F" w:rsidP="00E125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255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A51FB" w:rsidTr="00E125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EA-145066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255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255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51FB" w:rsidTr="00E125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EA-145066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 xml:space="preserve">БОГДАНОВ АЛЕКСАНДР ОЛЕГОВИЧ / </w:t>
            </w:r>
            <w:r w:rsidRPr="00E1255F">
              <w:rPr>
                <w:sz w:val="18"/>
                <w:szCs w:val="20"/>
                <w:lang w:val="en-US"/>
              </w:rPr>
              <w:t>782575407839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51FB" w:rsidTr="00E1255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EA-145066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1FB" w:rsidRPr="00E1255F" w:rsidRDefault="00E1255F" w:rsidP="00E1255F">
            <w:pPr>
              <w:jc w:val="center"/>
              <w:rPr>
                <w:sz w:val="18"/>
              </w:rPr>
            </w:pPr>
            <w:r w:rsidRPr="00E1255F">
              <w:rPr>
                <w:sz w:val="18"/>
                <w:szCs w:val="20"/>
              </w:rPr>
              <w:t>Участник электронн</w:t>
            </w:r>
            <w:r w:rsidRPr="00E1255F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A51FB" w:rsidRDefault="00EA51FB">
      <w:pPr>
        <w:jc w:val="both"/>
        <w:rPr>
          <w:sz w:val="20"/>
          <w:szCs w:val="20"/>
        </w:rPr>
      </w:pPr>
    </w:p>
    <w:p w:rsidR="00EA51FB" w:rsidRDefault="00E1255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</w:t>
      </w:r>
      <w:r>
        <w:rPr>
          <w:sz w:val="20"/>
          <w:szCs w:val="20"/>
        </w:rPr>
        <w:t xml:space="preserve"> выполняемых, оказываемых иностранными лицами.</w:t>
      </w:r>
    </w:p>
    <w:p w:rsidR="00EA51FB" w:rsidRPr="00E1255F" w:rsidRDefault="00EA51FB">
      <w:pPr>
        <w:jc w:val="both"/>
        <w:rPr>
          <w:sz w:val="20"/>
          <w:szCs w:val="20"/>
        </w:rPr>
      </w:pPr>
    </w:p>
    <w:p w:rsidR="00EA51FB" w:rsidRDefault="00E1255F">
      <w:pPr>
        <w:jc w:val="both"/>
      </w:pPr>
      <w:r w:rsidRPr="00E1255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E1255F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A51FB" w:rsidRPr="00E1255F" w:rsidRDefault="00EA51FB">
      <w:pPr>
        <w:jc w:val="both"/>
        <w:rPr>
          <w:sz w:val="20"/>
          <w:szCs w:val="20"/>
        </w:rPr>
      </w:pPr>
    </w:p>
    <w:p w:rsidR="00EA51FB" w:rsidRPr="00E1255F" w:rsidRDefault="00E1255F">
      <w:pPr>
        <w:jc w:val="both"/>
        <w:rPr>
          <w:b/>
        </w:rPr>
      </w:pPr>
      <w:r w:rsidRPr="00E1255F">
        <w:rPr>
          <w:rFonts w:eastAsia="Times New Roman"/>
          <w:sz w:val="20"/>
          <w:szCs w:val="20"/>
        </w:rPr>
        <w:t>На основании рассмотрен</w:t>
      </w:r>
      <w:r w:rsidRPr="00E1255F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E1255F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E1255F">
        <w:rPr>
          <w:rFonts w:eastAsia="Times New Roman"/>
          <w:b/>
          <w:sz w:val="20"/>
          <w:szCs w:val="20"/>
        </w:rPr>
        <w:t>БОГДАНОВ АЛЕКСАНДР ОЛЕГОВИЧ.</w:t>
      </w:r>
    </w:p>
    <w:p w:rsidR="00EA51FB" w:rsidRDefault="00E1255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нужд.</w:t>
      </w:r>
    </w:p>
    <w:p w:rsidR="00EA51FB" w:rsidRDefault="00EA51FB">
      <w:pPr>
        <w:rPr>
          <w:rFonts w:eastAsia="Times New Roman"/>
          <w:sz w:val="20"/>
          <w:szCs w:val="20"/>
        </w:rPr>
      </w:pPr>
    </w:p>
    <w:p w:rsidR="00EA51FB" w:rsidRDefault="00E125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51FB" w:rsidRDefault="00EA51FB">
      <w:pPr>
        <w:rPr>
          <w:rFonts w:eastAsia="Times New Roman"/>
          <w:sz w:val="20"/>
          <w:szCs w:val="20"/>
        </w:rPr>
      </w:pPr>
    </w:p>
    <w:p w:rsidR="00EA51FB" w:rsidRDefault="00E1255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A51FB" w:rsidRDefault="00EA51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51FB">
        <w:tc>
          <w:tcPr>
            <w:tcW w:w="3307" w:type="dxa"/>
            <w:shd w:val="clear" w:color="auto" w:fill="auto"/>
            <w:vAlign w:val="bottom"/>
          </w:tcPr>
          <w:p w:rsidR="00EA51FB" w:rsidRDefault="00E125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51FB" w:rsidRDefault="00EA51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51FB" w:rsidRDefault="00E1255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A51FB">
        <w:tc>
          <w:tcPr>
            <w:tcW w:w="3307" w:type="dxa"/>
            <w:shd w:val="clear" w:color="auto" w:fill="auto"/>
            <w:vAlign w:val="bottom"/>
          </w:tcPr>
          <w:p w:rsidR="00EA51FB" w:rsidRDefault="00E125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51FB" w:rsidRDefault="00EA51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51FB" w:rsidRDefault="00E1255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A51FB">
        <w:tc>
          <w:tcPr>
            <w:tcW w:w="3307" w:type="dxa"/>
            <w:shd w:val="clear" w:color="auto" w:fill="auto"/>
            <w:vAlign w:val="bottom"/>
          </w:tcPr>
          <w:p w:rsidR="00EA51FB" w:rsidRDefault="00E1255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51FB" w:rsidRDefault="00EA51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51FB" w:rsidRDefault="00E1255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1255F"/>
    <w:sectPr w:rsidR="00000000" w:rsidSect="00E1255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255F">
      <w:r>
        <w:separator/>
      </w:r>
    </w:p>
  </w:endnote>
  <w:endnote w:type="continuationSeparator" w:id="0">
    <w:p w:rsidR="00000000" w:rsidRDefault="00E12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1FB" w:rsidRDefault="00EA51FB">
    <w:pPr>
      <w:jc w:val="both"/>
    </w:pPr>
  </w:p>
  <w:p w:rsidR="00EA51FB" w:rsidRDefault="00EA51FB">
    <w:pPr>
      <w:pStyle w:val="afe"/>
    </w:pPr>
  </w:p>
  <w:p w:rsidR="00EA51FB" w:rsidRDefault="00EA51F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1FB" w:rsidRDefault="00EA51FB"/>
  </w:footnote>
  <w:footnote w:type="continuationSeparator" w:id="0">
    <w:p w:rsidR="00EA51FB" w:rsidRDefault="00E1255F">
      <w:r>
        <w:continuationSeparator/>
      </w:r>
    </w:p>
  </w:footnote>
  <w:footnote w:id="1">
    <w:p w:rsidR="00EA51FB" w:rsidRDefault="00E1255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1FB"/>
    <w:rsid w:val="00E1255F"/>
    <w:rsid w:val="00EA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ezmRdIP3R9GJ3jbR+PqNfKuI3t6uHrphOrIMyBBigCI=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4ZT3aat18KiPNj8pXfTT5FSgiVP0/t3ZdJUzCh7/NZQ=</DigestValue>
    </Reference>
  </SignedInfo>
  <SignatureValue>ppO1NU9DoOJy0/EAmXhlv9a0/cJvDqQidSfPy0OuaBVI8HnttVdjHBmvAZdWrOK9
LLyxh9vqQQPamGi+86mRvw==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B2ouc+Qh1c3SU4yBSWaTiy+DzNw=</DigestValue>
      </Reference>
      <Reference URI="/word/endnotes.xml?ContentType=application/vnd.openxmlformats-officedocument.wordprocessingml.endnotes+xml">
        <DigestMethod Algorithm="http://www.w3.org/2000/09/xmldsig#sha1"/>
        <DigestValue>3FLE/Qd+ncJMtWFLGMhq6SVEg2g=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eKqZiZJY0tcg1wz8RuSN3HPp76Q=</DigestValue>
      </Reference>
      <Reference URI="/word/footnotes.xml?ContentType=application/vnd.openxmlformats-officedocument.wordprocessingml.footnotes+xml">
        <DigestMethod Algorithm="http://www.w3.org/2000/09/xmldsig#sha1"/>
        <DigestValue>MfrictTfIQlC9oGNQw3vzZtH2Uk=</DigestValue>
      </Reference>
      <Reference URI="/word/settings.xml?ContentType=application/vnd.openxmlformats-officedocument.wordprocessingml.settings+xml">
        <DigestMethod Algorithm="http://www.w3.org/2000/09/xmldsig#sha1"/>
        <DigestValue>6ESqDu2uJ/lHrMdM8lRV4M6LiTo=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2022-01-26T08:11:03Z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2022-01-26T08:11:03Z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/+SzmAgy8ySPTA3BfvuVyWGNjvQN9JbKTmNk+Papo/8=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oJjUwDlDxrZvtLz6WiWRBc7XSe4nWCJVZ8SZ8kDG55E=</DigestValue>
    </Reference>
  </SignedInfo>
  <SignatureValue>MB8QgUXDeaS89lSHM4VsiwjJojGclzGjnKymQFySnyMjySYwlKU0fQn8MMzPM83U
ouZTLhvCBW6A+qRbvH86pg==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B2ouc+Qh1c3SU4yBSWaTiy+DzNw=</DigestValue>
      </Reference>
      <Reference URI="/word/endnotes.xml?ContentType=application/vnd.openxmlformats-officedocument.wordprocessingml.endnotes+xml">
        <DigestMethod Algorithm="http://www.w3.org/2000/09/xmldsig#sha1"/>
        <DigestValue>3FLE/Qd+ncJMtWFLGMhq6SVEg2g=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eKqZiZJY0tcg1wz8RuSN3HPp76Q=</DigestValue>
      </Reference>
      <Reference URI="/word/footnotes.xml?ContentType=application/vnd.openxmlformats-officedocument.wordprocessingml.footnotes+xml">
        <DigestMethod Algorithm="http://www.w3.org/2000/09/xmldsig#sha1"/>
        <DigestValue>MfrictTfIQlC9oGNQw3vzZtH2Uk=</DigestValue>
      </Reference>
      <Reference URI="/word/settings.xml?ContentType=application/vnd.openxmlformats-officedocument.wordprocessingml.settings+xml">
        <DigestMethod Algorithm="http://www.w3.org/2000/09/xmldsig#sha1"/>
        <DigestValue>6ESqDu2uJ/lHrMdM8lRV4M6LiTo=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2022-01-26T08:11:15Z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2022-01-26T08:11:15Z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aRruqxollN3FKFttsXZjCE3SiF5bjZA7g/IQIKoBIfc=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YnFSTp9W22S0KsZmAipfhHw6hTIiWKygdTJ8MPfZ9z0=</DigestValue>
    </Reference>
  </SignedInfo>
  <SignatureValue>o/Bu4QYy9hZyPglFZV9UVJYk0I59j14AqOmzJ/pttmWwCGJDkz8CwPhYEqOr/rlF
p8HUkN/kLhhRZ4mA14VFag==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B2ouc+Qh1c3SU4yBSWaTiy+DzNw=</DigestValue>
      </Reference>
      <Reference URI="/word/endnotes.xml?ContentType=application/vnd.openxmlformats-officedocument.wordprocessingml.endnotes+xml">
        <DigestMethod Algorithm="http://www.w3.org/2000/09/xmldsig#sha1"/>
        <DigestValue>3FLE/Qd+ncJMtWFLGMhq6SVEg2g=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eKqZiZJY0tcg1wz8RuSN3HPp76Q=</DigestValue>
      </Reference>
      <Reference URI="/word/footnotes.xml?ContentType=application/vnd.openxmlformats-officedocument.wordprocessingml.footnotes+xml">
        <DigestMethod Algorithm="http://www.w3.org/2000/09/xmldsig#sha1"/>
        <DigestValue>MfrictTfIQlC9oGNQw3vzZtH2Uk=</DigestValue>
      </Reference>
      <Reference URI="/word/settings.xml?ContentType=application/vnd.openxmlformats-officedocument.wordprocessingml.settings+xml">
        <DigestMethod Algorithm="http://www.w3.org/2000/09/xmldsig#sha1"/>
        <DigestValue>6ESqDu2uJ/lHrMdM8lRV4M6LiTo=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2022-01-26T08:11:37Z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2022-01-26T08:11:37Z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2022-01-26T08:11:00Z</cp:lastPrinted>
  <dcterms:created xsi:type="dcterms:W3CDTF">2019-08-30T06:11:00Z</dcterms:created>
  <dcterms:modified xsi:type="dcterms:W3CDTF">2022-01-26T08:11:00Z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