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B1F" w:rsidRDefault="004425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259B" w:rsidRDefault="0044259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4259B">
        <w:rPr>
          <w:rFonts w:eastAsia="Times New Roman"/>
          <w:b/>
          <w:bCs/>
          <w:sz w:val="20"/>
          <w:szCs w:val="20"/>
        </w:rPr>
        <w:t xml:space="preserve">"Поставка расходного материала и шовного материала для </w:t>
      </w:r>
      <w:proofErr w:type="spellStart"/>
      <w:r w:rsidRPr="0044259B">
        <w:rPr>
          <w:rFonts w:eastAsia="Times New Roman"/>
          <w:b/>
          <w:bCs/>
          <w:sz w:val="20"/>
          <w:szCs w:val="20"/>
        </w:rPr>
        <w:t>оперблока</w:t>
      </w:r>
      <w:proofErr w:type="spellEnd"/>
      <w:r w:rsidRPr="0044259B">
        <w:rPr>
          <w:rFonts w:eastAsia="Times New Roman"/>
          <w:b/>
          <w:bCs/>
          <w:sz w:val="20"/>
          <w:szCs w:val="20"/>
        </w:rPr>
        <w:t xml:space="preserve"> №1 и </w:t>
      </w:r>
      <w:proofErr w:type="spellStart"/>
      <w:r w:rsidRPr="0044259B">
        <w:rPr>
          <w:rFonts w:eastAsia="Times New Roman"/>
          <w:b/>
          <w:bCs/>
          <w:sz w:val="20"/>
          <w:szCs w:val="20"/>
        </w:rPr>
        <w:t>оперблока</w:t>
      </w:r>
      <w:proofErr w:type="spellEnd"/>
      <w:r w:rsidRPr="0044259B">
        <w:rPr>
          <w:rFonts w:eastAsia="Times New Roman"/>
          <w:b/>
          <w:bCs/>
          <w:sz w:val="20"/>
          <w:szCs w:val="20"/>
        </w:rPr>
        <w:t xml:space="preserve"> №2 </w:t>
      </w:r>
    </w:p>
    <w:p w:rsidR="00BA0B1F" w:rsidRPr="0044259B" w:rsidRDefault="0044259B">
      <w:pPr>
        <w:ind w:firstLine="567"/>
        <w:jc w:val="center"/>
      </w:pPr>
      <w:r w:rsidRPr="0044259B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A0B1F" w:rsidRPr="0044259B" w:rsidRDefault="0044259B">
      <w:pPr>
        <w:ind w:firstLine="567"/>
        <w:jc w:val="center"/>
        <w:rPr>
          <w:rFonts w:eastAsia="Times New Roman"/>
          <w:b/>
          <w:bCs/>
        </w:rPr>
      </w:pPr>
      <w:r w:rsidRPr="004425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259B">
        <w:rPr>
          <w:rFonts w:eastAsia="Times New Roman"/>
          <w:b/>
          <w:bCs/>
          <w:sz w:val="20"/>
          <w:szCs w:val="20"/>
        </w:rPr>
        <w:t xml:space="preserve"> 0372200047721000901) </w:t>
      </w:r>
    </w:p>
    <w:p w:rsidR="00BA0B1F" w:rsidRPr="0044259B" w:rsidRDefault="00BA0B1F">
      <w:pPr>
        <w:ind w:firstLine="567"/>
        <w:jc w:val="center"/>
        <w:rPr>
          <w:sz w:val="20"/>
          <w:szCs w:val="20"/>
        </w:rPr>
      </w:pPr>
    </w:p>
    <w:p w:rsidR="00BA0B1F" w:rsidRDefault="0044259B">
      <w:pPr>
        <w:ind w:firstLine="567"/>
        <w:jc w:val="right"/>
      </w:pPr>
      <w:r w:rsidRPr="0044259B">
        <w:rPr>
          <w:rFonts w:eastAsia="Times New Roman"/>
          <w:sz w:val="20"/>
          <w:szCs w:val="20"/>
        </w:rPr>
        <w:t xml:space="preserve">26.01.22 </w:t>
      </w:r>
      <w:r w:rsidRPr="0044259B">
        <w:rPr>
          <w:rFonts w:eastAsia="Times New Roman"/>
          <w:sz w:val="20"/>
          <w:szCs w:val="20"/>
        </w:rPr>
        <w:t>12:24:36 (</w:t>
      </w:r>
      <w:r>
        <w:rPr>
          <w:rFonts w:eastAsia="Times New Roman"/>
          <w:sz w:val="20"/>
          <w:szCs w:val="20"/>
          <w:lang w:val="en-US"/>
        </w:rPr>
        <w:t>MSK</w:t>
      </w:r>
      <w:r w:rsidRPr="0044259B">
        <w:rPr>
          <w:rFonts w:eastAsia="Times New Roman"/>
          <w:sz w:val="20"/>
          <w:szCs w:val="20"/>
        </w:rPr>
        <w:t>+00:00)</w:t>
      </w:r>
    </w:p>
    <w:p w:rsidR="00BA0B1F" w:rsidRPr="0044259B" w:rsidRDefault="00BA0B1F">
      <w:pPr>
        <w:ind w:firstLine="567"/>
        <w:rPr>
          <w:rFonts w:eastAsia="Times New Roman"/>
          <w:sz w:val="20"/>
          <w:szCs w:val="20"/>
        </w:rPr>
      </w:pPr>
    </w:p>
    <w:p w:rsidR="00BA0B1F" w:rsidRDefault="0044259B">
      <w:r>
        <w:rPr>
          <w:rFonts w:eastAsia="Times New Roman"/>
          <w:sz w:val="20"/>
          <w:szCs w:val="20"/>
        </w:rPr>
        <w:t>Организатор</w:t>
      </w:r>
      <w:r w:rsidRPr="004425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259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A0B1F" w:rsidRPr="0044259B" w:rsidRDefault="00BA0B1F">
      <w:pPr>
        <w:rPr>
          <w:rFonts w:eastAsia="Times New Roman"/>
          <w:sz w:val="20"/>
          <w:szCs w:val="20"/>
        </w:rPr>
      </w:pPr>
    </w:p>
    <w:p w:rsidR="00BA0B1F" w:rsidRDefault="0044259B">
      <w:r>
        <w:rPr>
          <w:rFonts w:eastAsia="Times New Roman"/>
          <w:sz w:val="20"/>
          <w:szCs w:val="20"/>
        </w:rPr>
        <w:t>Заказчик</w:t>
      </w:r>
      <w:r w:rsidRPr="0044259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4259B">
        <w:rPr>
          <w:rFonts w:eastAsia="Times New Roman"/>
          <w:sz w:val="20"/>
          <w:szCs w:val="20"/>
        </w:rPr>
        <w:t>БОЛЬНИЦА № 40 КУРОРТНОГО РАЙОНА"</w:t>
      </w:r>
    </w:p>
    <w:p w:rsidR="00BA0B1F" w:rsidRPr="0044259B" w:rsidRDefault="00BA0B1F">
      <w:pPr>
        <w:rPr>
          <w:rFonts w:eastAsia="Times New Roman"/>
          <w:sz w:val="20"/>
          <w:szCs w:val="20"/>
        </w:rPr>
      </w:pPr>
    </w:p>
    <w:p w:rsidR="00BA0B1F" w:rsidRPr="0044259B" w:rsidRDefault="0044259B" w:rsidP="0044259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425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259B">
        <w:rPr>
          <w:rFonts w:eastAsia="Times New Roman"/>
          <w:sz w:val="20"/>
          <w:szCs w:val="20"/>
        </w:rPr>
        <w:t xml:space="preserve">: </w:t>
      </w:r>
      <w:r w:rsidRPr="0044259B">
        <w:rPr>
          <w:rFonts w:eastAsia="Times New Roman"/>
          <w:b/>
          <w:sz w:val="20"/>
          <w:szCs w:val="20"/>
        </w:rPr>
        <w:t xml:space="preserve">Поставка расходного материала и шовного материала для </w:t>
      </w:r>
      <w:proofErr w:type="spellStart"/>
      <w:r w:rsidRPr="0044259B">
        <w:rPr>
          <w:rFonts w:eastAsia="Times New Roman"/>
          <w:b/>
          <w:sz w:val="20"/>
          <w:szCs w:val="20"/>
        </w:rPr>
        <w:t>оперблока</w:t>
      </w:r>
      <w:proofErr w:type="spellEnd"/>
      <w:r w:rsidRPr="0044259B">
        <w:rPr>
          <w:rFonts w:eastAsia="Times New Roman"/>
          <w:b/>
          <w:sz w:val="20"/>
          <w:szCs w:val="20"/>
        </w:rPr>
        <w:t xml:space="preserve"> №1 и </w:t>
      </w:r>
      <w:proofErr w:type="spellStart"/>
      <w:r w:rsidRPr="0044259B">
        <w:rPr>
          <w:rFonts w:eastAsia="Times New Roman"/>
          <w:b/>
          <w:sz w:val="20"/>
          <w:szCs w:val="20"/>
        </w:rPr>
        <w:t>оперблока</w:t>
      </w:r>
      <w:proofErr w:type="spellEnd"/>
      <w:r w:rsidRPr="0044259B">
        <w:rPr>
          <w:rFonts w:eastAsia="Times New Roman"/>
          <w:b/>
          <w:sz w:val="20"/>
          <w:szCs w:val="20"/>
        </w:rPr>
        <w:t xml:space="preserve"> №2 в СПб ГБУЗ «Городская больница № 40» в 2022 году</w:t>
      </w:r>
    </w:p>
    <w:p w:rsidR="00BA0B1F" w:rsidRPr="0044259B" w:rsidRDefault="00BA0B1F" w:rsidP="0044259B">
      <w:pPr>
        <w:jc w:val="both"/>
        <w:rPr>
          <w:rFonts w:eastAsia="Times New Roman"/>
          <w:b/>
          <w:sz w:val="20"/>
          <w:szCs w:val="20"/>
        </w:rPr>
      </w:pPr>
    </w:p>
    <w:p w:rsidR="00BA0B1F" w:rsidRPr="0044259B" w:rsidRDefault="0044259B" w:rsidP="0044259B">
      <w:pPr>
        <w:jc w:val="both"/>
        <w:rPr>
          <w:b/>
        </w:rPr>
      </w:pPr>
      <w:r w:rsidRPr="0044259B">
        <w:rPr>
          <w:rFonts w:eastAsia="Times New Roman"/>
          <w:b/>
          <w:sz w:val="20"/>
          <w:szCs w:val="20"/>
        </w:rPr>
        <w:t>Начальная (максимальная) цена контракта: 1 417 493,35 руб.</w:t>
      </w:r>
    </w:p>
    <w:p w:rsidR="00BA0B1F" w:rsidRDefault="00BA0B1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A0B1F" w:rsidRPr="0044259B" w:rsidTr="0044259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0B1F" w:rsidRPr="0044259B" w:rsidRDefault="0044259B">
            <w:pPr>
              <w:pStyle w:val="af9"/>
              <w:rPr>
                <w:sz w:val="14"/>
              </w:rPr>
            </w:pPr>
            <w:proofErr w:type="spellStart"/>
            <w:r w:rsidRPr="0044259B">
              <w:rPr>
                <w:sz w:val="14"/>
                <w:szCs w:val="20"/>
                <w:lang w:val="en-US"/>
              </w:rPr>
              <w:t>Требован</w:t>
            </w:r>
            <w:r w:rsidRPr="0044259B">
              <w:rPr>
                <w:sz w:val="14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A0B1F" w:rsidRPr="0044259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A0B1F" w:rsidRPr="0044259B" w:rsidRDefault="0044259B">
                  <w:pPr>
                    <w:jc w:val="both"/>
                    <w:rPr>
                      <w:sz w:val="14"/>
                    </w:rPr>
                  </w:pPr>
                  <w:r w:rsidRPr="0044259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BA0B1F" w:rsidRPr="0044259B" w:rsidRDefault="0044259B">
                  <w:pPr>
                    <w:jc w:val="both"/>
                    <w:rPr>
                      <w:sz w:val="14"/>
                    </w:rPr>
                  </w:pPr>
                  <w:r w:rsidRPr="0044259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4259B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44259B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</w:t>
                  </w:r>
                  <w:r w:rsidRPr="0044259B">
                    <w:rPr>
                      <w:sz w:val="14"/>
                      <w:szCs w:val="20"/>
                    </w:rPr>
                    <w:t xml:space="preserve"> Закона требования не установлены.</w:t>
                  </w:r>
                </w:p>
              </w:tc>
            </w:tr>
            <w:tr w:rsidR="00BA0B1F" w:rsidRPr="0044259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A0B1F" w:rsidRPr="0044259B" w:rsidRDefault="0044259B">
                  <w:pPr>
                    <w:jc w:val="both"/>
                    <w:rPr>
                      <w:sz w:val="14"/>
                    </w:rPr>
                  </w:pPr>
                  <w:r w:rsidRPr="0044259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BA0B1F" w:rsidRPr="0044259B" w:rsidRDefault="0044259B">
                  <w:pPr>
                    <w:jc w:val="both"/>
                    <w:rPr>
                      <w:sz w:val="14"/>
                    </w:rPr>
                  </w:pPr>
                  <w:r w:rsidRPr="0044259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44259B">
                    <w:rPr>
                      <w:sz w:val="14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A0B1F" w:rsidRPr="0044259B" w:rsidRDefault="00BA0B1F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BA0B1F" w:rsidRPr="0044259B" w:rsidTr="0044259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0B1F" w:rsidRPr="0044259B" w:rsidRDefault="0044259B">
            <w:pPr>
              <w:pStyle w:val="af9"/>
              <w:rPr>
                <w:sz w:val="14"/>
              </w:rPr>
            </w:pPr>
            <w:proofErr w:type="spellStart"/>
            <w:r w:rsidRPr="0044259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A0B1F" w:rsidRPr="0044259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A0B1F" w:rsidRPr="0044259B" w:rsidRDefault="0044259B">
                  <w:pPr>
                    <w:jc w:val="both"/>
                    <w:rPr>
                      <w:sz w:val="14"/>
                    </w:rPr>
                  </w:pPr>
                  <w:r w:rsidRPr="0044259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44259B">
                    <w:rPr>
                      <w:sz w:val="14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BA0B1F" w:rsidRPr="0044259B" w:rsidRDefault="0044259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A0B1F" w:rsidRPr="0044259B" w:rsidRDefault="00BA0B1F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BA0B1F" w:rsidRPr="0044259B" w:rsidTr="0044259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0B1F" w:rsidRPr="0044259B" w:rsidRDefault="0044259B">
            <w:pPr>
              <w:pStyle w:val="af9"/>
              <w:rPr>
                <w:sz w:val="14"/>
              </w:rPr>
            </w:pPr>
            <w:proofErr w:type="spellStart"/>
            <w:r w:rsidRPr="0044259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A0B1F" w:rsidRPr="0044259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A0B1F" w:rsidRPr="0044259B" w:rsidRDefault="0044259B">
                  <w:pPr>
                    <w:rPr>
                      <w:sz w:val="14"/>
                    </w:rPr>
                  </w:pPr>
                  <w:r w:rsidRPr="0044259B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44259B">
                    <w:rPr>
                      <w:sz w:val="14"/>
                      <w:szCs w:val="20"/>
                    </w:rPr>
                    <w:t>закона № 44-ФЗ</w:t>
                  </w:r>
                </w:p>
              </w:tc>
            </w:tr>
            <w:tr w:rsidR="00BA0B1F" w:rsidRPr="0044259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A0B1F" w:rsidRPr="0044259B" w:rsidRDefault="0044259B">
                  <w:pPr>
                    <w:rPr>
                      <w:sz w:val="14"/>
                    </w:rPr>
                  </w:pPr>
                  <w:r w:rsidRPr="0044259B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A0B1F" w:rsidRPr="0044259B" w:rsidRDefault="0044259B">
                  <w:pPr>
                    <w:rPr>
                      <w:sz w:val="14"/>
                    </w:rPr>
                  </w:pPr>
                  <w:r w:rsidRPr="0044259B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44259B">
                    <w:rPr>
                      <w:sz w:val="14"/>
                      <w:szCs w:val="20"/>
                    </w:rPr>
                    <w:t xml:space="preserve">организациями (в соответствии с частью </w:t>
                  </w:r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59B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44259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A0B1F" w:rsidRPr="0044259B" w:rsidRDefault="00BA0B1F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BA0B1F" w:rsidRDefault="00BA0B1F">
      <w:pPr>
        <w:rPr>
          <w:rFonts w:eastAsia="Times New Roman"/>
          <w:sz w:val="20"/>
          <w:szCs w:val="20"/>
        </w:rPr>
      </w:pPr>
    </w:p>
    <w:p w:rsidR="00BA0B1F" w:rsidRDefault="0044259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A0B1F">
        <w:tc>
          <w:tcPr>
            <w:tcW w:w="4960" w:type="dxa"/>
            <w:shd w:val="clear" w:color="auto" w:fill="auto"/>
          </w:tcPr>
          <w:p w:rsidR="00BA0B1F" w:rsidRDefault="004425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B1F" w:rsidRDefault="0044259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A0B1F">
        <w:tc>
          <w:tcPr>
            <w:tcW w:w="4960" w:type="dxa"/>
            <w:shd w:val="clear" w:color="auto" w:fill="auto"/>
          </w:tcPr>
          <w:p w:rsidR="00BA0B1F" w:rsidRDefault="004425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B1F" w:rsidRDefault="0044259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A0B1F">
        <w:tc>
          <w:tcPr>
            <w:tcW w:w="4960" w:type="dxa"/>
            <w:shd w:val="clear" w:color="auto" w:fill="auto"/>
          </w:tcPr>
          <w:p w:rsidR="00BA0B1F" w:rsidRDefault="004425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0B1F" w:rsidRDefault="0044259B">
            <w:r>
              <w:rPr>
                <w:sz w:val="20"/>
                <w:szCs w:val="20"/>
                <w:lang w:val="en-US"/>
              </w:rPr>
              <w:t xml:space="preserve">Калчева Ирина </w:t>
            </w:r>
            <w:r>
              <w:rPr>
                <w:sz w:val="20"/>
                <w:szCs w:val="20"/>
                <w:lang w:val="en-US"/>
              </w:rPr>
              <w:t>Степановна</w:t>
            </w:r>
          </w:p>
        </w:tc>
      </w:tr>
    </w:tbl>
    <w:p w:rsidR="00BA0B1F" w:rsidRDefault="00BA0B1F">
      <w:pPr>
        <w:rPr>
          <w:rFonts w:eastAsia="Times New Roman"/>
          <w:sz w:val="20"/>
          <w:szCs w:val="20"/>
        </w:rPr>
      </w:pPr>
    </w:p>
    <w:p w:rsidR="00BA0B1F" w:rsidRDefault="004425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A0B1F" w:rsidRDefault="00BA0B1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118"/>
        <w:gridCol w:w="1922"/>
      </w:tblGrid>
      <w:tr w:rsidR="00BA0B1F" w:rsidTr="0044259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A0B1F" w:rsidRDefault="004425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BA0B1F" w:rsidRPr="0044259B" w:rsidTr="0044259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A0B1F" w:rsidTr="0044259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pStyle w:val="af9"/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  <w:lang w:val="en-US"/>
              </w:rPr>
              <w:t>EA-146470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</w:t>
            </w:r>
            <w:r w:rsidRPr="0044259B">
              <w:rPr>
                <w:sz w:val="18"/>
                <w:szCs w:val="20"/>
              </w:rPr>
              <w:t xml:space="preserve">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A0B1F" w:rsidRDefault="00BA0B1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BA0B1F" w:rsidTr="0044259B">
        <w:tc>
          <w:tcPr>
            <w:tcW w:w="9915" w:type="dxa"/>
            <w:gridSpan w:val="4"/>
            <w:shd w:val="clear" w:color="auto" w:fill="auto"/>
          </w:tcPr>
          <w:p w:rsidR="00BA0B1F" w:rsidRDefault="004425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A0B1F" w:rsidRPr="0044259B" w:rsidTr="0044259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b/>
                <w:sz w:val="18"/>
                <w:szCs w:val="20"/>
              </w:rPr>
              <w:t>Наименование / ИНН</w:t>
            </w:r>
          </w:p>
          <w:p w:rsidR="00BA0B1F" w:rsidRPr="0044259B" w:rsidRDefault="0044259B" w:rsidP="004425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4259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A0B1F" w:rsidTr="0044259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  <w:lang w:val="en-US"/>
              </w:rPr>
              <w:t>EA-146470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4259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4259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0B1F" w:rsidTr="0044259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  <w:lang w:val="en-US"/>
              </w:rPr>
              <w:t>EA-146470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</w:rPr>
              <w:t>Участ</w:t>
            </w:r>
            <w:r w:rsidRPr="0044259B">
              <w:rPr>
                <w:sz w:val="18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0B1F" w:rsidTr="0044259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  <w:lang w:val="en-US"/>
              </w:rPr>
              <w:lastRenderedPageBreak/>
              <w:t>EA-146470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0B1F" w:rsidRPr="0044259B" w:rsidRDefault="0044259B" w:rsidP="0044259B">
            <w:pPr>
              <w:jc w:val="center"/>
              <w:rPr>
                <w:sz w:val="18"/>
              </w:rPr>
            </w:pPr>
            <w:r w:rsidRPr="0044259B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44259B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</w:tbl>
    <w:p w:rsidR="00BA0B1F" w:rsidRDefault="00BA0B1F">
      <w:pPr>
        <w:jc w:val="both"/>
        <w:rPr>
          <w:sz w:val="20"/>
          <w:szCs w:val="20"/>
        </w:rPr>
      </w:pPr>
    </w:p>
    <w:p w:rsidR="00BA0B1F" w:rsidRDefault="004425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BA0B1F" w:rsidRPr="0044259B" w:rsidRDefault="00BA0B1F">
      <w:pPr>
        <w:jc w:val="both"/>
        <w:rPr>
          <w:sz w:val="20"/>
          <w:szCs w:val="20"/>
        </w:rPr>
      </w:pPr>
    </w:p>
    <w:p w:rsidR="00BA0B1F" w:rsidRDefault="0044259B">
      <w:pPr>
        <w:jc w:val="both"/>
      </w:pPr>
      <w:r w:rsidRPr="0044259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44259B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A0B1F" w:rsidRPr="0044259B" w:rsidRDefault="00BA0B1F">
      <w:pPr>
        <w:jc w:val="both"/>
        <w:rPr>
          <w:sz w:val="20"/>
          <w:szCs w:val="20"/>
        </w:rPr>
      </w:pPr>
    </w:p>
    <w:p w:rsidR="00BA0B1F" w:rsidRPr="0044259B" w:rsidRDefault="0044259B">
      <w:pPr>
        <w:jc w:val="both"/>
        <w:rPr>
          <w:b/>
        </w:rPr>
      </w:pPr>
      <w:r w:rsidRPr="0044259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44259B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44259B">
        <w:rPr>
          <w:rFonts w:eastAsia="Times New Roman"/>
          <w:sz w:val="20"/>
          <w:szCs w:val="20"/>
        </w:rPr>
        <w:t xml:space="preserve">стником </w:t>
      </w:r>
      <w:r w:rsidRPr="0044259B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BA0B1F" w:rsidRDefault="0044259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BA0B1F" w:rsidRDefault="00BA0B1F">
      <w:pPr>
        <w:rPr>
          <w:rFonts w:eastAsia="Times New Roman"/>
          <w:sz w:val="20"/>
          <w:szCs w:val="20"/>
        </w:rPr>
      </w:pPr>
    </w:p>
    <w:p w:rsidR="00BA0B1F" w:rsidRDefault="004425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A0B1F" w:rsidRDefault="00BA0B1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A0B1F" w:rsidRDefault="0044259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A0B1F" w:rsidRDefault="00BA0B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A0B1F">
        <w:tc>
          <w:tcPr>
            <w:tcW w:w="3307" w:type="dxa"/>
            <w:shd w:val="clear" w:color="auto" w:fill="auto"/>
            <w:vAlign w:val="bottom"/>
          </w:tcPr>
          <w:p w:rsidR="00BA0B1F" w:rsidRDefault="004425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0B1F" w:rsidRDefault="00BA0B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0B1F" w:rsidRDefault="0044259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A0B1F">
        <w:tc>
          <w:tcPr>
            <w:tcW w:w="3307" w:type="dxa"/>
            <w:shd w:val="clear" w:color="auto" w:fill="auto"/>
            <w:vAlign w:val="bottom"/>
          </w:tcPr>
          <w:p w:rsidR="00BA0B1F" w:rsidRDefault="004425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0B1F" w:rsidRDefault="00BA0B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0B1F" w:rsidRDefault="0044259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A0B1F">
        <w:tc>
          <w:tcPr>
            <w:tcW w:w="3307" w:type="dxa"/>
            <w:shd w:val="clear" w:color="auto" w:fill="auto"/>
            <w:vAlign w:val="bottom"/>
          </w:tcPr>
          <w:p w:rsidR="00BA0B1F" w:rsidRDefault="004425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0B1F" w:rsidRDefault="00BA0B1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0B1F" w:rsidRDefault="0044259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44259B"/>
    <w:sectPr w:rsidR="00000000" w:rsidSect="0044259B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259B">
      <w:r>
        <w:separator/>
      </w:r>
    </w:p>
  </w:endnote>
  <w:endnote w:type="continuationSeparator" w:id="0">
    <w:p w:rsidR="00000000" w:rsidRDefault="0044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B1F" w:rsidRDefault="00BA0B1F">
    <w:pPr>
      <w:jc w:val="both"/>
    </w:pPr>
  </w:p>
  <w:p w:rsidR="00BA0B1F" w:rsidRDefault="00BA0B1F">
    <w:pPr>
      <w:pStyle w:val="afe"/>
    </w:pPr>
  </w:p>
  <w:p w:rsidR="00BA0B1F" w:rsidRDefault="00BA0B1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B1F" w:rsidRDefault="00BA0B1F"/>
  </w:footnote>
  <w:footnote w:type="continuationSeparator" w:id="0">
    <w:p w:rsidR="00BA0B1F" w:rsidRDefault="0044259B">
      <w:r>
        <w:continuationSeparator/>
      </w:r>
    </w:p>
  </w:footnote>
  <w:footnote w:id="1">
    <w:p w:rsidR="00BA0B1F" w:rsidRDefault="0044259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</w:t>
      </w:r>
      <w:r>
        <w:rPr>
          <w:position w:val="0"/>
          <w:szCs w:val="16"/>
        </w:rPr>
        <w:t>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B1F"/>
    <w:rsid w:val="0044259B"/>
    <w:rsid w:val="00BA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Sn2yPqNGQLH3N4hGyqluDXB5ulNhJS3vL6le0hFapWg=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di+vG5Wz6Z26/KdmaLl88HZmN3M0xJQwDYGK0wWwBH8=</DigestValue>
    </Reference>
  </SignedInfo>
  <SignatureValue>66AHisXo05DUkeWXL5Jb2HgieM0Cj3PrvduE7q8Ai7WFbsFRbJA9fKLw4s+6s7r9
P4d/dJ2yBk+JU8sVA1Tszw==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Jo68TYK53uy1Pm6ytRkBYevo8TY=</DigestValue>
      </Reference>
      <Reference URI="/word/endnotes.xml?ContentType=application/vnd.openxmlformats-officedocument.wordprocessingml.endnotes+xml">
        <DigestMethod Algorithm="http://www.w3.org/2000/09/xmldsig#sha1"/>
        <DigestValue>4a3+hQPS1iPXuY+Gj++Q1lO838Y=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JH8qb0T17ekG4VRuqfZ7nbTNTMA=</DigestValue>
      </Reference>
      <Reference URI="/word/footnotes.xml?ContentType=application/vnd.openxmlformats-officedocument.wordprocessingml.footnotes+xml">
        <DigestMethod Algorithm="http://www.w3.org/2000/09/xmldsig#sha1"/>
        <DigestValue>RXsdSv3RcHGJHrJKHmd51cMh2G0=</DigestValue>
      </Reference>
      <Reference URI="/word/settings.xml?ContentType=application/vnd.openxmlformats-officedocument.wordprocessingml.settings+xml">
        <DigestMethod Algorithm="http://www.w3.org/2000/09/xmldsig#sha1"/>
        <DigestValue>J99P+h05X7PjZewNjsTSOm26BnE=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2022-01-26T09:24:21Z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z1DvtbGabiEb1EiAGv5Y5qGezzv3REDHWCLaT11xOk0=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mTEC4MBo7HQlfVbaj0ASioqthaM1bQHdyrxeknsT2lE=</DigestValue>
    </Reference>
  </SignedInfo>
  <SignatureValue>34diQHhGfpPf5C5xalZ9YrQzgfaFjkc4OG96uWt7K3HPsfy6jd6KLKaflp9aM2/s
FYNE4cdeOh65tDi4EmN3hg==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Jo68TYK53uy1Pm6ytRkBYevo8TY=</DigestValue>
      </Reference>
      <Reference URI="/word/endnotes.xml?ContentType=application/vnd.openxmlformats-officedocument.wordprocessingml.endnotes+xml">
        <DigestMethod Algorithm="http://www.w3.org/2000/09/xmldsig#sha1"/>
        <DigestValue>4a3+hQPS1iPXuY+Gj++Q1lO838Y=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JH8qb0T17ekG4VRuqfZ7nbTNTMA=</DigestValue>
      </Reference>
      <Reference URI="/word/footnotes.xml?ContentType=application/vnd.openxmlformats-officedocument.wordprocessingml.footnotes+xml">
        <DigestMethod Algorithm="http://www.w3.org/2000/09/xmldsig#sha1"/>
        <DigestValue>RXsdSv3RcHGJHrJKHmd51cMh2G0=</DigestValue>
      </Reference>
      <Reference URI="/word/settings.xml?ContentType=application/vnd.openxmlformats-officedocument.wordprocessingml.settings+xml">
        <DigestMethod Algorithm="http://www.w3.org/2000/09/xmldsig#sha1"/>
        <DigestValue>J99P+h05X7PjZewNjsTSOm26BnE=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2022-01-26T09:24:26Z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LAP9prpbF+rRKn7uqC3ymdT68UzWqTFfuPUBPXQz84Y=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Qa9LmkSMICn+dv5lgjhdk0+MvqCEaIJi+h+4arDLhy0=</DigestValue>
    </Reference>
  </SignedInfo>
  <SignatureValue>VT1m0DrIvGMnirg+erIQcVT/NFFdG7v0YOkGt1enDHvsHU4+r6FHD3/ATB0N1Fh3
y2eeLK4v8ZW3Wua4n7xsxQ==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Jo68TYK53uy1Pm6ytRkBYevo8TY=</DigestValue>
      </Reference>
      <Reference URI="/word/endnotes.xml?ContentType=application/vnd.openxmlformats-officedocument.wordprocessingml.endnotes+xml">
        <DigestMethod Algorithm="http://www.w3.org/2000/09/xmldsig#sha1"/>
        <DigestValue>4a3+hQPS1iPXuY+Gj++Q1lO838Y=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JH8qb0T17ekG4VRuqfZ7nbTNTMA=</DigestValue>
      </Reference>
      <Reference URI="/word/footnotes.xml?ContentType=application/vnd.openxmlformats-officedocument.wordprocessingml.footnotes+xml">
        <DigestMethod Algorithm="http://www.w3.org/2000/09/xmldsig#sha1"/>
        <DigestValue>RXsdSv3RcHGJHrJKHmd51cMh2G0=</DigestValue>
      </Reference>
      <Reference URI="/word/settings.xml?ContentType=application/vnd.openxmlformats-officedocument.wordprocessingml.settings+xml">
        <DigestMethod Algorithm="http://www.w3.org/2000/09/xmldsig#sha1"/>
        <DigestValue>J99P+h05X7PjZewNjsTSOm26BnE=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2022-01-26T09:24:45Z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2022-01-26T09:24:45Z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2022-01-26T09:24:00Z</cp:lastPrinted>
  <dcterms:created xsi:type="dcterms:W3CDTF">2019-08-30T06:11:00Z</dcterms:created>
  <dcterms:modified xsi:type="dcterms:W3CDTF">2022-01-26T09:24:00Z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