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3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B98" w:rsidRDefault="00246F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5B98" w:rsidRPr="00552DF7" w:rsidRDefault="00246FDF">
      <w:pPr>
        <w:ind w:firstLine="567"/>
        <w:jc w:val="center"/>
      </w:pPr>
      <w:r w:rsidRPr="00552DF7">
        <w:rPr>
          <w:rFonts w:eastAsia="Times New Roman"/>
          <w:b/>
          <w:bCs/>
          <w:sz w:val="20"/>
          <w:szCs w:val="20"/>
        </w:rPr>
        <w:t>"Оказание услуг по развитию комплекса программного обеспечения для автоматизации клинико-диагностических лабораторных исследований «</w:t>
      </w:r>
      <w:proofErr w:type="spellStart"/>
      <w:r w:rsidRPr="00552DF7">
        <w:rPr>
          <w:rFonts w:eastAsia="Times New Roman"/>
          <w:b/>
          <w:bCs/>
          <w:sz w:val="20"/>
          <w:szCs w:val="20"/>
        </w:rPr>
        <w:t>акросс</w:t>
      </w:r>
      <w:proofErr w:type="spellEnd"/>
      <w:r w:rsidRPr="00552DF7">
        <w:rPr>
          <w:rFonts w:eastAsia="Times New Roman"/>
          <w:b/>
          <w:bCs/>
          <w:sz w:val="20"/>
          <w:szCs w:val="20"/>
        </w:rPr>
        <w:t xml:space="preserve"> - клиническая лаборатория (</w:t>
      </w:r>
      <w:proofErr w:type="spellStart"/>
      <w:r w:rsidRPr="00552DF7">
        <w:rPr>
          <w:rFonts w:eastAsia="Times New Roman"/>
          <w:b/>
          <w:bCs/>
          <w:sz w:val="20"/>
          <w:szCs w:val="20"/>
        </w:rPr>
        <w:t>акл</w:t>
      </w:r>
      <w:proofErr w:type="spellEnd"/>
      <w:r w:rsidRPr="00552DF7">
        <w:rPr>
          <w:rFonts w:eastAsia="Times New Roman"/>
          <w:b/>
          <w:bCs/>
          <w:sz w:val="20"/>
          <w:szCs w:val="20"/>
        </w:rPr>
        <w:t>)»: модернизация Модуля гистология ЛИС с подключением аналитического оборудования и уст</w:t>
      </w:r>
      <w:r w:rsidRPr="00552DF7">
        <w:rPr>
          <w:rFonts w:eastAsia="Times New Roman"/>
          <w:b/>
          <w:bCs/>
          <w:sz w:val="20"/>
          <w:szCs w:val="20"/>
        </w:rPr>
        <w:t>ановка Модуля цитология ЛИС для автоматизации специализированной лаборатории ПАО, доработка используемого интеграционного механизма ЛИС в части обмена данными с Биобанком в лаборатории молекулярной диагностики в СПБ ГБУЗ «Городская больница №40» в 2022 год</w:t>
      </w:r>
      <w:r w:rsidRPr="00552DF7">
        <w:rPr>
          <w:rFonts w:eastAsia="Times New Roman"/>
          <w:b/>
          <w:bCs/>
          <w:sz w:val="20"/>
          <w:szCs w:val="20"/>
        </w:rPr>
        <w:t xml:space="preserve">у" </w:t>
      </w:r>
    </w:p>
    <w:p w:rsidR="001E5B98" w:rsidRPr="00552DF7" w:rsidRDefault="00246FDF">
      <w:pPr>
        <w:ind w:firstLine="567"/>
        <w:jc w:val="center"/>
        <w:rPr>
          <w:rFonts w:eastAsia="Times New Roman"/>
          <w:b/>
          <w:bCs/>
        </w:rPr>
      </w:pPr>
      <w:r w:rsidRPr="00552D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2DF7">
        <w:rPr>
          <w:rFonts w:eastAsia="Times New Roman"/>
          <w:b/>
          <w:bCs/>
          <w:sz w:val="20"/>
          <w:szCs w:val="20"/>
        </w:rPr>
        <w:t xml:space="preserve"> 0172200000621000529) </w:t>
      </w:r>
    </w:p>
    <w:p w:rsidR="001E5B98" w:rsidRPr="00552DF7" w:rsidRDefault="001E5B98">
      <w:pPr>
        <w:ind w:firstLine="567"/>
        <w:jc w:val="center"/>
        <w:rPr>
          <w:sz w:val="20"/>
          <w:szCs w:val="20"/>
        </w:rPr>
      </w:pPr>
    </w:p>
    <w:p w:rsidR="001E5B98" w:rsidRDefault="00246FDF">
      <w:pPr>
        <w:ind w:firstLine="567"/>
        <w:jc w:val="right"/>
      </w:pPr>
      <w:r w:rsidRPr="00552DF7">
        <w:rPr>
          <w:rFonts w:eastAsia="Times New Roman"/>
          <w:sz w:val="20"/>
          <w:szCs w:val="20"/>
        </w:rPr>
        <w:t>26.01.22 10:15:32 (</w:t>
      </w:r>
      <w:r>
        <w:rPr>
          <w:rFonts w:eastAsia="Times New Roman"/>
          <w:sz w:val="20"/>
          <w:szCs w:val="20"/>
          <w:lang w:val="en-US"/>
        </w:rPr>
        <w:t>MSK</w:t>
      </w:r>
      <w:r w:rsidRPr="00552DF7">
        <w:rPr>
          <w:rFonts w:eastAsia="Times New Roman"/>
          <w:sz w:val="20"/>
          <w:szCs w:val="20"/>
        </w:rPr>
        <w:t>+00:00)</w:t>
      </w:r>
    </w:p>
    <w:p w:rsidR="001E5B98" w:rsidRPr="00552DF7" w:rsidRDefault="001E5B98">
      <w:pPr>
        <w:ind w:firstLine="567"/>
        <w:rPr>
          <w:rFonts w:eastAsia="Times New Roman"/>
          <w:sz w:val="20"/>
          <w:szCs w:val="20"/>
        </w:rPr>
      </w:pPr>
    </w:p>
    <w:p w:rsidR="001E5B98" w:rsidRDefault="00552DF7">
      <w:r>
        <w:rPr>
          <w:rFonts w:eastAsia="Times New Roman"/>
          <w:sz w:val="20"/>
          <w:szCs w:val="20"/>
        </w:rPr>
        <w:t>Уполномоченный орган</w:t>
      </w:r>
      <w:r w:rsidR="00246FDF" w:rsidRPr="00552DF7">
        <w:rPr>
          <w:rFonts w:eastAsia="Times New Roman"/>
          <w:sz w:val="20"/>
          <w:szCs w:val="20"/>
        </w:rPr>
        <w:t xml:space="preserve">: </w:t>
      </w:r>
      <w:proofErr w:type="gramStart"/>
      <w:r w:rsidR="00246FDF" w:rsidRPr="00552DF7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246FDF" w:rsidRPr="00552DF7">
        <w:rPr>
          <w:rFonts w:eastAsia="Times New Roman"/>
          <w:sz w:val="20"/>
          <w:szCs w:val="20"/>
        </w:rPr>
        <w:t xml:space="preserve">  РАЙОНА  САНКТ-ПЕТЕРБУРГА</w:t>
      </w:r>
    </w:p>
    <w:p w:rsidR="001E5B98" w:rsidRPr="00552DF7" w:rsidRDefault="001E5B98">
      <w:pPr>
        <w:rPr>
          <w:rFonts w:eastAsia="Times New Roman"/>
          <w:sz w:val="20"/>
          <w:szCs w:val="20"/>
        </w:rPr>
      </w:pPr>
    </w:p>
    <w:p w:rsidR="001E5B98" w:rsidRDefault="00246FDF">
      <w:r>
        <w:rPr>
          <w:rFonts w:eastAsia="Times New Roman"/>
          <w:sz w:val="20"/>
          <w:szCs w:val="20"/>
        </w:rPr>
        <w:t>Заказчик</w:t>
      </w:r>
      <w:r w:rsidRPr="00552D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</w:t>
      </w:r>
      <w:r w:rsidRPr="00552DF7">
        <w:rPr>
          <w:rFonts w:eastAsia="Times New Roman"/>
          <w:sz w:val="20"/>
          <w:szCs w:val="20"/>
        </w:rPr>
        <w:t>РОРТНОГО РАЙОНА"</w:t>
      </w:r>
    </w:p>
    <w:p w:rsidR="001E5B98" w:rsidRPr="00552DF7" w:rsidRDefault="001E5B98">
      <w:pPr>
        <w:rPr>
          <w:rFonts w:eastAsia="Times New Roman"/>
          <w:sz w:val="20"/>
          <w:szCs w:val="20"/>
        </w:rPr>
      </w:pPr>
    </w:p>
    <w:p w:rsidR="001E5B98" w:rsidRDefault="00246FDF">
      <w:r>
        <w:rPr>
          <w:rFonts w:eastAsia="Times New Roman"/>
          <w:sz w:val="20"/>
          <w:szCs w:val="20"/>
        </w:rPr>
        <w:t>Наименование</w:t>
      </w:r>
      <w:r w:rsidRPr="00552D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2DF7">
        <w:rPr>
          <w:rFonts w:eastAsia="Times New Roman"/>
          <w:sz w:val="20"/>
          <w:szCs w:val="20"/>
        </w:rPr>
        <w:t>: Оказание услуг по развитию комплекса программного обеспечения для автоматизации клинико-диагностических лабораторных исследований «</w:t>
      </w:r>
      <w:proofErr w:type="spellStart"/>
      <w:r w:rsidRPr="00552DF7">
        <w:rPr>
          <w:rFonts w:eastAsia="Times New Roman"/>
          <w:sz w:val="20"/>
          <w:szCs w:val="20"/>
        </w:rPr>
        <w:t>акросс</w:t>
      </w:r>
      <w:proofErr w:type="spellEnd"/>
      <w:r w:rsidRPr="00552DF7">
        <w:rPr>
          <w:rFonts w:eastAsia="Times New Roman"/>
          <w:sz w:val="20"/>
          <w:szCs w:val="20"/>
        </w:rPr>
        <w:t xml:space="preserve"> - клиническая лаборатория (</w:t>
      </w:r>
      <w:proofErr w:type="spellStart"/>
      <w:r w:rsidRPr="00552DF7">
        <w:rPr>
          <w:rFonts w:eastAsia="Times New Roman"/>
          <w:sz w:val="20"/>
          <w:szCs w:val="20"/>
        </w:rPr>
        <w:t>акл</w:t>
      </w:r>
      <w:proofErr w:type="spellEnd"/>
      <w:r w:rsidRPr="00552DF7">
        <w:rPr>
          <w:rFonts w:eastAsia="Times New Roman"/>
          <w:sz w:val="20"/>
          <w:szCs w:val="20"/>
        </w:rPr>
        <w:t>)»: модернизация Модуля гистология ЛИС с подключ</w:t>
      </w:r>
      <w:r w:rsidRPr="00552DF7">
        <w:rPr>
          <w:rFonts w:eastAsia="Times New Roman"/>
          <w:sz w:val="20"/>
          <w:szCs w:val="20"/>
        </w:rPr>
        <w:t>ением аналитического оборудования и установка Модуля цитология ЛИС для автоматизации специализированной лаборатории ПАО, доработка используемого интеграционного механизма ЛИС в части обмена данными с Биобанком в лаборатории молекулярной диагностики в СПБ Г</w:t>
      </w:r>
      <w:r w:rsidRPr="00552DF7">
        <w:rPr>
          <w:rFonts w:eastAsia="Times New Roman"/>
          <w:sz w:val="20"/>
          <w:szCs w:val="20"/>
        </w:rPr>
        <w:t>БУЗ «Городская больница №40» в 2022 году</w:t>
      </w:r>
    </w:p>
    <w:p w:rsidR="001E5B98" w:rsidRPr="00552DF7" w:rsidRDefault="001E5B98">
      <w:pPr>
        <w:rPr>
          <w:rFonts w:eastAsia="Times New Roman"/>
          <w:sz w:val="20"/>
          <w:szCs w:val="20"/>
        </w:rPr>
      </w:pPr>
    </w:p>
    <w:p w:rsidR="001E5B98" w:rsidRDefault="00246FDF">
      <w:r>
        <w:rPr>
          <w:rFonts w:eastAsia="Times New Roman"/>
          <w:sz w:val="20"/>
          <w:szCs w:val="20"/>
        </w:rPr>
        <w:t>Начальная (максимальная) цена контракта: 9 636 666,66 руб.</w:t>
      </w:r>
    </w:p>
    <w:p w:rsidR="001E5B98" w:rsidRDefault="001E5B9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1E5B98" w:rsidRPr="00552DF7" w:rsidTr="00552DF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5B98" w:rsidRPr="00552DF7" w:rsidRDefault="00246FDF">
            <w:pPr>
              <w:pStyle w:val="af8"/>
              <w:rPr>
                <w:sz w:val="18"/>
                <w:szCs w:val="18"/>
              </w:rPr>
            </w:pPr>
            <w:proofErr w:type="spellStart"/>
            <w:r w:rsidRPr="00552DF7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5B98" w:rsidRPr="00552D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5B98" w:rsidRPr="00552DF7" w:rsidRDefault="00246FDF">
                  <w:pPr>
                    <w:jc w:val="both"/>
                    <w:rPr>
                      <w:sz w:val="18"/>
                      <w:szCs w:val="18"/>
                    </w:rPr>
                  </w:pPr>
                  <w:r w:rsidRPr="00552DF7">
                    <w:rPr>
                      <w:sz w:val="18"/>
                      <w:szCs w:val="18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E5B98" w:rsidRPr="00552DF7" w:rsidRDefault="00246FDF">
                  <w:pPr>
                    <w:jc w:val="both"/>
                    <w:rPr>
                      <w:sz w:val="18"/>
                      <w:szCs w:val="18"/>
                    </w:rPr>
                  </w:pPr>
                  <w:r w:rsidRPr="00552DF7">
                    <w:rPr>
                      <w:sz w:val="18"/>
                      <w:szCs w:val="18"/>
                    </w:rPr>
                    <w:t xml:space="preserve">Участник закупки должен соответствовать </w:t>
                  </w:r>
                  <w:proofErr w:type="gramStart"/>
                  <w:r w:rsidRPr="00552DF7">
                    <w:rPr>
                      <w:sz w:val="18"/>
                      <w:szCs w:val="18"/>
                    </w:rPr>
                    <w:t>единым</w:t>
                  </w:r>
                  <w:r w:rsidRPr="00552DF7">
                    <w:rPr>
                      <w:sz w:val="18"/>
                      <w:szCs w:val="18"/>
                    </w:rPr>
                    <w:t xml:space="preserve"> требованиям</w:t>
                  </w:r>
                  <w:proofErr w:type="gramEnd"/>
                  <w:r w:rsidRPr="00552DF7">
                    <w:rPr>
                      <w:sz w:val="18"/>
                      <w:szCs w:val="18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E5B98" w:rsidRPr="00552D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5B98" w:rsidRPr="00552DF7" w:rsidRDefault="00246FDF">
                  <w:pPr>
                    <w:jc w:val="both"/>
                    <w:rPr>
                      <w:sz w:val="18"/>
                      <w:szCs w:val="18"/>
                    </w:rPr>
                  </w:pPr>
                  <w:r w:rsidRPr="00552DF7">
                    <w:rPr>
                      <w:sz w:val="18"/>
                      <w:szCs w:val="18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E5B98" w:rsidRPr="00552DF7" w:rsidRDefault="00246FDF">
                  <w:pPr>
                    <w:jc w:val="both"/>
                    <w:rPr>
                      <w:sz w:val="18"/>
                      <w:szCs w:val="18"/>
                    </w:rPr>
                  </w:pPr>
                  <w:r w:rsidRPr="00552DF7">
                    <w:rPr>
                      <w:sz w:val="18"/>
                      <w:szCs w:val="18"/>
                    </w:rPr>
                    <w:t>Установлено</w:t>
                  </w:r>
                  <w:r w:rsidRPr="00552DF7">
                    <w:rPr>
                      <w:sz w:val="18"/>
                      <w:szCs w:val="18"/>
                    </w:rPr>
                    <w:t xml:space="preserve">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E5B98" w:rsidRPr="00552DF7" w:rsidRDefault="001E5B98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1E5B98" w:rsidRPr="00552DF7" w:rsidTr="00552DF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5B98" w:rsidRPr="00552DF7" w:rsidRDefault="00246FDF">
            <w:pPr>
              <w:pStyle w:val="af8"/>
              <w:rPr>
                <w:sz w:val="18"/>
                <w:szCs w:val="18"/>
              </w:rPr>
            </w:pPr>
            <w:proofErr w:type="spellStart"/>
            <w:r w:rsidRPr="00552DF7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E5B98" w:rsidRPr="00552DF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5B98" w:rsidRPr="00552DF7" w:rsidRDefault="00246FDF">
                  <w:pPr>
                    <w:rPr>
                      <w:sz w:val="18"/>
                      <w:szCs w:val="18"/>
                    </w:rPr>
                  </w:pPr>
                  <w:r w:rsidRPr="00552DF7">
                    <w:rPr>
                      <w:sz w:val="18"/>
                      <w:szCs w:val="18"/>
                    </w:rPr>
                    <w:t>Запре</w:t>
                  </w:r>
                  <w:r w:rsidRPr="00552DF7">
                    <w:rPr>
                      <w:sz w:val="18"/>
                      <w:szCs w:val="18"/>
                    </w:rPr>
                    <w:t>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E5B98" w:rsidRPr="00552DF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5B98" w:rsidRPr="00552DF7" w:rsidRDefault="00246FDF">
                  <w:pPr>
                    <w:rPr>
                      <w:sz w:val="18"/>
                      <w:szCs w:val="18"/>
                    </w:rPr>
                  </w:pPr>
                  <w:r w:rsidRPr="00552DF7">
                    <w:rPr>
                      <w:sz w:val="18"/>
                      <w:szCs w:val="18"/>
                    </w:rPr>
                    <w:t>Российская Федерация, Санкт-Петербург, г. Сестрорецк, ул. Борисова, дом 9.</w:t>
                  </w:r>
                </w:p>
                <w:p w:rsidR="001E5B98" w:rsidRPr="00552DF7" w:rsidRDefault="00246FDF">
                  <w:pPr>
                    <w:rPr>
                      <w:sz w:val="18"/>
                      <w:szCs w:val="18"/>
                    </w:rPr>
                  </w:pPr>
                  <w:r w:rsidRPr="00552DF7">
                    <w:rPr>
                      <w:sz w:val="18"/>
                      <w:szCs w:val="18"/>
                    </w:rPr>
                    <w:t>Участники закупки могут быть только субъекта</w:t>
                  </w:r>
                  <w:bookmarkStart w:id="0" w:name="_GoBack"/>
                  <w:bookmarkEnd w:id="0"/>
                  <w:r w:rsidRPr="00552DF7">
                    <w:rPr>
                      <w:sz w:val="18"/>
                      <w:szCs w:val="18"/>
                    </w:rPr>
                    <w:t xml:space="preserve">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52DF7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552DF7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552DF7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552DF7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552DF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552DF7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552DF7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E5B98" w:rsidRPr="00552DF7" w:rsidRDefault="001E5B98">
            <w:pPr>
              <w:pStyle w:val="af8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1E5B98" w:rsidRDefault="001E5B98">
      <w:pPr>
        <w:rPr>
          <w:rFonts w:eastAsia="Times New Roman"/>
          <w:sz w:val="20"/>
          <w:szCs w:val="20"/>
        </w:rPr>
      </w:pPr>
    </w:p>
    <w:p w:rsidR="001E5B98" w:rsidRDefault="00246FD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E5B98">
        <w:tc>
          <w:tcPr>
            <w:tcW w:w="4960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E5B98">
        <w:tc>
          <w:tcPr>
            <w:tcW w:w="4960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E5B98">
        <w:tc>
          <w:tcPr>
            <w:tcW w:w="4960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E5B98">
        <w:tc>
          <w:tcPr>
            <w:tcW w:w="4960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E5B98">
        <w:tc>
          <w:tcPr>
            <w:tcW w:w="4960" w:type="dxa"/>
            <w:shd w:val="clear" w:color="auto" w:fill="auto"/>
          </w:tcPr>
          <w:p w:rsidR="001E5B98" w:rsidRDefault="00246FDF">
            <w:r w:rsidRPr="00552D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E5B98" w:rsidRDefault="001E5B98">
      <w:pPr>
        <w:rPr>
          <w:rFonts w:eastAsia="Times New Roman"/>
          <w:sz w:val="20"/>
          <w:szCs w:val="20"/>
        </w:rPr>
      </w:pPr>
    </w:p>
    <w:p w:rsidR="001E5B98" w:rsidRDefault="00246F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E5B98" w:rsidRDefault="001E5B9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410"/>
        <w:gridCol w:w="3211"/>
        <w:gridCol w:w="1410"/>
      </w:tblGrid>
      <w:tr w:rsidR="001E5B98" w:rsidTr="00552DF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E5B98" w:rsidRDefault="00246F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5B98" w:rsidTr="00552DF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5B98" w:rsidTr="00552DF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EA-146029</w:t>
            </w:r>
          </w:p>
        </w:tc>
        <w:tc>
          <w:tcPr>
            <w:tcW w:w="3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ОБЩЕСТВО С ОГРАНИЧЕННОЙ ОТВЕТСТВЕННОСТЬЮ "ЛАБОРАТОРИЯ "АКРОСС-ИНЖИНИРИНГ" / 7725558187</w:t>
            </w:r>
          </w:p>
        </w:tc>
        <w:tc>
          <w:tcPr>
            <w:tcW w:w="3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</w:t>
            </w:r>
            <w:r w:rsidRPr="00552DF7">
              <w:rPr>
                <w:sz w:val="20"/>
                <w:szCs w:val="20"/>
              </w:rPr>
              <w:t>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5B98" w:rsidRDefault="001E5B98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248"/>
        <w:gridCol w:w="2098"/>
        <w:gridCol w:w="2685"/>
      </w:tblGrid>
      <w:tr w:rsidR="001E5B98" w:rsidTr="00552DF7">
        <w:tc>
          <w:tcPr>
            <w:tcW w:w="9915" w:type="dxa"/>
            <w:gridSpan w:val="4"/>
            <w:shd w:val="clear" w:color="auto" w:fill="auto"/>
          </w:tcPr>
          <w:p w:rsidR="001E5B98" w:rsidRDefault="00246F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E5B98" w:rsidTr="00552DF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E5B98" w:rsidRDefault="00246F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5B98" w:rsidTr="00552DF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>
              <w:rPr>
                <w:sz w:val="20"/>
                <w:szCs w:val="20"/>
                <w:lang w:val="en-US"/>
              </w:rPr>
              <w:t>EA-146029</w:t>
            </w:r>
          </w:p>
        </w:tc>
        <w:tc>
          <w:tcPr>
            <w:tcW w:w="3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52DF7">
              <w:rPr>
                <w:sz w:val="20"/>
                <w:szCs w:val="20"/>
              </w:rPr>
              <w:t>"ЛАБОРАТОРИЯ "АКРОСС-ИНЖИНИРИНГ" / 7725558187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5B98" w:rsidTr="00552DF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>
              <w:rPr>
                <w:sz w:val="20"/>
                <w:szCs w:val="20"/>
                <w:lang w:val="en-US"/>
              </w:rPr>
              <w:t>EA-146029</w:t>
            </w:r>
          </w:p>
        </w:tc>
        <w:tc>
          <w:tcPr>
            <w:tcW w:w="3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ОБЩЕСТВО С ОГРАНИЧЕННОЙ ОТВЕТСТВЕННОСТЬЮ "ЛАБОРАТОРИЯ "АКР</w:t>
            </w:r>
            <w:r w:rsidRPr="00552DF7">
              <w:rPr>
                <w:sz w:val="20"/>
                <w:szCs w:val="20"/>
              </w:rPr>
              <w:t>ОСС-ИНЖИНИРИНГ" / 7725558187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5B98" w:rsidTr="00552DF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>
              <w:rPr>
                <w:sz w:val="20"/>
                <w:szCs w:val="20"/>
                <w:lang w:val="en-US"/>
              </w:rPr>
              <w:t>EA-146029</w:t>
            </w:r>
          </w:p>
        </w:tc>
        <w:tc>
          <w:tcPr>
            <w:tcW w:w="3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ОБЩЕСТВО С ОГРАНИЧЕННОЙ ОТВЕТСТВЕННОСТЬЮ "ЛАБОРАТОРИЯ "АКРОСС-ИНЖИНИРИНГ"</w:t>
            </w:r>
            <w:r w:rsidRPr="00552DF7">
              <w:rPr>
                <w:sz w:val="20"/>
                <w:szCs w:val="20"/>
              </w:rPr>
              <w:t xml:space="preserve"> / 7725558187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5B98" w:rsidTr="00552DF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>
              <w:rPr>
                <w:sz w:val="20"/>
                <w:szCs w:val="20"/>
                <w:lang w:val="en-US"/>
              </w:rPr>
              <w:t>EA-146029</w:t>
            </w:r>
          </w:p>
        </w:tc>
        <w:tc>
          <w:tcPr>
            <w:tcW w:w="3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ОБЩЕСТВО С ОГРАНИЧЕННОЙ ОТВЕТСТВЕННОСТЬЮ "ЛАБОРАТОРИЯ "АКРОСС-ИНЖИНИРИНГ" / 7725558187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5B98" w:rsidRDefault="00246FDF">
            <w:r w:rsidRPr="00552D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E5B98" w:rsidRDefault="001E5B98">
      <w:pPr>
        <w:jc w:val="both"/>
        <w:rPr>
          <w:sz w:val="20"/>
          <w:szCs w:val="20"/>
          <w:lang w:val="en-US"/>
        </w:rPr>
      </w:pPr>
    </w:p>
    <w:p w:rsidR="001E5B98" w:rsidRDefault="00246FDF">
      <w:pPr>
        <w:jc w:val="both"/>
      </w:pPr>
      <w:r w:rsidRPr="00552DF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552DF7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E5B98" w:rsidRPr="00552DF7" w:rsidRDefault="001E5B98">
      <w:pPr>
        <w:jc w:val="both"/>
        <w:rPr>
          <w:sz w:val="20"/>
          <w:szCs w:val="20"/>
        </w:rPr>
      </w:pPr>
    </w:p>
    <w:p w:rsidR="001E5B98" w:rsidRDefault="00246FDF">
      <w:pPr>
        <w:jc w:val="both"/>
      </w:pPr>
      <w:r w:rsidRPr="00552DF7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552DF7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552DF7">
        <w:rPr>
          <w:rFonts w:eastAsia="Times New Roman"/>
          <w:sz w:val="20"/>
          <w:szCs w:val="20"/>
        </w:rPr>
        <w:t>частником ОБЩЕСТВО С ОГРАНИЧЕННОЙ ОТВЕТСТВЕННОСТЬЮ "ЛАБОРАТОРИЯ "АКРОСС-ИНЖИНИРИНГ"</w:t>
      </w:r>
      <w:r w:rsidR="00552DF7">
        <w:rPr>
          <w:rFonts w:eastAsia="Times New Roman"/>
          <w:sz w:val="20"/>
          <w:szCs w:val="20"/>
        </w:rPr>
        <w:t xml:space="preserve">, цена контракта </w:t>
      </w:r>
      <w:r w:rsidR="00552DF7" w:rsidRPr="00552DF7">
        <w:rPr>
          <w:rFonts w:eastAsia="Times New Roman"/>
          <w:sz w:val="20"/>
          <w:szCs w:val="20"/>
        </w:rPr>
        <w:t>9 636 666,66 руб.</w:t>
      </w:r>
    </w:p>
    <w:p w:rsidR="001E5B98" w:rsidRDefault="00246FD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нужд.</w:t>
      </w:r>
    </w:p>
    <w:p w:rsidR="001E5B98" w:rsidRDefault="001E5B98">
      <w:pPr>
        <w:rPr>
          <w:rFonts w:eastAsia="Times New Roman"/>
          <w:sz w:val="20"/>
          <w:szCs w:val="20"/>
        </w:rPr>
      </w:pPr>
    </w:p>
    <w:p w:rsidR="001E5B98" w:rsidRDefault="00246F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5B98" w:rsidRDefault="001E5B98">
      <w:pPr>
        <w:rPr>
          <w:rFonts w:eastAsia="Times New Roman"/>
          <w:sz w:val="20"/>
          <w:szCs w:val="20"/>
        </w:rPr>
      </w:pPr>
    </w:p>
    <w:p w:rsidR="001E5B98" w:rsidRDefault="001E5B98">
      <w:pPr>
        <w:rPr>
          <w:rFonts w:eastAsia="Times New Roman"/>
          <w:sz w:val="20"/>
          <w:szCs w:val="20"/>
        </w:rPr>
      </w:pPr>
    </w:p>
    <w:p w:rsidR="001E5B98" w:rsidRDefault="00246FD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5B98" w:rsidRDefault="001E5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5B98">
        <w:tc>
          <w:tcPr>
            <w:tcW w:w="3307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5B98" w:rsidRDefault="001E5B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E5B98">
        <w:tc>
          <w:tcPr>
            <w:tcW w:w="3307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5B98" w:rsidRDefault="001E5B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E5B98">
        <w:tc>
          <w:tcPr>
            <w:tcW w:w="3307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5B98" w:rsidRDefault="001E5B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E5B98">
        <w:tc>
          <w:tcPr>
            <w:tcW w:w="3307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5B98" w:rsidRDefault="001E5B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E5B98">
        <w:tc>
          <w:tcPr>
            <w:tcW w:w="3307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r w:rsidRPr="00552D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E5B98" w:rsidRPr="00552DF7" w:rsidRDefault="001E5B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5B98" w:rsidRDefault="00246F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46FDF" w:rsidRDefault="00246FDF"/>
    <w:sectPr w:rsidR="00246FDF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FDF" w:rsidRDefault="00246FDF">
      <w:r>
        <w:separator/>
      </w:r>
    </w:p>
  </w:endnote>
  <w:endnote w:type="continuationSeparator" w:id="0">
    <w:p w:rsidR="00246FDF" w:rsidRDefault="00246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B98" w:rsidRDefault="001E5B98">
    <w:pPr>
      <w:jc w:val="both"/>
    </w:pPr>
  </w:p>
  <w:p w:rsidR="001E5B98" w:rsidRDefault="001E5B98">
    <w:pPr>
      <w:pStyle w:val="afd"/>
    </w:pPr>
  </w:p>
  <w:p w:rsidR="001E5B98" w:rsidRDefault="001E5B98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FDF" w:rsidRDefault="00246FDF"/>
  </w:footnote>
  <w:footnote w:type="continuationSeparator" w:id="0">
    <w:p w:rsidR="00246FDF" w:rsidRDefault="00246FDF">
      <w:r>
        <w:continuationSeparator/>
      </w:r>
    </w:p>
  </w:footnote>
  <w:footnote w:id="1">
    <w:p w:rsidR="001E5B98" w:rsidRDefault="00246FDF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B98"/>
    <w:rsid w:val="001E5B98"/>
    <w:rsid w:val="00246FDF"/>
    <w:rsid w:val="00552DF7"/>
    <w:rsid w:val="00CA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88FAD"/>
  <w15:docId w15:val="{FCA716F4-5412-4550-90F1-C75FC9AA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2.xml"/><Relationship Id="rId2" Type="http://schemas.openxmlformats.org/package/2006/relationships/digital-signature/signature" Target="sig3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eVCKshmLZF75Q5nD4m3qKJMzLHsjxLuMsalMpDP1Hhg=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HHbSXMC8PgDYcnb44khQBEJ+2hRerOJN5EuXvq+H5hA=</DigestValue>
    </Reference>
  </SignedInfo>
  <SignatureValue>hgJNYPcuR3Xyts4sYHut4Wdq8X9RodWdB7LXmul4b0ds+4CRaPJrmmQyRvchZvdW
Hy5DJ7zZTNhL9h3EfyeYug==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v2yKkcsdazNq0L002U0/fgdmzCQ=</DigestValue>
      </Reference>
      <Reference URI="/word/endnotes.xml?ContentType=application/vnd.openxmlformats-officedocument.wordprocessingml.endnotes+xml">
        <DigestMethod Algorithm="http://www.w3.org/2000/09/xmldsig#sha1"/>
        <DigestValue>SZhCmPXPWBSYp7sjTsGBAqYTmpI=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dd5nU5DtzAPl9Fa0c3iQcJ6Izec=</DigestValue>
      </Reference>
      <Reference URI="/word/footnotes.xml?ContentType=application/vnd.openxmlformats-officedocument.wordprocessingml.footnotes+xml">
        <DigestMethod Algorithm="http://www.w3.org/2000/09/xmldsig#sha1"/>
        <DigestValue>mBj6eqIt1TYkrlHWwocUMGt+paQ=</DigestValue>
      </Reference>
      <Reference URI="/word/settings.xml?ContentType=application/vnd.openxmlformats-officedocument.wordprocessingml.settings+xml">
        <DigestMethod Algorithm="http://www.w3.org/2000/09/xmldsig#sha1"/>
        <DigestValue>hL+o9/YHVIwEPmTD8NSFqZHPeVs=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2022-01-26T08:06:10Z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3cFtraXrAkkgjS7UqV0HE3/nV1AgpyuwPA7y9VbNJDU=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ES+qA/4uzn/iqIh79abJQIscgyScxYm4ytvFfV/fsNU=</DigestValue>
    </Reference>
  </SignedInfo>
  <SignatureValue>8YBAex0jlAdtZjurDDi0r8AUpkiG3IrhrIzkiUsJgHgpmdeQ9CYc3rGFcdsS+LaJ
XtMO+7/Tf1Uu/y3hG4Pzgg==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v2yKkcsdazNq0L002U0/fgdmzCQ=</DigestValue>
      </Reference>
      <Reference URI="/word/endnotes.xml?ContentType=application/vnd.openxmlformats-officedocument.wordprocessingml.endnotes+xml">
        <DigestMethod Algorithm="http://www.w3.org/2000/09/xmldsig#sha1"/>
        <DigestValue>SZhCmPXPWBSYp7sjTsGBAqYTmpI=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dd5nU5DtzAPl9Fa0c3iQcJ6Izec=</DigestValue>
      </Reference>
      <Reference URI="/word/footnotes.xml?ContentType=application/vnd.openxmlformats-officedocument.wordprocessingml.footnotes+xml">
        <DigestMethod Algorithm="http://www.w3.org/2000/09/xmldsig#sha1"/>
        <DigestValue>mBj6eqIt1TYkrlHWwocUMGt+paQ=</DigestValue>
      </Reference>
      <Reference URI="/word/settings.xml?ContentType=application/vnd.openxmlformats-officedocument.wordprocessingml.settings+xml">
        <DigestMethod Algorithm="http://www.w3.org/2000/09/xmldsig#sha1"/>
        <DigestValue>hL+o9/YHVIwEPmTD8NSFqZHPeVs=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2022-01-26T08:28:08Z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XJCn6D313rNxywCIj7u32joo+N22fFYssi2sfYPX3bE=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vzOK0oBrm5u8ckk3QQEJojIqe4pwY33jlca7EnZxeBA=</DigestValue>
    </Reference>
  </SignedInfo>
  <SignatureValue>7/JS9iwMc2nMl7qyduUdj42Xa4QaJMbGgLxjFhFljeSiGqqRTpDQi5Ep9w+uVM4V
y+ZWNzZ4PhXAmPgneQhOAQ==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v2yKkcsdazNq0L002U0/fgdmzCQ=</DigestValue>
      </Reference>
      <Reference URI="/word/endnotes.xml?ContentType=application/vnd.openxmlformats-officedocument.wordprocessingml.endnotes+xml">
        <DigestMethod Algorithm="http://www.w3.org/2000/09/xmldsig#sha1"/>
        <DigestValue>SZhCmPXPWBSYp7sjTsGBAqYTmpI=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dd5nU5DtzAPl9Fa0c3iQcJ6Izec=</DigestValue>
      </Reference>
      <Reference URI="/word/footnotes.xml?ContentType=application/vnd.openxmlformats-officedocument.wordprocessingml.footnotes+xml">
        <DigestMethod Algorithm="http://www.w3.org/2000/09/xmldsig#sha1"/>
        <DigestValue>mBj6eqIt1TYkrlHWwocUMGt+paQ=</DigestValue>
      </Reference>
      <Reference URI="/word/settings.xml?ContentType=application/vnd.openxmlformats-officedocument.wordprocessingml.settings+xml">
        <DigestMethod Algorithm="http://www.w3.org/2000/09/xmldsig#sha1"/>
        <DigestValue>hL+o9/YHVIwEPmTD8NSFqZHPeVs=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2022-01-26T08:06:37Z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ulWHzCwBOttCvUpGVweW5v1tSS2SksTPVgK/RD/yIU8=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x2iVEKjplaIHryTHyKrKjUUuERdwEmOXnlHZRNjgNCU=</DigestValue>
    </Reference>
  </SignedInfo>
  <SignatureValue>fNkoAQrfrjZ/3Cqw5Qf99sOQA6004VRXix+RMhiRU57UszBbDqnf1AA+0ZcWb5YN
qCWJQbbfmdH9Gpgtm0d0ZA==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v2yKkcsdazNq0L002U0/fgdmzCQ=</DigestValue>
      </Reference>
      <Reference URI="/word/endnotes.xml?ContentType=application/vnd.openxmlformats-officedocument.wordprocessingml.endnotes+xml">
        <DigestMethod Algorithm="http://www.w3.org/2000/09/xmldsig#sha1"/>
        <DigestValue>SZhCmPXPWBSYp7sjTsGBAqYTmpI=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dd5nU5DtzAPl9Fa0c3iQcJ6Izec=</DigestValue>
      </Reference>
      <Reference URI="/word/footnotes.xml?ContentType=application/vnd.openxmlformats-officedocument.wordprocessingml.footnotes+xml">
        <DigestMethod Algorithm="http://www.w3.org/2000/09/xmldsig#sha1"/>
        <DigestValue>mBj6eqIt1TYkrlHWwocUMGt+paQ=</DigestValue>
      </Reference>
      <Reference URI="/word/settings.xml?ContentType=application/vnd.openxmlformats-officedocument.wordprocessingml.settings+xml">
        <DigestMethod Algorithm="http://www.w3.org/2000/09/xmldsig#sha1"/>
        <DigestValue>hL+o9/YHVIwEPmTD8NSFqZHPeVs=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2022-01-26T08:28:17Z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okNV+oPCTwl1U9ssXbzqeGjsXEuT2v1KwYsE+L+XSPg=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CHMnj7uwWWIljEo+S10XgI37U2zK3pYfooj4Mh/xilM=</DigestValue>
    </Reference>
  </SignedInfo>
  <SignatureValue>Tc7PoZnNU8+Qcbz1I18o0SggyN8MTE/P0iL87FuWHCUSjJGK1NBgMTW5fRMEpIJ6
7EuQUU0jlVUp9k5uhpHu0Q==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v2yKkcsdazNq0L002U0/fgdmzCQ=</DigestValue>
      </Reference>
      <Reference URI="/word/endnotes.xml?ContentType=application/vnd.openxmlformats-officedocument.wordprocessingml.endnotes+xml">
        <DigestMethod Algorithm="http://www.w3.org/2000/09/xmldsig#sha1"/>
        <DigestValue>SZhCmPXPWBSYp7sjTsGBAqYTmpI=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dd5nU5DtzAPl9Fa0c3iQcJ6Izec=</DigestValue>
      </Reference>
      <Reference URI="/word/footnotes.xml?ContentType=application/vnd.openxmlformats-officedocument.wordprocessingml.footnotes+xml">
        <DigestMethod Algorithm="http://www.w3.org/2000/09/xmldsig#sha1"/>
        <DigestValue>mBj6eqIt1TYkrlHWwocUMGt+paQ=</DigestValue>
      </Reference>
      <Reference URI="/word/settings.xml?ContentType=application/vnd.openxmlformats-officedocument.wordprocessingml.settings+xml">
        <DigestMethod Algorithm="http://www.w3.org/2000/09/xmldsig#sha1"/>
        <DigestValue>hL+o9/YHVIwEPmTD8NSFqZHPeVs=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2022-01-26T08:28:29Z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3</cp:revision>
  <dcterms:created xsi:type="dcterms:W3CDTF">2022-01-26T07:15:00Z</dcterms:created>
  <dcterms:modified xsi:type="dcterms:W3CDTF">2022-01-26T07:17:00Z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