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E5" w:rsidRDefault="009253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57AE5" w:rsidRPr="00A511E4" w:rsidRDefault="00925357">
      <w:pPr>
        <w:ind w:firstLine="567"/>
        <w:jc w:val="center"/>
      </w:pPr>
      <w:r w:rsidRPr="00A511E4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рентгеновского оборудования в СПб </w:t>
      </w:r>
      <w:proofErr w:type="gramStart"/>
      <w:r w:rsidRPr="00A511E4">
        <w:rPr>
          <w:rFonts w:eastAsia="Times New Roman"/>
          <w:b/>
          <w:bCs/>
          <w:sz w:val="20"/>
          <w:szCs w:val="20"/>
        </w:rPr>
        <w:t>ГБУЗ  «</w:t>
      </w:r>
      <w:proofErr w:type="gramEnd"/>
      <w:r w:rsidRPr="00A511E4">
        <w:rPr>
          <w:rFonts w:eastAsia="Times New Roman"/>
          <w:b/>
          <w:bCs/>
          <w:sz w:val="20"/>
          <w:szCs w:val="20"/>
        </w:rPr>
        <w:t xml:space="preserve">Городская больница №40» в  2022 году" </w:t>
      </w:r>
    </w:p>
    <w:p w:rsidR="00D57AE5" w:rsidRPr="00A511E4" w:rsidRDefault="00925357">
      <w:pPr>
        <w:ind w:firstLine="567"/>
        <w:jc w:val="center"/>
        <w:rPr>
          <w:rFonts w:eastAsia="Times New Roman"/>
          <w:b/>
          <w:bCs/>
        </w:rPr>
      </w:pPr>
      <w:r w:rsidRPr="00A511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11E4">
        <w:rPr>
          <w:rFonts w:eastAsia="Times New Roman"/>
          <w:b/>
          <w:bCs/>
          <w:sz w:val="20"/>
          <w:szCs w:val="20"/>
        </w:rPr>
        <w:t xml:space="preserve"> 0172200000621000525) </w:t>
      </w:r>
    </w:p>
    <w:p w:rsidR="00D57AE5" w:rsidRPr="00A511E4" w:rsidRDefault="00D57AE5">
      <w:pPr>
        <w:ind w:firstLine="567"/>
        <w:jc w:val="center"/>
        <w:rPr>
          <w:sz w:val="20"/>
          <w:szCs w:val="20"/>
        </w:rPr>
      </w:pPr>
    </w:p>
    <w:p w:rsidR="00D57AE5" w:rsidRDefault="00925357">
      <w:pPr>
        <w:ind w:firstLine="567"/>
        <w:jc w:val="right"/>
      </w:pPr>
      <w:r w:rsidRPr="00A511E4">
        <w:rPr>
          <w:rFonts w:eastAsia="Times New Roman"/>
          <w:sz w:val="20"/>
          <w:szCs w:val="20"/>
        </w:rPr>
        <w:t>26.01.22 10:10:41 (</w:t>
      </w:r>
      <w:r>
        <w:rPr>
          <w:rFonts w:eastAsia="Times New Roman"/>
          <w:sz w:val="20"/>
          <w:szCs w:val="20"/>
          <w:lang w:val="en-US"/>
        </w:rPr>
        <w:t>MSK</w:t>
      </w:r>
      <w:r w:rsidRPr="00A511E4">
        <w:rPr>
          <w:rFonts w:eastAsia="Times New Roman"/>
          <w:sz w:val="20"/>
          <w:szCs w:val="20"/>
        </w:rPr>
        <w:t>+00:00)</w:t>
      </w:r>
    </w:p>
    <w:p w:rsidR="00D57AE5" w:rsidRPr="00A511E4" w:rsidRDefault="00D57AE5">
      <w:pPr>
        <w:ind w:firstLine="567"/>
        <w:rPr>
          <w:rFonts w:eastAsia="Times New Roman"/>
          <w:sz w:val="20"/>
          <w:szCs w:val="20"/>
        </w:rPr>
      </w:pPr>
    </w:p>
    <w:p w:rsidR="00D57AE5" w:rsidRDefault="00A511E4">
      <w:r>
        <w:rPr>
          <w:rFonts w:eastAsia="Times New Roman"/>
          <w:sz w:val="20"/>
          <w:szCs w:val="20"/>
        </w:rPr>
        <w:t>Уполномоченный орган</w:t>
      </w:r>
      <w:r w:rsidR="00925357" w:rsidRPr="00A511E4">
        <w:rPr>
          <w:rFonts w:eastAsia="Times New Roman"/>
          <w:sz w:val="20"/>
          <w:szCs w:val="20"/>
        </w:rPr>
        <w:t xml:space="preserve">: </w:t>
      </w:r>
      <w:proofErr w:type="gramStart"/>
      <w:r w:rsidR="00925357" w:rsidRPr="00A511E4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="00925357" w:rsidRPr="00A511E4">
        <w:rPr>
          <w:rFonts w:eastAsia="Times New Roman"/>
          <w:sz w:val="20"/>
          <w:szCs w:val="20"/>
        </w:rPr>
        <w:t xml:space="preserve">  РАЙОНА  САНКТ-ПЕТЕРБУРГА</w:t>
      </w:r>
    </w:p>
    <w:p w:rsidR="00D57AE5" w:rsidRPr="00A511E4" w:rsidRDefault="00D57AE5">
      <w:pPr>
        <w:rPr>
          <w:rFonts w:eastAsia="Times New Roman"/>
          <w:sz w:val="20"/>
          <w:szCs w:val="20"/>
        </w:rPr>
      </w:pPr>
    </w:p>
    <w:p w:rsidR="00D57AE5" w:rsidRDefault="00925357">
      <w:r>
        <w:rPr>
          <w:rFonts w:eastAsia="Times New Roman"/>
          <w:sz w:val="20"/>
          <w:szCs w:val="20"/>
        </w:rPr>
        <w:t>Заказчик</w:t>
      </w:r>
      <w:r w:rsidRPr="00A511E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57AE5" w:rsidRPr="00A511E4" w:rsidRDefault="00D57AE5">
      <w:pPr>
        <w:rPr>
          <w:rFonts w:eastAsia="Times New Roman"/>
          <w:sz w:val="20"/>
          <w:szCs w:val="20"/>
        </w:rPr>
      </w:pPr>
    </w:p>
    <w:p w:rsidR="00D57AE5" w:rsidRDefault="00925357">
      <w:r>
        <w:rPr>
          <w:rFonts w:eastAsia="Times New Roman"/>
          <w:sz w:val="20"/>
          <w:szCs w:val="20"/>
        </w:rPr>
        <w:t>Наименование</w:t>
      </w:r>
      <w:r w:rsidRPr="00A511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11E4">
        <w:rPr>
          <w:rFonts w:eastAsia="Times New Roman"/>
          <w:sz w:val="20"/>
          <w:szCs w:val="20"/>
        </w:rPr>
        <w:t xml:space="preserve">: </w:t>
      </w:r>
      <w:r w:rsidRPr="00A511E4">
        <w:rPr>
          <w:rFonts w:eastAsia="Times New Roman"/>
          <w:sz w:val="20"/>
          <w:szCs w:val="20"/>
        </w:rPr>
        <w:t xml:space="preserve">Оказание услуг по комплексному техническому обслуживанию рентгеновского оборудования в СПб </w:t>
      </w:r>
      <w:proofErr w:type="gramStart"/>
      <w:r w:rsidRPr="00A511E4">
        <w:rPr>
          <w:rFonts w:eastAsia="Times New Roman"/>
          <w:sz w:val="20"/>
          <w:szCs w:val="20"/>
        </w:rPr>
        <w:t>ГБУЗ  «</w:t>
      </w:r>
      <w:proofErr w:type="gramEnd"/>
      <w:r w:rsidRPr="00A511E4">
        <w:rPr>
          <w:rFonts w:eastAsia="Times New Roman"/>
          <w:sz w:val="20"/>
          <w:szCs w:val="20"/>
        </w:rPr>
        <w:t>Городская больница №40» в  2022 году</w:t>
      </w:r>
    </w:p>
    <w:p w:rsidR="00D57AE5" w:rsidRPr="00A511E4" w:rsidRDefault="00D57AE5">
      <w:pPr>
        <w:rPr>
          <w:rFonts w:eastAsia="Times New Roman"/>
          <w:sz w:val="20"/>
          <w:szCs w:val="20"/>
        </w:rPr>
      </w:pPr>
    </w:p>
    <w:p w:rsidR="00D57AE5" w:rsidRDefault="00925357">
      <w:r>
        <w:rPr>
          <w:rFonts w:eastAsia="Times New Roman"/>
          <w:sz w:val="20"/>
          <w:szCs w:val="20"/>
        </w:rPr>
        <w:t>Начальная (максимальная) цена контракта: 5 201 419,72 руб.</w:t>
      </w:r>
    </w:p>
    <w:p w:rsidR="00D57AE5" w:rsidRDefault="00D57AE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57AE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7AE5" w:rsidRDefault="00925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57AE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7AE5" w:rsidRDefault="00925357">
                  <w:pPr>
                    <w:jc w:val="both"/>
                  </w:pPr>
                  <w:r w:rsidRPr="00A511E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A511E4">
                    <w:rPr>
                      <w:sz w:val="20"/>
                      <w:szCs w:val="20"/>
                    </w:rPr>
                    <w:t xml:space="preserve">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57AE5" w:rsidRDefault="00925357">
                  <w:pPr>
                    <w:jc w:val="both"/>
                  </w:pPr>
                  <w:r w:rsidRPr="00A511E4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о контрактной системе установлены требования </w:t>
                  </w:r>
                  <w:r w:rsidRPr="00A511E4">
                    <w:rPr>
                      <w:sz w:val="20"/>
                      <w:szCs w:val="20"/>
                    </w:rPr>
                    <w:t>к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1) Право на осуществление деятельности по производству и техническому об</w:t>
                  </w:r>
                  <w:r w:rsidRPr="00A511E4">
                    <w:rPr>
                      <w:sz w:val="20"/>
                      <w:szCs w:val="20"/>
                    </w:rPr>
                    <w:t>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техники, контроля техническог</w:t>
                  </w:r>
                  <w:r w:rsidRPr="00A511E4">
                    <w:rPr>
                      <w:sz w:val="20"/>
                      <w:szCs w:val="20"/>
                    </w:rPr>
                    <w:t>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 или в части технического обслуживания (за исключением случая, если техническое обслужива</w:t>
                  </w:r>
                  <w:r w:rsidRPr="00A511E4">
                    <w:rPr>
                      <w:sz w:val="20"/>
                      <w:szCs w:val="20"/>
                    </w:rPr>
                    <w:t>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класса 2б потенциального риска применения: радиологические медицинские изд</w:t>
                  </w:r>
                  <w:r w:rsidRPr="00A511E4">
                    <w:rPr>
                      <w:sz w:val="20"/>
                      <w:szCs w:val="20"/>
                    </w:rPr>
                    <w:t>елия (в части оборудования для рентгенографии и рентгеноскопии) (в случае выдачи такой лицензии после 01.01.2021) подтверждается записью в реестре лицензий. Во исполнение данного требования участником закупки предоставляются сведения о регистрационном номе</w:t>
                  </w:r>
                  <w:r w:rsidRPr="00A511E4">
                    <w:rPr>
                      <w:sz w:val="20"/>
                      <w:szCs w:val="20"/>
                    </w:rPr>
                    <w:t>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</w:t>
                  </w:r>
                  <w:r w:rsidRPr="00A511E4">
                    <w:rPr>
                      <w:sz w:val="20"/>
                      <w:szCs w:val="20"/>
                    </w:rPr>
                    <w:t>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техники, контроля технического состояния медицинской техники, периодического и текущего обслуживания ме</w:t>
                  </w:r>
                  <w:r w:rsidRPr="00A511E4">
                    <w:rPr>
                      <w:sz w:val="20"/>
                      <w:szCs w:val="20"/>
                    </w:rPr>
                    <w:t xml:space="preserve">дицинской техники, ремонта медицинской техники (в случае выдачи такой 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</w:t>
                  </w:r>
                  <w:r w:rsidRPr="00A511E4">
                    <w:rPr>
                      <w:sz w:val="20"/>
                      <w:szCs w:val="20"/>
                    </w:rPr>
                    <w:t xml:space="preserve">индивидуального предпринимателя) медицинской техники: б) техническое обслуживание групп медицинской техники класса 2б потенциального риска применения: радиологические медицинские изделия (в части оборудования для рентгенографии и рентгеноскопии) (в случае </w:t>
                  </w:r>
                  <w:r w:rsidRPr="00A511E4">
                    <w:rPr>
                      <w:sz w:val="20"/>
                      <w:szCs w:val="20"/>
                    </w:rPr>
                    <w:t>выдачи такой лицензии после 01.01.2021): - выписки из реестра лицензий по форме, утвержденной постановлением Правительства Российской Федерации от 29.12.2020 № 2343 «Об утверждении Правил формирования или ведения реестра лицензий и типовой формы выписки из</w:t>
                  </w:r>
                  <w:r w:rsidRPr="00A511E4">
                    <w:rPr>
                      <w:sz w:val="20"/>
                      <w:szCs w:val="20"/>
                    </w:rPr>
                    <w:t xml:space="preserve"> реестра лицензий»; - копии акта лицензирующего органа о принятом решении;  - 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</w:t>
                  </w:r>
                  <w:r w:rsidRPr="00A511E4">
                    <w:rPr>
                      <w:sz w:val="20"/>
                      <w:szCs w:val="20"/>
                    </w:rPr>
                    <w:t>тся для обеспечения собственных нужд юридического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принятом решении по причина</w:t>
                  </w:r>
                  <w:r w:rsidRPr="00A511E4">
                    <w:rPr>
                      <w:sz w:val="20"/>
                      <w:szCs w:val="20"/>
                    </w:rPr>
                    <w:t>м независящим от участника закупки). 2) Право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 подтверждается записью</w:t>
                  </w:r>
                  <w:r w:rsidRPr="00A511E4">
                    <w:rPr>
                      <w:sz w:val="20"/>
                      <w:szCs w:val="20"/>
                    </w:rPr>
                    <w:t xml:space="preserve"> в реестре лицензий. Во исполнение данного требования участником закупки предоставляются сведения о регистрационном номере лицензии и дате ее </w:t>
                  </w:r>
                  <w:r w:rsidRPr="00A511E4">
                    <w:rPr>
                      <w:sz w:val="20"/>
                      <w:szCs w:val="20"/>
                    </w:rPr>
                    <w:lastRenderedPageBreak/>
                    <w:t xml:space="preserve">предоставления в виде одного из следующих документов, содержащих сведения о действующей лицензии на осуществление </w:t>
                  </w:r>
                  <w:r w:rsidRPr="00A511E4">
                    <w:rPr>
                      <w:sz w:val="20"/>
                      <w:szCs w:val="20"/>
                    </w:rPr>
                    <w:t>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деятельности): - выписки из реестра лицензий по фор</w:t>
                  </w:r>
                </w:p>
              </w:tc>
            </w:tr>
            <w:tr w:rsidR="00D57AE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7AE5" w:rsidRDefault="00925357">
                  <w:pPr>
                    <w:jc w:val="both"/>
                  </w:pPr>
                  <w:r w:rsidRPr="00A511E4">
                    <w:rPr>
                      <w:sz w:val="20"/>
                      <w:szCs w:val="20"/>
                    </w:rPr>
                    <w:lastRenderedPageBreak/>
                    <w:t>Единые требования к участникам (в соответствии</w:t>
                  </w:r>
                  <w:r w:rsidRPr="00A511E4">
                    <w:rPr>
                      <w:sz w:val="20"/>
                      <w:szCs w:val="20"/>
                    </w:rPr>
                    <w:t xml:space="preserve">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57AE5" w:rsidRDefault="00925357">
                  <w:pPr>
                    <w:jc w:val="both"/>
                  </w:pPr>
                  <w:r w:rsidRPr="00A511E4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</w:t>
                  </w:r>
                  <w:r w:rsidRPr="00A511E4">
                    <w:rPr>
                      <w:sz w:val="20"/>
                      <w:szCs w:val="20"/>
                    </w:rPr>
                    <w:t>в пунктах 2 и 3 части 3 статьи 104 Закона.</w:t>
                  </w:r>
                </w:p>
              </w:tc>
            </w:tr>
          </w:tbl>
          <w:p w:rsidR="00D57AE5" w:rsidRPr="00A511E4" w:rsidRDefault="00D57AE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57AE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7AE5" w:rsidRDefault="00925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57AE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57AE5" w:rsidRDefault="00925357">
                  <w:r w:rsidRPr="00A511E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57AE5" w:rsidRDefault="00925357">
                  <w:r w:rsidRPr="00A511E4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</w:t>
                  </w:r>
                  <w:r w:rsidRPr="00A511E4">
                    <w:rPr>
                      <w:sz w:val="20"/>
                      <w:szCs w:val="20"/>
                    </w:rPr>
                    <w:t xml:space="preserve">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57AE5" w:rsidRDefault="00D57AE5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D57AE5" w:rsidRDefault="00D57AE5">
      <w:pPr>
        <w:rPr>
          <w:rFonts w:eastAsia="Times New Roman"/>
          <w:sz w:val="20"/>
          <w:szCs w:val="20"/>
        </w:rPr>
      </w:pPr>
    </w:p>
    <w:p w:rsidR="00D57AE5" w:rsidRDefault="00925357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57AE5">
        <w:tc>
          <w:tcPr>
            <w:tcW w:w="4960" w:type="dxa"/>
            <w:shd w:val="clear" w:color="auto" w:fill="auto"/>
          </w:tcPr>
          <w:p w:rsidR="00D57AE5" w:rsidRDefault="009253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7AE5" w:rsidRDefault="00925357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57AE5">
        <w:tc>
          <w:tcPr>
            <w:tcW w:w="4960" w:type="dxa"/>
            <w:shd w:val="clear" w:color="auto" w:fill="auto"/>
          </w:tcPr>
          <w:p w:rsidR="00D57AE5" w:rsidRDefault="009253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7AE5" w:rsidRDefault="00925357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57AE5">
        <w:tc>
          <w:tcPr>
            <w:tcW w:w="4960" w:type="dxa"/>
            <w:shd w:val="clear" w:color="auto" w:fill="auto"/>
          </w:tcPr>
          <w:p w:rsidR="00D57AE5" w:rsidRDefault="009253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7AE5" w:rsidRDefault="00925357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57AE5">
        <w:tc>
          <w:tcPr>
            <w:tcW w:w="4960" w:type="dxa"/>
            <w:shd w:val="clear" w:color="auto" w:fill="auto"/>
          </w:tcPr>
          <w:p w:rsidR="00D57AE5" w:rsidRDefault="009253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7AE5" w:rsidRDefault="00925357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57AE5">
        <w:tc>
          <w:tcPr>
            <w:tcW w:w="4960" w:type="dxa"/>
            <w:shd w:val="clear" w:color="auto" w:fill="auto"/>
          </w:tcPr>
          <w:p w:rsidR="00D57AE5" w:rsidRDefault="00925357">
            <w:r w:rsidRPr="00A511E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57AE5" w:rsidRDefault="00925357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57AE5" w:rsidRDefault="00D57AE5">
      <w:pPr>
        <w:rPr>
          <w:rFonts w:eastAsia="Times New Roman"/>
          <w:sz w:val="20"/>
          <w:szCs w:val="20"/>
        </w:rPr>
      </w:pPr>
    </w:p>
    <w:p w:rsidR="00D57AE5" w:rsidRDefault="0092535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</w:t>
      </w:r>
      <w:r>
        <w:rPr>
          <w:rFonts w:eastAsia="Times New Roman"/>
          <w:sz w:val="20"/>
          <w:szCs w:val="20"/>
        </w:rPr>
        <w:t>, а также информация и электронные документы участника, предусмотренные частью 11 статьи 24.1 Федерального закона №44-ФЗ</w:t>
      </w:r>
    </w:p>
    <w:p w:rsidR="00D57AE5" w:rsidRDefault="00D57AE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78"/>
        <w:gridCol w:w="3216"/>
        <w:gridCol w:w="3537"/>
        <w:gridCol w:w="1184"/>
      </w:tblGrid>
      <w:tr w:rsidR="00D57AE5" w:rsidTr="00A511E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57AE5" w:rsidRDefault="009253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57AE5" w:rsidTr="00A511E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57AE5" w:rsidTr="00A511E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pPr>
              <w:pStyle w:val="af8"/>
            </w:pPr>
            <w:r>
              <w:rPr>
                <w:sz w:val="20"/>
                <w:szCs w:val="20"/>
                <w:lang w:val="en-US"/>
              </w:rPr>
              <w:t>EA-146518</w:t>
            </w:r>
          </w:p>
        </w:tc>
        <w:tc>
          <w:tcPr>
            <w:tcW w:w="3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 w:rsidRPr="00A511E4">
              <w:rPr>
                <w:sz w:val="20"/>
                <w:szCs w:val="20"/>
              </w:rPr>
              <w:t>ОБЩЕСТВО С ОГРАНИЧЕННОЙ ОТВЕТСТВЕННОСТЬЮ "РЕНТГЕН СЕРВИС" / 7813437488</w:t>
            </w:r>
          </w:p>
        </w:tc>
        <w:tc>
          <w:tcPr>
            <w:tcW w:w="3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 w:rsidRPr="00A511E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57AE5" w:rsidRDefault="00D57AE5"/>
    <w:p w:rsidR="00D57AE5" w:rsidRDefault="00D57AE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57AE5" w:rsidTr="00A511E4">
        <w:tc>
          <w:tcPr>
            <w:tcW w:w="9915" w:type="dxa"/>
            <w:gridSpan w:val="4"/>
            <w:shd w:val="clear" w:color="auto" w:fill="auto"/>
          </w:tcPr>
          <w:p w:rsidR="00D57AE5" w:rsidRDefault="009253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57AE5" w:rsidTr="00A511E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57AE5" w:rsidRDefault="0092535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57AE5" w:rsidTr="00A511E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>
              <w:rPr>
                <w:sz w:val="20"/>
                <w:szCs w:val="20"/>
                <w:lang w:val="en-US"/>
              </w:rPr>
              <w:t>EA-146518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 w:rsidRPr="00A511E4">
              <w:rPr>
                <w:sz w:val="20"/>
                <w:szCs w:val="20"/>
              </w:rPr>
              <w:t>ОБЩЕСТВО С ОГРАНИЧЕННОЙ ОТВЕТСТВЕННОСТЬЮ "РЕНТГЕН СЕРВИС" / 7813437488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 w:rsidRPr="00A511E4">
              <w:rPr>
                <w:sz w:val="20"/>
                <w:szCs w:val="20"/>
              </w:rPr>
              <w:t>Участник электронного аукциона и поданная и</w:t>
            </w:r>
            <w:r w:rsidRPr="00A511E4"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</w:p>
        </w:tc>
      </w:tr>
      <w:tr w:rsidR="00D57AE5" w:rsidTr="00A511E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>
              <w:rPr>
                <w:sz w:val="20"/>
                <w:szCs w:val="20"/>
                <w:lang w:val="en-US"/>
              </w:rPr>
              <w:t>EA-146518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 w:rsidRPr="00A511E4">
              <w:rPr>
                <w:sz w:val="20"/>
                <w:szCs w:val="20"/>
              </w:rPr>
              <w:t>ОБЩЕСТВО С ОГРАНИЧЕННОЙ ОТВЕТСТВЕННОСТЬЮ "РЕНТГЕН СЕРВИС" / 7813437488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 w:rsidRPr="00A511E4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A511E4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D57AE5" w:rsidTr="00A511E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>
              <w:rPr>
                <w:sz w:val="20"/>
                <w:szCs w:val="20"/>
                <w:lang w:val="en-US"/>
              </w:rPr>
              <w:t>EA-146518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 w:rsidRPr="00A511E4">
              <w:rPr>
                <w:sz w:val="20"/>
                <w:szCs w:val="20"/>
              </w:rPr>
              <w:t>ОБЩЕСТВО С ОГРАНИЧЕННОЙ ОТВЕТСТВЕННОСТЬЮ "РЕНТГЕН СЕРВИС" / 7813437488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 w:rsidRPr="00A511E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</w:t>
            </w:r>
            <w:r w:rsidRPr="00A511E4">
              <w:rPr>
                <w:sz w:val="20"/>
                <w:szCs w:val="20"/>
              </w:rPr>
              <w:t>ронном аукционе</w:t>
            </w:r>
          </w:p>
        </w:tc>
      </w:tr>
      <w:tr w:rsidR="00D57AE5" w:rsidTr="00A511E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>
              <w:rPr>
                <w:sz w:val="20"/>
                <w:szCs w:val="20"/>
                <w:lang w:val="en-US"/>
              </w:rPr>
              <w:lastRenderedPageBreak/>
              <w:t>EA-146518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 w:rsidRPr="00A511E4">
              <w:rPr>
                <w:sz w:val="20"/>
                <w:szCs w:val="20"/>
              </w:rPr>
              <w:t>ОБЩЕСТВО С ОГРАНИЧЕННОЙ ОТВЕТСТВЕННОСТЬЮ "РЕНТГЕН СЕРВИС" / 7813437488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AE5" w:rsidRDefault="00925357">
            <w:r w:rsidRPr="00A511E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57AE5" w:rsidRDefault="00D57AE5"/>
    <w:p w:rsidR="00D57AE5" w:rsidRDefault="00D57AE5">
      <w:pPr>
        <w:jc w:val="both"/>
        <w:rPr>
          <w:sz w:val="20"/>
          <w:szCs w:val="20"/>
          <w:lang w:val="en-US"/>
        </w:rPr>
      </w:pPr>
    </w:p>
    <w:p w:rsidR="00D57AE5" w:rsidRDefault="00925357">
      <w:pPr>
        <w:jc w:val="both"/>
      </w:pPr>
      <w:r w:rsidRPr="00A511E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A511E4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A511E4">
        <w:rPr>
          <w:rFonts w:eastAsia="Times New Roman"/>
          <w:sz w:val="20"/>
          <w:szCs w:val="20"/>
        </w:rPr>
        <w:t>ирована только одна заявка.</w:t>
      </w:r>
    </w:p>
    <w:p w:rsidR="00D57AE5" w:rsidRPr="00A511E4" w:rsidRDefault="00D57AE5">
      <w:pPr>
        <w:jc w:val="both"/>
        <w:rPr>
          <w:sz w:val="20"/>
          <w:szCs w:val="20"/>
        </w:rPr>
      </w:pPr>
    </w:p>
    <w:p w:rsidR="00D57AE5" w:rsidRDefault="00925357">
      <w:pPr>
        <w:jc w:val="both"/>
      </w:pPr>
      <w:r w:rsidRPr="00A511E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A511E4"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единственным участником ОБЩЕСТВО С ОГРАНИЧЕННОЙ ОТВЕТСТВЕННОСТЬЮ "РЕНТГЕН СЕРВИС"</w:t>
      </w:r>
      <w:r w:rsidR="00A511E4">
        <w:rPr>
          <w:rFonts w:eastAsia="Times New Roman"/>
          <w:sz w:val="20"/>
          <w:szCs w:val="20"/>
        </w:rPr>
        <w:t xml:space="preserve">, цена контракта </w:t>
      </w:r>
      <w:r w:rsidR="00A511E4" w:rsidRPr="00A511E4">
        <w:rPr>
          <w:rFonts w:eastAsia="Times New Roman"/>
          <w:sz w:val="20"/>
          <w:szCs w:val="20"/>
        </w:rPr>
        <w:t>5 201 419,72 руб.</w:t>
      </w:r>
      <w:bookmarkStart w:id="0" w:name="_GoBack"/>
      <w:bookmarkEnd w:id="0"/>
    </w:p>
    <w:p w:rsidR="00D57AE5" w:rsidRDefault="0092535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57AE5" w:rsidRDefault="00D57AE5">
      <w:pPr>
        <w:rPr>
          <w:rFonts w:eastAsia="Times New Roman"/>
          <w:sz w:val="20"/>
          <w:szCs w:val="20"/>
        </w:rPr>
      </w:pPr>
    </w:p>
    <w:p w:rsidR="00D57AE5" w:rsidRDefault="009253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57AE5" w:rsidRDefault="00D57AE5">
      <w:pPr>
        <w:rPr>
          <w:rFonts w:eastAsia="Times New Roman"/>
          <w:sz w:val="20"/>
          <w:szCs w:val="20"/>
        </w:rPr>
      </w:pPr>
    </w:p>
    <w:p w:rsidR="00D57AE5" w:rsidRDefault="00D57AE5">
      <w:pPr>
        <w:rPr>
          <w:rFonts w:eastAsia="Times New Roman"/>
          <w:sz w:val="20"/>
          <w:szCs w:val="20"/>
        </w:rPr>
      </w:pPr>
    </w:p>
    <w:p w:rsidR="00D57AE5" w:rsidRDefault="0092535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57AE5" w:rsidRDefault="00D57A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57AE5">
        <w:tc>
          <w:tcPr>
            <w:tcW w:w="3307" w:type="dxa"/>
            <w:shd w:val="clear" w:color="auto" w:fill="auto"/>
            <w:vAlign w:val="bottom"/>
          </w:tcPr>
          <w:p w:rsidR="00D57AE5" w:rsidRDefault="00925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7AE5" w:rsidRDefault="00D57A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7AE5" w:rsidRDefault="00925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57AE5">
        <w:tc>
          <w:tcPr>
            <w:tcW w:w="3307" w:type="dxa"/>
            <w:shd w:val="clear" w:color="auto" w:fill="auto"/>
            <w:vAlign w:val="bottom"/>
          </w:tcPr>
          <w:p w:rsidR="00D57AE5" w:rsidRDefault="00925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7AE5" w:rsidRDefault="00D57A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7AE5" w:rsidRDefault="00925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57AE5">
        <w:tc>
          <w:tcPr>
            <w:tcW w:w="3307" w:type="dxa"/>
            <w:shd w:val="clear" w:color="auto" w:fill="auto"/>
            <w:vAlign w:val="bottom"/>
          </w:tcPr>
          <w:p w:rsidR="00D57AE5" w:rsidRDefault="00925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7AE5" w:rsidRDefault="00D57A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7AE5" w:rsidRDefault="00925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57AE5">
        <w:tc>
          <w:tcPr>
            <w:tcW w:w="3307" w:type="dxa"/>
            <w:shd w:val="clear" w:color="auto" w:fill="auto"/>
            <w:vAlign w:val="bottom"/>
          </w:tcPr>
          <w:p w:rsidR="00D57AE5" w:rsidRDefault="00925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7AE5" w:rsidRDefault="00D57A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7AE5" w:rsidRDefault="00925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57AE5">
        <w:tc>
          <w:tcPr>
            <w:tcW w:w="3307" w:type="dxa"/>
            <w:shd w:val="clear" w:color="auto" w:fill="auto"/>
            <w:vAlign w:val="bottom"/>
          </w:tcPr>
          <w:p w:rsidR="00D57AE5" w:rsidRDefault="00925357">
            <w:pPr>
              <w:pStyle w:val="af8"/>
            </w:pPr>
            <w:r w:rsidRPr="00A511E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57AE5" w:rsidRPr="00A511E4" w:rsidRDefault="00D57A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7AE5" w:rsidRDefault="009253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25357" w:rsidRDefault="00925357"/>
    <w:sectPr w:rsidR="00925357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357" w:rsidRDefault="00925357">
      <w:r>
        <w:separator/>
      </w:r>
    </w:p>
  </w:endnote>
  <w:endnote w:type="continuationSeparator" w:id="0">
    <w:p w:rsidR="00925357" w:rsidRDefault="00925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AE5" w:rsidRDefault="00D57AE5">
    <w:pPr>
      <w:jc w:val="both"/>
    </w:pPr>
  </w:p>
  <w:p w:rsidR="00D57AE5" w:rsidRDefault="00D57AE5">
    <w:pPr>
      <w:pStyle w:val="afd"/>
    </w:pPr>
  </w:p>
  <w:p w:rsidR="00D57AE5" w:rsidRDefault="00D57AE5">
    <w:pPr>
      <w:pStyle w:val="af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357" w:rsidRDefault="00925357"/>
  </w:footnote>
  <w:footnote w:type="continuationSeparator" w:id="0">
    <w:p w:rsidR="00925357" w:rsidRDefault="00925357">
      <w:r>
        <w:continuationSeparator/>
      </w:r>
    </w:p>
  </w:footnote>
  <w:footnote w:id="1">
    <w:p w:rsidR="00D57AE5" w:rsidRDefault="00925357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AE5"/>
    <w:rsid w:val="00925357"/>
    <w:rsid w:val="00A511E4"/>
    <w:rsid w:val="00D57AE5"/>
    <w:rsid w:val="00D8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DB558"/>
  <w15:docId w15:val="{158016EB-3B26-4B1A-9E43-D6CA04CFA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yla7p5n3A3gjj77r3Yo5zIRShqS01AMhXtQT6tnuHU0=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X3H/ChKOrrKQfk92IrbLCAbvzzUB/mqZmqR5LH0OyP0=</DigestValue>
    </Reference>
  </SignedInfo>
  <SignatureValue>ycSm8oTmpjJhrgQJrj/LkeIgjXKCfi0ieqoYkgEqQb6YjiLqLeWtLLGdrPj7C6Fk
kHA3HLzseyGcZqiTCcvUSw==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BUKzI6Lo8ORk22mloRCuRcD/kr0=</DigestValue>
      </Reference>
      <Reference URI="/word/endnotes.xml?ContentType=application/vnd.openxmlformats-officedocument.wordprocessingml.endnotes+xml">
        <DigestMethod Algorithm="http://www.w3.org/2000/09/xmldsig#sha1"/>
        <DigestValue>WqA6KpQr4K+0o5a0NFOhqmPgIk4=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6njPuD0MwTwS9BBB0knLqHuC3kQ=</DigestValue>
      </Reference>
      <Reference URI="/word/footnotes.xml?ContentType=application/vnd.openxmlformats-officedocument.wordprocessingml.footnotes+xml">
        <DigestMethod Algorithm="http://www.w3.org/2000/09/xmldsig#sha1"/>
        <DigestValue>M3hCbEWdNzqOjm4RSW0dbPcUAt0=</DigestValue>
      </Reference>
      <Reference URI="/word/settings.xml?ContentType=application/vnd.openxmlformats-officedocument.wordprocessingml.settings+xml">
        <DigestMethod Algorithm="http://www.w3.org/2000/09/xmldsig#sha1"/>
        <DigestValue>00OTX+BEkiF2cbejDaLTJ987gTo=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2022-01-26T08:05:40Z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2022-01-26T08:05:40Z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1hX2nah5jGBqMpuQ09v9Kng3hvbCk9fiafJmkHcOBdM=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Lbz+hGLufy3cIZdO4iGEIjPYfNozhV8kN4AInnebUmQ=</DigestValue>
    </Reference>
  </SignedInfo>
  <SignatureValue>Hf5X8ltaKFo9IlfwHWFJUR0Sy9Ox99rSoHpsMW5vO61dQUpOkbG0cNY/DAYeFeNx
FYWOrJO2xwmvNMdWW1Ze2g==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BUKzI6Lo8ORk22mloRCuRcD/kr0=</DigestValue>
      </Reference>
      <Reference URI="/word/endnotes.xml?ContentType=application/vnd.openxmlformats-officedocument.wordprocessingml.endnotes+xml">
        <DigestMethod Algorithm="http://www.w3.org/2000/09/xmldsig#sha1"/>
        <DigestValue>WqA6KpQr4K+0o5a0NFOhqmPgIk4=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6njPuD0MwTwS9BBB0knLqHuC3kQ=</DigestValue>
      </Reference>
      <Reference URI="/word/footnotes.xml?ContentType=application/vnd.openxmlformats-officedocument.wordprocessingml.footnotes+xml">
        <DigestMethod Algorithm="http://www.w3.org/2000/09/xmldsig#sha1"/>
        <DigestValue>M3hCbEWdNzqOjm4RSW0dbPcUAt0=</DigestValue>
      </Reference>
      <Reference URI="/word/settings.xml?ContentType=application/vnd.openxmlformats-officedocument.wordprocessingml.settings+xml">
        <DigestMethod Algorithm="http://www.w3.org/2000/09/xmldsig#sha1"/>
        <DigestValue>00OTX+BEkiF2cbejDaLTJ987gTo=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2022-01-26T08:05:45Z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2022-01-26T08:05:45Z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5wjb5lp4h7fbfk/T5J3AV36qDnzObyfChCYloMdP5/A=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qWBbVjQ4e65w6tSY5kVgWQY8KEh64bNaQ7tLkBijL3s=</DigestValue>
    </Reference>
  </SignedInfo>
  <SignatureValue>L53K0QbdfJtor2PgIE4toE+BmrpBKWLThNWi0XoUOXs/Qad5fz5wlqHLmi0cMCRo
qwKcuYiesKwIRIaGpVd2ww==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BUKzI6Lo8ORk22mloRCuRcD/kr0=</DigestValue>
      </Reference>
      <Reference URI="/word/endnotes.xml?ContentType=application/vnd.openxmlformats-officedocument.wordprocessingml.endnotes+xml">
        <DigestMethod Algorithm="http://www.w3.org/2000/09/xmldsig#sha1"/>
        <DigestValue>WqA6KpQr4K+0o5a0NFOhqmPgIk4=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6njPuD0MwTwS9BBB0knLqHuC3kQ=</DigestValue>
      </Reference>
      <Reference URI="/word/footnotes.xml?ContentType=application/vnd.openxmlformats-officedocument.wordprocessingml.footnotes+xml">
        <DigestMethod Algorithm="http://www.w3.org/2000/09/xmldsig#sha1"/>
        <DigestValue>M3hCbEWdNzqOjm4RSW0dbPcUAt0=</DigestValue>
      </Reference>
      <Reference URI="/word/settings.xml?ContentType=application/vnd.openxmlformats-officedocument.wordprocessingml.settings+xml">
        <DigestMethod Algorithm="http://www.w3.org/2000/09/xmldsig#sha1"/>
        <DigestValue>00OTX+BEkiF2cbejDaLTJ987gTo=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2022-01-26T08:27:20Z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2022-01-26T08:27:20Z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/+1kBAlAFAP7xKG+16maJEPfM0z+Lc943XaLo6JhWJ8=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XAw8Og2sSHNuvtYd61qiPz+pqhwkHRyQAA28GdcJZro=</DigestValue>
    </Reference>
  </SignedInfo>
  <SignatureValue>ngbbidtWAFpTNvlkKNz5Nrvdsee4rvsyQiiZxPw9LJIancVZgnWAdWSu9eBsqG7m
FXW4tlP1yYHZPXC9JyQ7lA==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BUKzI6Lo8ORk22mloRCuRcD/kr0=</DigestValue>
      </Reference>
      <Reference URI="/word/endnotes.xml?ContentType=application/vnd.openxmlformats-officedocument.wordprocessingml.endnotes+xml">
        <DigestMethod Algorithm="http://www.w3.org/2000/09/xmldsig#sha1"/>
        <DigestValue>WqA6KpQr4K+0o5a0NFOhqmPgIk4=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6njPuD0MwTwS9BBB0knLqHuC3kQ=</DigestValue>
      </Reference>
      <Reference URI="/word/footnotes.xml?ContentType=application/vnd.openxmlformats-officedocument.wordprocessingml.footnotes+xml">
        <DigestMethod Algorithm="http://www.w3.org/2000/09/xmldsig#sha1"/>
        <DigestValue>M3hCbEWdNzqOjm4RSW0dbPcUAt0=</DigestValue>
      </Reference>
      <Reference URI="/word/settings.xml?ContentType=application/vnd.openxmlformats-officedocument.wordprocessingml.settings+xml">
        <DigestMethod Algorithm="http://www.w3.org/2000/09/xmldsig#sha1"/>
        <DigestValue>00OTX+BEkiF2cbejDaLTJ987gTo=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2022-01-26T08:27:30Z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2022-01-26T08:27:30Z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rBHBLQLZjgk+0IbSOEjPVZ2VdZLvWh8mDDM5VgHXq1g=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104PdqilOdUJbf/X7GVrnTBLW0av25jWTfDX2rBbI9M=</DigestValue>
    </Reference>
  </SignedInfo>
  <SignatureValue>dyks6BPGZN7+4UAfOFS1bVTgztJO1MVbF7+a70QaUWirU1pBfkyhYvqmkCdOxCVX
bnJTS+vpTxhBBXx4wQbLVg==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BUKzI6Lo8ORk22mloRCuRcD/kr0=</DigestValue>
      </Reference>
      <Reference URI="/word/endnotes.xml?ContentType=application/vnd.openxmlformats-officedocument.wordprocessingml.endnotes+xml">
        <DigestMethod Algorithm="http://www.w3.org/2000/09/xmldsig#sha1"/>
        <DigestValue>WqA6KpQr4K+0o5a0NFOhqmPgIk4=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6njPuD0MwTwS9BBB0knLqHuC3kQ=</DigestValue>
      </Reference>
      <Reference URI="/word/footnotes.xml?ContentType=application/vnd.openxmlformats-officedocument.wordprocessingml.footnotes+xml">
        <DigestMethod Algorithm="http://www.w3.org/2000/09/xmldsig#sha1"/>
        <DigestValue>M3hCbEWdNzqOjm4RSW0dbPcUAt0=</DigestValue>
      </Reference>
      <Reference URI="/word/settings.xml?ContentType=application/vnd.openxmlformats-officedocument.wordprocessingml.settings+xml">
        <DigestMethod Algorithm="http://www.w3.org/2000/09/xmldsig#sha1"/>
        <DigestValue>00OTX+BEkiF2cbejDaLTJ987gTo=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2022-01-26T08:27:40Z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2022-01-26T08:27:40Z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INET220</cp:lastModifiedBy>
  <cp:revision>2</cp:revision>
  <dcterms:created xsi:type="dcterms:W3CDTF">2022-01-26T07:14:00Z</dcterms:created>
  <dcterms:modified xsi:type="dcterms:W3CDTF">2022-01-26T07:14:00Z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