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8AB" w:rsidRDefault="00720E5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20E5E" w:rsidRDefault="00720E5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расходного материала для </w:t>
      </w:r>
      <w:proofErr w:type="spellStart"/>
      <w:r>
        <w:rPr>
          <w:rFonts w:eastAsia="Times New Roman"/>
          <w:b/>
          <w:bCs/>
          <w:sz w:val="20"/>
          <w:szCs w:val="20"/>
        </w:rPr>
        <w:t>оперблоков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</w:p>
    <w:p w:rsidR="006E38AB" w:rsidRDefault="00720E5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6E38AB" w:rsidRDefault="00720E5E">
      <w:pPr>
        <w:ind w:firstLine="567"/>
        <w:jc w:val="center"/>
      </w:pPr>
      <w:r w:rsidRPr="00720E5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20E5E">
        <w:rPr>
          <w:rFonts w:eastAsia="Times New Roman"/>
          <w:b/>
          <w:bCs/>
          <w:sz w:val="20"/>
          <w:szCs w:val="20"/>
        </w:rPr>
        <w:t xml:space="preserve"> 0372200047721000889) </w:t>
      </w:r>
    </w:p>
    <w:p w:rsidR="006E38AB" w:rsidRPr="00720E5E" w:rsidRDefault="006E38AB">
      <w:pPr>
        <w:ind w:firstLine="567"/>
        <w:jc w:val="center"/>
        <w:rPr>
          <w:sz w:val="20"/>
          <w:szCs w:val="20"/>
        </w:rPr>
      </w:pPr>
    </w:p>
    <w:p w:rsidR="006E38AB" w:rsidRDefault="00720E5E">
      <w:pPr>
        <w:ind w:firstLine="567"/>
        <w:jc w:val="right"/>
      </w:pPr>
      <w:r w:rsidRPr="00720E5E">
        <w:rPr>
          <w:rFonts w:eastAsia="Times New Roman"/>
          <w:sz w:val="20"/>
          <w:szCs w:val="20"/>
        </w:rPr>
        <w:t>27.01.22 12:13:19 (</w:t>
      </w:r>
      <w:r>
        <w:rPr>
          <w:rFonts w:eastAsia="Times New Roman"/>
          <w:sz w:val="20"/>
          <w:szCs w:val="20"/>
          <w:lang w:val="en-US"/>
        </w:rPr>
        <w:t>MSK</w:t>
      </w:r>
      <w:r w:rsidRPr="00720E5E">
        <w:rPr>
          <w:rFonts w:eastAsia="Times New Roman"/>
          <w:sz w:val="20"/>
          <w:szCs w:val="20"/>
        </w:rPr>
        <w:t>+00:00)</w:t>
      </w:r>
    </w:p>
    <w:p w:rsidR="006E38AB" w:rsidRPr="00720E5E" w:rsidRDefault="006E38AB">
      <w:pPr>
        <w:ind w:firstLine="567"/>
        <w:rPr>
          <w:rFonts w:eastAsia="Times New Roman"/>
          <w:sz w:val="20"/>
          <w:szCs w:val="20"/>
        </w:rPr>
      </w:pPr>
    </w:p>
    <w:p w:rsidR="006E38AB" w:rsidRDefault="00720E5E">
      <w:r>
        <w:rPr>
          <w:rFonts w:eastAsia="Times New Roman"/>
          <w:sz w:val="20"/>
          <w:szCs w:val="20"/>
        </w:rPr>
        <w:t>Организатор</w:t>
      </w:r>
      <w:r w:rsidRPr="00720E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20E5E">
        <w:rPr>
          <w:rFonts w:eastAsia="Times New Roman"/>
          <w:sz w:val="20"/>
          <w:szCs w:val="20"/>
        </w:rPr>
        <w:t xml:space="preserve">: САНКТ-ПЕТЕРБУРГСКОЕ </w:t>
      </w:r>
      <w:r w:rsidRPr="00720E5E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6E38AB" w:rsidRPr="00720E5E" w:rsidRDefault="006E38AB">
      <w:pPr>
        <w:rPr>
          <w:rFonts w:eastAsia="Times New Roman"/>
          <w:sz w:val="20"/>
          <w:szCs w:val="20"/>
        </w:rPr>
      </w:pPr>
    </w:p>
    <w:p w:rsidR="006E38AB" w:rsidRDefault="00720E5E">
      <w:r>
        <w:rPr>
          <w:rFonts w:eastAsia="Times New Roman"/>
          <w:sz w:val="20"/>
          <w:szCs w:val="20"/>
        </w:rPr>
        <w:t>Заказчик</w:t>
      </w:r>
      <w:r w:rsidRPr="00720E5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E38AB" w:rsidRPr="00720E5E" w:rsidRDefault="006E38AB">
      <w:pPr>
        <w:rPr>
          <w:rFonts w:eastAsia="Times New Roman"/>
          <w:sz w:val="20"/>
          <w:szCs w:val="20"/>
        </w:rPr>
      </w:pPr>
    </w:p>
    <w:p w:rsidR="006E38AB" w:rsidRPr="00720E5E" w:rsidRDefault="00720E5E" w:rsidP="00720E5E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720E5E">
        <w:rPr>
          <w:rFonts w:eastAsia="Times New Roman"/>
          <w:b/>
          <w:sz w:val="20"/>
          <w:szCs w:val="20"/>
        </w:rPr>
        <w:t>Поставка</w:t>
      </w:r>
      <w:r w:rsidRPr="00720E5E">
        <w:rPr>
          <w:rFonts w:eastAsia="Times New Roman"/>
          <w:b/>
          <w:sz w:val="20"/>
          <w:szCs w:val="20"/>
        </w:rPr>
        <w:t xml:space="preserve"> расходного материала для </w:t>
      </w:r>
      <w:proofErr w:type="spellStart"/>
      <w:r w:rsidRPr="00720E5E">
        <w:rPr>
          <w:rFonts w:eastAsia="Times New Roman"/>
          <w:b/>
          <w:sz w:val="20"/>
          <w:szCs w:val="20"/>
        </w:rPr>
        <w:t>оперблоков</w:t>
      </w:r>
      <w:proofErr w:type="spellEnd"/>
      <w:r w:rsidRPr="00720E5E">
        <w:rPr>
          <w:rFonts w:eastAsia="Times New Roman"/>
          <w:b/>
          <w:sz w:val="20"/>
          <w:szCs w:val="20"/>
        </w:rPr>
        <w:t xml:space="preserve"> в СПб ГБУЗ «Городская больница № 40» в 2022 году</w:t>
      </w:r>
    </w:p>
    <w:p w:rsidR="006E38AB" w:rsidRPr="00720E5E" w:rsidRDefault="006E38AB" w:rsidP="00720E5E">
      <w:pPr>
        <w:jc w:val="both"/>
        <w:rPr>
          <w:rFonts w:eastAsia="Times New Roman"/>
          <w:b/>
          <w:sz w:val="20"/>
          <w:szCs w:val="20"/>
        </w:rPr>
      </w:pPr>
    </w:p>
    <w:p w:rsidR="006E38AB" w:rsidRPr="00720E5E" w:rsidRDefault="00720E5E" w:rsidP="00720E5E">
      <w:pPr>
        <w:jc w:val="both"/>
        <w:rPr>
          <w:b/>
        </w:rPr>
      </w:pPr>
      <w:r w:rsidRPr="00720E5E">
        <w:rPr>
          <w:rFonts w:eastAsia="Times New Roman"/>
          <w:b/>
          <w:sz w:val="20"/>
          <w:szCs w:val="20"/>
        </w:rPr>
        <w:t>Начальная (максимальная) цена контракта: 1 499 704,05 руб.</w:t>
      </w:r>
    </w:p>
    <w:p w:rsidR="006E38AB" w:rsidRDefault="006E38A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6E38AB" w:rsidRPr="00720E5E" w:rsidTr="00720E5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E38AB" w:rsidRPr="00720E5E" w:rsidRDefault="00720E5E">
            <w:pPr>
              <w:pStyle w:val="af8"/>
              <w:rPr>
                <w:sz w:val="16"/>
              </w:rPr>
            </w:pPr>
            <w:proofErr w:type="spellStart"/>
            <w:r w:rsidRPr="00720E5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E38AB" w:rsidRPr="00720E5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E38AB" w:rsidRPr="00720E5E" w:rsidRDefault="00720E5E">
                  <w:pPr>
                    <w:jc w:val="both"/>
                    <w:rPr>
                      <w:sz w:val="16"/>
                    </w:rPr>
                  </w:pPr>
                  <w:r w:rsidRPr="00720E5E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6E38AB" w:rsidRPr="00720E5E" w:rsidRDefault="00720E5E">
                  <w:pPr>
                    <w:jc w:val="both"/>
                    <w:rPr>
                      <w:sz w:val="16"/>
                    </w:rPr>
                  </w:pPr>
                  <w:r w:rsidRPr="00720E5E">
                    <w:rPr>
                      <w:sz w:val="16"/>
                      <w:szCs w:val="20"/>
                    </w:rPr>
                    <w:t>У</w:t>
                  </w:r>
                  <w:r w:rsidRPr="00720E5E">
                    <w:rPr>
                      <w:sz w:val="16"/>
                      <w:szCs w:val="20"/>
                    </w:rPr>
                    <w:t xml:space="preserve">частник закупки должен соответствовать единым </w:t>
                  </w:r>
                  <w:proofErr w:type="gramStart"/>
                  <w:r w:rsidRPr="00720E5E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720E5E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6E38AB" w:rsidRPr="00720E5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E38AB" w:rsidRPr="00720E5E" w:rsidRDefault="00720E5E">
                  <w:pPr>
                    <w:jc w:val="both"/>
                    <w:rPr>
                      <w:sz w:val="16"/>
                    </w:rPr>
                  </w:pPr>
                  <w:r w:rsidRPr="00720E5E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</w:t>
                  </w:r>
                  <w:r w:rsidRPr="00720E5E">
                    <w:rPr>
                      <w:sz w:val="16"/>
                      <w:szCs w:val="20"/>
                    </w:rPr>
                    <w:t xml:space="preserve"> 31 Федерального закона № 44-ФЗ)</w:t>
                  </w:r>
                </w:p>
                <w:p w:rsidR="006E38AB" w:rsidRPr="00720E5E" w:rsidRDefault="00720E5E">
                  <w:pPr>
                    <w:jc w:val="both"/>
                    <w:rPr>
                      <w:sz w:val="16"/>
                    </w:rPr>
                  </w:pPr>
                  <w:r w:rsidRPr="00720E5E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</w:t>
                  </w:r>
                  <w:r w:rsidRPr="00720E5E">
                    <w:rPr>
                      <w:sz w:val="16"/>
                      <w:szCs w:val="20"/>
                    </w:rPr>
                    <w:t>и 3 статьи 104 Закона.</w:t>
                  </w:r>
                </w:p>
              </w:tc>
            </w:tr>
          </w:tbl>
          <w:p w:rsidR="006E38AB" w:rsidRPr="00720E5E" w:rsidRDefault="006E38AB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6E38AB" w:rsidRPr="00720E5E" w:rsidTr="00720E5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E38AB" w:rsidRPr="00720E5E" w:rsidRDefault="00720E5E">
            <w:pPr>
              <w:pStyle w:val="af8"/>
              <w:rPr>
                <w:sz w:val="16"/>
              </w:rPr>
            </w:pPr>
            <w:proofErr w:type="spellStart"/>
            <w:r w:rsidRPr="00720E5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6E38AB" w:rsidRPr="00720E5E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E38AB" w:rsidRPr="00720E5E" w:rsidRDefault="00720E5E">
                  <w:pPr>
                    <w:jc w:val="both"/>
                    <w:rPr>
                      <w:sz w:val="16"/>
                    </w:rPr>
                  </w:pPr>
                  <w:r w:rsidRPr="00720E5E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E38AB" w:rsidRPr="00720E5E" w:rsidRDefault="00720E5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20E5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6E38AB" w:rsidRPr="00720E5E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E38AB" w:rsidRPr="00720E5E" w:rsidRDefault="00720E5E">
                  <w:pPr>
                    <w:jc w:val="both"/>
                    <w:rPr>
                      <w:sz w:val="16"/>
                    </w:rPr>
                  </w:pPr>
                  <w:r w:rsidRPr="00720E5E">
                    <w:rPr>
                      <w:sz w:val="16"/>
                      <w:szCs w:val="20"/>
                    </w:rPr>
                    <w:t xml:space="preserve">Организациям инвалидов (в </w:t>
                  </w:r>
                  <w:r w:rsidRPr="00720E5E">
                    <w:rPr>
                      <w:sz w:val="16"/>
                      <w:szCs w:val="20"/>
                    </w:rPr>
                    <w:t>соответствии со статьей 29 Федерального закона № 44-ФЗ)</w:t>
                  </w:r>
                </w:p>
                <w:p w:rsidR="006E38AB" w:rsidRPr="00720E5E" w:rsidRDefault="00720E5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20E5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E38AB" w:rsidRPr="00720E5E" w:rsidRDefault="006E38AB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6E38AB" w:rsidRPr="00720E5E" w:rsidTr="00720E5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E38AB" w:rsidRPr="00720E5E" w:rsidRDefault="00720E5E">
            <w:pPr>
              <w:pStyle w:val="af8"/>
              <w:rPr>
                <w:sz w:val="16"/>
              </w:rPr>
            </w:pPr>
            <w:proofErr w:type="spellStart"/>
            <w:r w:rsidRPr="00720E5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E38AB" w:rsidRPr="00720E5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E38AB" w:rsidRPr="00720E5E" w:rsidRDefault="00720E5E">
                  <w:pPr>
                    <w:jc w:val="both"/>
                    <w:rPr>
                      <w:sz w:val="16"/>
                    </w:rPr>
                  </w:pPr>
                  <w:r w:rsidRPr="00720E5E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</w:t>
                  </w:r>
                  <w:r w:rsidRPr="00720E5E">
                    <w:rPr>
                      <w:sz w:val="16"/>
                      <w:szCs w:val="20"/>
                    </w:rPr>
                    <w:t xml:space="preserve"> № 44-ФЗ</w:t>
                  </w:r>
                </w:p>
              </w:tc>
            </w:tr>
          </w:tbl>
          <w:p w:rsidR="006E38AB" w:rsidRPr="00720E5E" w:rsidRDefault="006E38AB">
            <w:pPr>
              <w:pStyle w:val="af8"/>
              <w:rPr>
                <w:sz w:val="16"/>
                <w:szCs w:val="20"/>
              </w:rPr>
            </w:pPr>
          </w:p>
        </w:tc>
      </w:tr>
    </w:tbl>
    <w:p w:rsidR="006E38AB" w:rsidRDefault="006E38AB">
      <w:pPr>
        <w:rPr>
          <w:rFonts w:eastAsia="Times New Roman"/>
          <w:sz w:val="20"/>
          <w:szCs w:val="20"/>
        </w:rPr>
      </w:pPr>
    </w:p>
    <w:p w:rsidR="006E38AB" w:rsidRDefault="00720E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E38AB">
        <w:tc>
          <w:tcPr>
            <w:tcW w:w="4960" w:type="dxa"/>
            <w:shd w:val="clear" w:color="auto" w:fill="auto"/>
          </w:tcPr>
          <w:p w:rsidR="006E38AB" w:rsidRDefault="00720E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38AB" w:rsidRDefault="00720E5E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6E38AB">
        <w:tc>
          <w:tcPr>
            <w:tcW w:w="4960" w:type="dxa"/>
            <w:shd w:val="clear" w:color="auto" w:fill="auto"/>
          </w:tcPr>
          <w:p w:rsidR="006E38AB" w:rsidRDefault="00720E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38AB" w:rsidRDefault="00720E5E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6E38AB">
        <w:tc>
          <w:tcPr>
            <w:tcW w:w="4960" w:type="dxa"/>
            <w:shd w:val="clear" w:color="auto" w:fill="auto"/>
          </w:tcPr>
          <w:p w:rsidR="006E38AB" w:rsidRDefault="00720E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38AB" w:rsidRDefault="00720E5E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6E38AB" w:rsidRDefault="006E38AB">
      <w:pPr>
        <w:rPr>
          <w:rFonts w:eastAsia="Times New Roman"/>
          <w:sz w:val="20"/>
          <w:szCs w:val="20"/>
        </w:rPr>
      </w:pPr>
    </w:p>
    <w:p w:rsidR="006E38AB" w:rsidRDefault="00720E5E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</w:t>
      </w:r>
      <w:r>
        <w:rPr>
          <w:rFonts w:eastAsia="Times New Roman"/>
          <w:sz w:val="20"/>
          <w:szCs w:val="20"/>
        </w:rPr>
        <w:t xml:space="preserve">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E38AB" w:rsidRDefault="006E38A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E38AB">
        <w:tc>
          <w:tcPr>
            <w:tcW w:w="9922" w:type="dxa"/>
            <w:shd w:val="clear" w:color="auto" w:fill="auto"/>
          </w:tcPr>
          <w:p w:rsidR="006E38AB" w:rsidRDefault="00720E5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6E38A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8AB" w:rsidRDefault="00720E5E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EA-146444</w:t>
            </w:r>
          </w:p>
          <w:p w:rsidR="006E38AB" w:rsidRDefault="00720E5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"СПЕКТР-М" / 7816689860</w:t>
            </w:r>
          </w:p>
          <w:p w:rsidR="006E38AB" w:rsidRDefault="00720E5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1 409 721,81 руб.</w:t>
            </w:r>
          </w:p>
          <w:p w:rsidR="006E38AB" w:rsidRDefault="00720E5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20E5E">
              <w:rPr>
                <w:sz w:val="20"/>
                <w:szCs w:val="20"/>
              </w:rPr>
              <w:t>: Участник электронного аукциона и поданная им заявка</w:t>
            </w:r>
            <w:r w:rsidRPr="00720E5E">
              <w:rPr>
                <w:sz w:val="20"/>
                <w:szCs w:val="20"/>
              </w:rPr>
              <w:t xml:space="preserve"> СООТВЕТСТВУЕТ требованиям документации об электронном аукционе</w:t>
            </w:r>
          </w:p>
          <w:p w:rsidR="006E38AB" w:rsidRDefault="00720E5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E38AB" w:rsidRDefault="00720E5E" w:rsidP="00720E5E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СООТВЕТСТВУЕТ требованиям документации об электронном аукцио</w:t>
            </w:r>
            <w:r>
              <w:rPr>
                <w:sz w:val="20"/>
                <w:szCs w:val="20"/>
              </w:rPr>
              <w:t>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 СООТВЕТСТВУЕТ требован</w:t>
            </w:r>
            <w:r>
              <w:rPr>
                <w:sz w:val="20"/>
                <w:szCs w:val="20"/>
              </w:rPr>
              <w:t>иям документации об электронном аукционе</w:t>
            </w:r>
          </w:p>
        </w:tc>
      </w:tr>
      <w:tr w:rsidR="006E38A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38AB" w:rsidRDefault="00720E5E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EA-146368</w:t>
            </w:r>
          </w:p>
          <w:p w:rsidR="006E38AB" w:rsidRDefault="00720E5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"ИМЭКС" / 7825459920</w:t>
            </w:r>
          </w:p>
          <w:p w:rsidR="006E38AB" w:rsidRDefault="00720E5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1 417 220,33 ру</w:t>
            </w:r>
            <w:r>
              <w:rPr>
                <w:sz w:val="20"/>
                <w:szCs w:val="20"/>
              </w:rPr>
              <w:t>б.</w:t>
            </w:r>
          </w:p>
          <w:p w:rsidR="006E38AB" w:rsidRDefault="00720E5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20E5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E38AB" w:rsidRDefault="00720E5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E38AB" w:rsidRDefault="00720E5E" w:rsidP="00720E5E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 Степанова Людмила Николаевна: Участник электронного аукциона и поданная им заяв</w:t>
            </w:r>
            <w:r>
              <w:rPr>
                <w:sz w:val="20"/>
                <w:szCs w:val="20"/>
              </w:rPr>
              <w:t>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</w:t>
            </w:r>
            <w:r>
              <w:rPr>
                <w:sz w:val="20"/>
                <w:szCs w:val="20"/>
              </w:rPr>
              <w:t>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E38AB" w:rsidRPr="00720E5E" w:rsidRDefault="006E38AB">
      <w:pPr>
        <w:jc w:val="both"/>
        <w:rPr>
          <w:rFonts w:eastAsia="Times New Roman"/>
          <w:sz w:val="20"/>
          <w:szCs w:val="20"/>
        </w:rPr>
      </w:pPr>
    </w:p>
    <w:p w:rsidR="006E38AB" w:rsidRDefault="00720E5E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"СПЕКТР-М" с ценой контракта </w:t>
      </w:r>
      <w:r w:rsidRPr="00720E5E">
        <w:rPr>
          <w:rFonts w:eastAsia="Times New Roman"/>
          <w:b/>
          <w:bCs/>
          <w:sz w:val="20"/>
          <w:szCs w:val="20"/>
        </w:rPr>
        <w:t>1 409 721,81 руб.</w:t>
      </w:r>
    </w:p>
    <w:p w:rsidR="00720E5E" w:rsidRDefault="00720E5E">
      <w:pPr>
        <w:jc w:val="both"/>
      </w:pPr>
    </w:p>
    <w:p w:rsidR="006E38AB" w:rsidRDefault="00720E5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E38AB" w:rsidRDefault="006E38AB">
      <w:pPr>
        <w:rPr>
          <w:rFonts w:eastAsia="Times New Roman"/>
          <w:sz w:val="20"/>
          <w:szCs w:val="20"/>
        </w:rPr>
      </w:pPr>
    </w:p>
    <w:p w:rsidR="006E38AB" w:rsidRDefault="00720E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</w:t>
      </w:r>
      <w:r>
        <w:rPr>
          <w:rFonts w:eastAsia="Times New Roman"/>
          <w:sz w:val="20"/>
          <w:szCs w:val="20"/>
        </w:rPr>
        <w:t>ящий протокол подлежит хранению в течение трех лет.</w:t>
      </w:r>
    </w:p>
    <w:p w:rsidR="006E38AB" w:rsidRDefault="006E38AB">
      <w:pPr>
        <w:rPr>
          <w:rFonts w:eastAsia="Times New Roman"/>
          <w:sz w:val="20"/>
          <w:szCs w:val="20"/>
        </w:rPr>
      </w:pPr>
    </w:p>
    <w:p w:rsidR="006E38AB" w:rsidRDefault="00720E5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E38AB" w:rsidRDefault="006E38A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E38AB">
        <w:tc>
          <w:tcPr>
            <w:tcW w:w="3307" w:type="dxa"/>
            <w:shd w:val="clear" w:color="auto" w:fill="auto"/>
            <w:vAlign w:val="bottom"/>
          </w:tcPr>
          <w:p w:rsidR="006E38AB" w:rsidRDefault="00720E5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E38AB" w:rsidRDefault="006E38A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E38AB" w:rsidRDefault="00720E5E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6E38AB">
        <w:tc>
          <w:tcPr>
            <w:tcW w:w="3307" w:type="dxa"/>
            <w:shd w:val="clear" w:color="auto" w:fill="auto"/>
            <w:vAlign w:val="bottom"/>
          </w:tcPr>
          <w:p w:rsidR="006E38AB" w:rsidRDefault="00720E5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E38AB" w:rsidRDefault="006E38A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E38AB" w:rsidRDefault="00720E5E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6E38AB">
        <w:tc>
          <w:tcPr>
            <w:tcW w:w="3307" w:type="dxa"/>
            <w:shd w:val="clear" w:color="auto" w:fill="auto"/>
            <w:vAlign w:val="bottom"/>
          </w:tcPr>
          <w:p w:rsidR="006E38AB" w:rsidRDefault="00720E5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E38AB" w:rsidRDefault="006E38A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E38AB" w:rsidRDefault="00720E5E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720E5E"/>
    <w:sectPr w:rsidR="00000000" w:rsidSect="00720E5E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20E5E">
      <w:r>
        <w:separator/>
      </w:r>
    </w:p>
  </w:endnote>
  <w:endnote w:type="continuationSeparator" w:id="0">
    <w:p w:rsidR="00000000" w:rsidRDefault="00720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8AB" w:rsidRDefault="006E38AB">
    <w:pPr>
      <w:jc w:val="both"/>
      <w:rPr>
        <w:sz w:val="18"/>
        <w:szCs w:val="18"/>
        <w:vertAlign w:val="superscript"/>
      </w:rPr>
    </w:pPr>
  </w:p>
  <w:p w:rsidR="006E38AB" w:rsidRDefault="006E38AB">
    <w:pPr>
      <w:pStyle w:val="afd"/>
    </w:pPr>
  </w:p>
  <w:p w:rsidR="006E38AB" w:rsidRDefault="006E38A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8AB" w:rsidRDefault="006E38AB"/>
  </w:footnote>
  <w:footnote w:type="continuationSeparator" w:id="0">
    <w:p w:rsidR="006E38AB" w:rsidRDefault="00720E5E">
      <w:r>
        <w:continuationSeparator/>
      </w:r>
    </w:p>
  </w:footnote>
  <w:footnote w:id="1">
    <w:p w:rsidR="006E38AB" w:rsidRDefault="00720E5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8AB"/>
    <w:rsid w:val="006E38AB"/>
    <w:rsid w:val="00720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JIex4e+1eHkJiOyZXGN26vXorK+7bFCk5KSPjznAhG0=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jZeQTj+5pbjL+dmWrj7p13OlqTjvJ9//AM00xcVtizE=</DigestValue>
    </Reference>
  </SignedInfo>
  <SignatureValue>AthM1CotHLJ5GyROBJWDExmE0Qa80DCeZplQcNqSDlu23mqz2kSqzfGxyjpPZu+R
fvx43tFcYuzz/bactV8Kug==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RndUx2b18oEmAOO3fp0cXURd+w8=</DigestValue>
      </Reference>
      <Reference URI="/word/endnotes.xml?ContentType=application/vnd.openxmlformats-officedocument.wordprocessingml.endnotes+xml">
        <DigestMethod Algorithm="http://www.w3.org/2000/09/xmldsig#sha1"/>
        <DigestValue>VMXgfbXy/EW1eoN6G48Cji579X4=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KKgMF3Xq56PhKSbKSCOwv6RIfzc=</DigestValue>
      </Reference>
      <Reference URI="/word/footnotes.xml?ContentType=application/vnd.openxmlformats-officedocument.wordprocessingml.footnotes+xml">
        <DigestMethod Algorithm="http://www.w3.org/2000/09/xmldsig#sha1"/>
        <DigestValue>50QK498/QO4gt1aH8QA6pghp7sk=</DigestValue>
      </Reference>
      <Reference URI="/word/settings.xml?ContentType=application/vnd.openxmlformats-officedocument.wordprocessingml.settings+xml">
        <DigestMethod Algorithm="http://www.w3.org/2000/09/xmldsig#sha1"/>
        <DigestValue>Eon6bbFsDUjMtuDuU1oyHb1WXEg=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2022-01-27T09:13:01Z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2022-01-27T09:13:01Z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3ZP17hxGGFNd3N/i1DSvjF+Rcem4AddhsamJa27xCOE=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TU0j3aUA66igj5ApHeKSVSDHvsNV+V0qktkWFD39KFg=</DigestValue>
    </Reference>
  </SignedInfo>
  <SignatureValue>basqV1pa/DK6TjkYGnYYizj5fZsu3pUIG1PMc6cBSZHnvcts9lDIJdxqZvkqHbUK
/tnyLfuqJboKZabV+5g20g==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RndUx2b18oEmAOO3fp0cXURd+w8=</DigestValue>
      </Reference>
      <Reference URI="/word/endnotes.xml?ContentType=application/vnd.openxmlformats-officedocument.wordprocessingml.endnotes+xml">
        <DigestMethod Algorithm="http://www.w3.org/2000/09/xmldsig#sha1"/>
        <DigestValue>VMXgfbXy/EW1eoN6G48Cji579X4=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KKgMF3Xq56PhKSbKSCOwv6RIfzc=</DigestValue>
      </Reference>
      <Reference URI="/word/footnotes.xml?ContentType=application/vnd.openxmlformats-officedocument.wordprocessingml.footnotes+xml">
        <DigestMethod Algorithm="http://www.w3.org/2000/09/xmldsig#sha1"/>
        <DigestValue>50QK498/QO4gt1aH8QA6pghp7sk=</DigestValue>
      </Reference>
      <Reference URI="/word/settings.xml?ContentType=application/vnd.openxmlformats-officedocument.wordprocessingml.settings+xml">
        <DigestMethod Algorithm="http://www.w3.org/2000/09/xmldsig#sha1"/>
        <DigestValue>Eon6bbFsDUjMtuDuU1oyHb1WXEg=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2022-01-27T09:13:07Z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2022-01-27T09:13:07Z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QKZ8rJOg5aM0wFGLqLxXZeDQ3IfnES1aP5/48wvsDDs=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9Kpb93Gll+rQv4Z6Ogaa9AMdfAnuajoLZRm+qvvurYA=</DigestValue>
    </Reference>
  </SignedInfo>
  <SignatureValue>61v4Dv5kmIAxNIFwyiR5U2vXHHufKyj4VrNq57C/BqlEBsmpR82/p7U5sekgdiIV
IwoW42jMJi9wWugPuKrMFQ==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RndUx2b18oEmAOO3fp0cXURd+w8=</DigestValue>
      </Reference>
      <Reference URI="/word/endnotes.xml?ContentType=application/vnd.openxmlformats-officedocument.wordprocessingml.endnotes+xml">
        <DigestMethod Algorithm="http://www.w3.org/2000/09/xmldsig#sha1"/>
        <DigestValue>VMXgfbXy/EW1eoN6G48Cji579X4=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KKgMF3Xq56PhKSbKSCOwv6RIfzc=</DigestValue>
      </Reference>
      <Reference URI="/word/footnotes.xml?ContentType=application/vnd.openxmlformats-officedocument.wordprocessingml.footnotes+xml">
        <DigestMethod Algorithm="http://www.w3.org/2000/09/xmldsig#sha1"/>
        <DigestValue>50QK498/QO4gt1aH8QA6pghp7sk=</DigestValue>
      </Reference>
      <Reference URI="/word/settings.xml?ContentType=application/vnd.openxmlformats-officedocument.wordprocessingml.settings+xml">
        <DigestMethod Algorithm="http://www.w3.org/2000/09/xmldsig#sha1"/>
        <DigestValue>Eon6bbFsDUjMtuDuU1oyHb1WXEg=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2022-01-27T09:13:51Z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2022-01-27T09:13:51Z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2022-01-27T09:12:00Z</cp:lastPrinted>
  <dcterms:created xsi:type="dcterms:W3CDTF">2019-08-30T06:11:00Z</dcterms:created>
  <dcterms:modified xsi:type="dcterms:W3CDTF">2022-01-27T09:13:00Z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