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009" w:rsidRPr="00D37009" w:rsidRDefault="00D37009" w:rsidP="00D37009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D37009">
        <w:rPr>
          <w:rFonts w:ascii="Times New Roman" w:eastAsia="Times New Roman" w:hAnsi="Times New Roman" w:cs="Times New Roman"/>
          <w:b/>
          <w:bCs/>
          <w:sz w:val="24"/>
          <w:szCs w:val="24"/>
        </w:rPr>
        <w:t>Протокол подведения итогов электронного аукциона</w:t>
      </w:r>
    </w:p>
    <w:p w:rsidR="00D37009" w:rsidRPr="00D37009" w:rsidRDefault="00D37009" w:rsidP="00D37009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D37009">
        <w:rPr>
          <w:rFonts w:ascii="Times New Roman" w:eastAsia="Times New Roman" w:hAnsi="Times New Roman" w:cs="Times New Roman"/>
          <w:b/>
          <w:bCs/>
          <w:sz w:val="24"/>
          <w:szCs w:val="24"/>
        </w:rPr>
        <w:t>"Поставка шприцев-</w:t>
      </w:r>
      <w:proofErr w:type="spellStart"/>
      <w:r w:rsidRPr="00D37009">
        <w:rPr>
          <w:rFonts w:ascii="Times New Roman" w:eastAsia="Times New Roman" w:hAnsi="Times New Roman" w:cs="Times New Roman"/>
          <w:b/>
          <w:bCs/>
          <w:sz w:val="24"/>
          <w:szCs w:val="24"/>
        </w:rPr>
        <w:t>инъекторов</w:t>
      </w:r>
      <w:proofErr w:type="spellEnd"/>
      <w:r w:rsidRPr="00D3700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общего назначения"</w:t>
      </w:r>
    </w:p>
    <w:p w:rsidR="00D37009" w:rsidRPr="00D37009" w:rsidRDefault="00D37009" w:rsidP="00D37009">
      <w:pPr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700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(№ извещения 0145200000421001585) </w:t>
      </w:r>
    </w:p>
    <w:p w:rsidR="00570AF0" w:rsidRDefault="00465898" w:rsidP="0046589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29.03.2022                      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Санкт-Петербург </w:t>
      </w:r>
    </w:p>
    <w:p w:rsidR="00465898" w:rsidRPr="00D37009" w:rsidRDefault="00465898" w:rsidP="0046589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70AF0" w:rsidRDefault="007F319D">
      <w:pPr>
        <w:spacing w:after="0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Общие сведения по закупке</w:t>
      </w:r>
    </w:p>
    <w:tbl>
      <w:tblPr>
        <w:tblW w:w="0" w:type="auto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581"/>
        <w:gridCol w:w="2112"/>
      </w:tblGrid>
      <w:tr w:rsidR="00570AF0" w:rsidTr="00323C74">
        <w:tc>
          <w:tcPr>
            <w:tcW w:w="0" w:type="auto"/>
            <w:shd w:val="clear" w:color="auto" w:fill="auto"/>
          </w:tcPr>
          <w:p w:rsidR="00570AF0" w:rsidRDefault="007F319D">
            <w:pPr>
              <w:pStyle w:val="ad"/>
              <w:widowControl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рассмотрения заявок:</w:t>
            </w:r>
          </w:p>
        </w:tc>
        <w:tc>
          <w:tcPr>
            <w:tcW w:w="0" w:type="auto"/>
            <w:shd w:val="clear" w:color="auto" w:fill="auto"/>
          </w:tcPr>
          <w:p w:rsidR="00570AF0" w:rsidRDefault="007F319D">
            <w:pPr>
              <w:pStyle w:val="ad"/>
              <w:widowControl w:val="0"/>
              <w:spacing w:after="0"/>
            </w:pPr>
            <w:r>
              <w:rPr>
                <w:rFonts w:ascii="Times New Roman" w:hAnsi="Times New Roman"/>
                <w:sz w:val="20"/>
                <w:szCs w:val="20"/>
              </w:rPr>
              <w:t>29.03.22 10:27:52 (MSK+00:00)</w:t>
            </w:r>
          </w:p>
        </w:tc>
      </w:tr>
      <w:tr w:rsidR="00570AF0" w:rsidTr="00323C74">
        <w:tc>
          <w:tcPr>
            <w:tcW w:w="0" w:type="auto"/>
            <w:shd w:val="clear" w:color="auto" w:fill="auto"/>
          </w:tcPr>
          <w:p w:rsidR="00570AF0" w:rsidRDefault="007F319D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Место рассмотрения заявок:</w:t>
            </w:r>
          </w:p>
        </w:tc>
        <w:tc>
          <w:tcPr>
            <w:tcW w:w="0" w:type="auto"/>
            <w:shd w:val="clear" w:color="auto" w:fill="auto"/>
          </w:tcPr>
          <w:p w:rsidR="00570AF0" w:rsidRDefault="007F319D">
            <w:pPr>
              <w:pStyle w:val="ad"/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АО "РАД"</w:t>
            </w:r>
          </w:p>
        </w:tc>
      </w:tr>
      <w:tr w:rsidR="00570AF0" w:rsidTr="00323C74">
        <w:tc>
          <w:tcPr>
            <w:tcW w:w="0" w:type="auto"/>
            <w:shd w:val="clear" w:color="auto" w:fill="auto"/>
          </w:tcPr>
          <w:p w:rsidR="00570AF0" w:rsidRDefault="007F319D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Номер извещения:</w:t>
            </w:r>
          </w:p>
        </w:tc>
        <w:tc>
          <w:tcPr>
            <w:tcW w:w="0" w:type="auto"/>
            <w:shd w:val="clear" w:color="auto" w:fill="auto"/>
          </w:tcPr>
          <w:p w:rsidR="00570AF0" w:rsidRDefault="007F319D">
            <w:pPr>
              <w:pStyle w:val="ad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0145200000421001585</w:t>
            </w:r>
          </w:p>
        </w:tc>
      </w:tr>
      <w:tr w:rsidR="00570AF0" w:rsidTr="00323C74">
        <w:tc>
          <w:tcPr>
            <w:tcW w:w="0" w:type="auto"/>
            <w:shd w:val="clear" w:color="auto" w:fill="auto"/>
          </w:tcPr>
          <w:p w:rsidR="00323C74" w:rsidRPr="00323C74" w:rsidRDefault="00323C74" w:rsidP="00323C74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 w:rsidRPr="00323C74">
              <w:rPr>
                <w:rFonts w:ascii="Times New Roman" w:hAnsi="Times New Roman"/>
                <w:sz w:val="20"/>
                <w:szCs w:val="20"/>
              </w:rPr>
              <w:t>Организатор аукциона: КОМИТЕТ ГОСУДАРСТВЕННОГО ЗАКАЗА ЛЕНИНГРАДСКОЙ ОБЛАСТИ</w:t>
            </w:r>
          </w:p>
          <w:p w:rsidR="00323C74" w:rsidRPr="00323C74" w:rsidRDefault="00323C74" w:rsidP="00323C74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23C74" w:rsidRPr="00323C74" w:rsidRDefault="00323C74" w:rsidP="00323C74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 w:rsidRPr="00323C74">
              <w:rPr>
                <w:rFonts w:ascii="Times New Roman" w:hAnsi="Times New Roman"/>
                <w:sz w:val="20"/>
                <w:szCs w:val="20"/>
              </w:rPr>
              <w:t>Заказчики:</w:t>
            </w:r>
          </w:p>
          <w:p w:rsidR="00323C74" w:rsidRPr="00323C74" w:rsidRDefault="00323C74" w:rsidP="00323C74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 w:rsidRPr="00323C74">
              <w:rPr>
                <w:rFonts w:ascii="Times New Roman" w:hAnsi="Times New Roman"/>
                <w:sz w:val="20"/>
                <w:szCs w:val="20"/>
              </w:rPr>
              <w:t>ГОСУДАРСТВЕННОЕ БЮДЖЕТНОЕ УЧРЕЖДЕНИЕ ЗДРАВООХРАНЕНИЯ ЛЕНИНГРАДСКОЙ ОБЛАСТИ "ТОСНЕНСКАЯ КЛИНИЧЕСКАЯ МЕЖРАЙОННАЯ БОЛЬНИЦА"</w:t>
            </w:r>
          </w:p>
          <w:p w:rsidR="00323C74" w:rsidRPr="00323C74" w:rsidRDefault="00323C74" w:rsidP="00323C74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 w:rsidRPr="00323C74">
              <w:rPr>
                <w:rFonts w:ascii="Times New Roman" w:hAnsi="Times New Roman"/>
                <w:sz w:val="20"/>
                <w:szCs w:val="20"/>
              </w:rPr>
              <w:t>ГОСУДАРСТВЕННОЕ БЮДЖЕТНОЕ УЧРЕЖДЕНИЕ ЗДРАВООХРАНЕНИЯ "ЛЕНИНГРАДСКИЙ ОБЛАСТНОЙ КЛИНИЧЕСКИЙ ОНКОЛОГИЧЕСКИЙ ДИСПАНСЕР ИМ. Л.Д. РОМАНА"</w:t>
            </w:r>
          </w:p>
          <w:p w:rsidR="00323C74" w:rsidRPr="00323C74" w:rsidRDefault="00323C74" w:rsidP="00323C74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 w:rsidRPr="00323C74">
              <w:rPr>
                <w:rFonts w:ascii="Times New Roman" w:hAnsi="Times New Roman"/>
                <w:sz w:val="20"/>
                <w:szCs w:val="20"/>
              </w:rPr>
              <w:t>ЛЕНИНГРАДСКОЕ ОБЛАСТНОЕ ГОСУДАРСТВЕННОЕ БЮДЖЕТНОЕ УЧРЕЖДЕНИЕ ЗДРАВООХРАНЕНИЯ "ДЕТСКАЯ КЛИНИЧЕСКАЯ БОЛЬНИЦА"</w:t>
            </w:r>
          </w:p>
          <w:p w:rsidR="00323C74" w:rsidRPr="00323C74" w:rsidRDefault="00323C74" w:rsidP="00323C74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 w:rsidRPr="00323C74">
              <w:rPr>
                <w:rFonts w:ascii="Times New Roman" w:hAnsi="Times New Roman"/>
                <w:sz w:val="20"/>
                <w:szCs w:val="20"/>
              </w:rPr>
              <w:t>ГОСУДАРСТВЕННОЕ БЮДЖЕТНОЕ УЧРЕЖДЕНИЕ ЗДРАВООХРАНЕНИЯ ЛЕНИНГРАДСКОЙ ОБЛАСТИ "ПРИОЗЕРСКАЯ МЕЖРАЙОННАЯ БОЛЬНИЦА"</w:t>
            </w:r>
          </w:p>
          <w:p w:rsidR="00323C74" w:rsidRPr="00323C74" w:rsidRDefault="00323C74" w:rsidP="00323C74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 w:rsidRPr="00323C74">
              <w:rPr>
                <w:rFonts w:ascii="Times New Roman" w:hAnsi="Times New Roman"/>
                <w:sz w:val="20"/>
                <w:szCs w:val="20"/>
              </w:rPr>
              <w:t>ГОСУДАРСТВЕННОЕ БЮДЖЕТНОЕ УЧРЕЖДЕНИЕ ЗДРАВООХРАНЕНИЯ ЛЕНИНГРАДСКОЙ ОБЛАСТИ "ПОДПОРОЖСКАЯ МЕЖРАЙОННАЯ БОЛЬНИЦА"</w:t>
            </w:r>
          </w:p>
          <w:p w:rsidR="00323C74" w:rsidRPr="00323C74" w:rsidRDefault="00323C74" w:rsidP="00323C74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 w:rsidRPr="00323C74">
              <w:rPr>
                <w:rFonts w:ascii="Times New Roman" w:hAnsi="Times New Roman"/>
                <w:sz w:val="20"/>
                <w:szCs w:val="20"/>
              </w:rPr>
              <w:t>ГОСУДАРСТВЕННОЕ БЮДЖЕТНОЕ УЧРЕЖДЕНИЕ ЗДРАВООХРАНЕНИЯ ЛЕНИНГРАДСКОЙ ОБЛАСТИ "ТИХВИНСКАЯ МЕЖРАЙОННАЯ БОЛЬНИЦА ИМ.А.Ф.КАЛМЫКОВА"</w:t>
            </w:r>
          </w:p>
          <w:p w:rsidR="00323C74" w:rsidRPr="00323C74" w:rsidRDefault="00323C74" w:rsidP="00323C74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 w:rsidRPr="00323C74">
              <w:rPr>
                <w:rFonts w:ascii="Times New Roman" w:hAnsi="Times New Roman"/>
                <w:sz w:val="20"/>
                <w:szCs w:val="20"/>
              </w:rPr>
              <w:t>ГОСУДАРСТВЕННОЕ БЮДЖЕТНОЕ УЧРЕЖДЕНИЕ ЗДРАВООХРАНЕНИЯ ЛЕНИНГРАДСКОЙ ОБЛАСТИ "СЛАНЦЕВСКАЯ МЕЖРАЙОННАЯ БОЛЬНИЦА"</w:t>
            </w:r>
          </w:p>
          <w:p w:rsidR="00323C74" w:rsidRPr="00323C74" w:rsidRDefault="00323C74" w:rsidP="00323C74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 w:rsidRPr="00323C74">
              <w:rPr>
                <w:rFonts w:ascii="Times New Roman" w:hAnsi="Times New Roman"/>
                <w:sz w:val="20"/>
                <w:szCs w:val="20"/>
              </w:rPr>
              <w:t>ЛЕНИНГРАДСКОЕ ОБЛАСТНОЕ ГОСУДАРСТВЕННОЕ КАЗЕННОЕ УЧРЕЖДЕНИЕ ЗДРАВООХРАНЕНИЯ "СВИРСКАЯ ПСИХИАТРИЧЕСКАЯ БОЛЬНИЦА"</w:t>
            </w:r>
          </w:p>
          <w:p w:rsidR="00323C74" w:rsidRPr="00323C74" w:rsidRDefault="00323C74" w:rsidP="00323C74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 w:rsidRPr="00323C74">
              <w:rPr>
                <w:rFonts w:ascii="Times New Roman" w:hAnsi="Times New Roman"/>
                <w:sz w:val="20"/>
                <w:szCs w:val="20"/>
              </w:rPr>
              <w:t>ГОСУДАРСТВЕННОЕ КАЗЕННОЕ УЧРЕЖДЕНИЕ ЗДРАВООХРАНЕНИЯ ЛЕНИНГРАДСКОЙ ОБЛАСТИ "ДРУЖНОСЕЛЬСКАЯ ПСИХИАТРИЧЕСКАЯ БОЛЬНИЦА"</w:t>
            </w:r>
          </w:p>
          <w:p w:rsidR="00323C74" w:rsidRPr="00323C74" w:rsidRDefault="00323C74" w:rsidP="00323C74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 w:rsidRPr="00323C74">
              <w:rPr>
                <w:rFonts w:ascii="Times New Roman" w:hAnsi="Times New Roman"/>
                <w:sz w:val="20"/>
                <w:szCs w:val="20"/>
              </w:rPr>
              <w:t>ЛЕНИНГРАДСКОЕ ОБЛАСТНОЕ ГОСУДАРСТВЕННОЕ БЮДЖЕТНОЕ УЧРЕЖДЕНИЕ ЗДРАВООХРАНЕНИЯ "ВЫБОРГСКИЙ МЕЖРАЙОННЫЙ НАРКОЛОГИЧЕСКИЙ ДИСПАНСЕР"</w:t>
            </w:r>
          </w:p>
          <w:p w:rsidR="00323C74" w:rsidRPr="00323C74" w:rsidRDefault="00323C74" w:rsidP="00323C74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 w:rsidRPr="00323C74">
              <w:rPr>
                <w:rFonts w:ascii="Times New Roman" w:hAnsi="Times New Roman"/>
                <w:sz w:val="20"/>
                <w:szCs w:val="20"/>
              </w:rPr>
              <w:t>ГОСУДАРСТВЕННОЕ КАЗЕННОЕ УЧРЕЖДЕНИЕ ЗДРАВООХРАНЕНИЯ ЛЕНИНГРАДСКОЙ ОБЛАСТИ "ОБЛАСТНАЯ ТУБЕРКУЛЕЗНАЯ БОЛЬНИЦА В Г. ТИХВИНЕ"</w:t>
            </w:r>
          </w:p>
          <w:p w:rsidR="00323C74" w:rsidRPr="00323C74" w:rsidRDefault="00323C74" w:rsidP="00323C74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 w:rsidRPr="00323C74">
              <w:rPr>
                <w:rFonts w:ascii="Times New Roman" w:hAnsi="Times New Roman"/>
                <w:sz w:val="20"/>
                <w:szCs w:val="20"/>
              </w:rPr>
              <w:t>ГОСУДАРСТВЕННОЕ БЮДЖЕТНОЕ УЧРЕЖДЕНИЕ ЗДРАВООХРАНЕНИЯ ЛЕНИНГРАДСКАЯ ОБЛАСТНАЯ КЛИНИЧЕСКАЯ БОЛЬНИЦА</w:t>
            </w:r>
          </w:p>
          <w:p w:rsidR="00323C74" w:rsidRPr="00323C74" w:rsidRDefault="00323C74" w:rsidP="00323C74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 w:rsidRPr="00323C74">
              <w:rPr>
                <w:rFonts w:ascii="Times New Roman" w:hAnsi="Times New Roman"/>
                <w:sz w:val="20"/>
                <w:szCs w:val="20"/>
              </w:rPr>
              <w:t>ГОСУДАРСТВЕННОЕ КАЗЕННОЕ УЧРЕЖДЕНИЕ ЗДРАВООХРАНЕНИЯ ЛЕНИНГРАДСКОЙ ОБЛАСТИ "УЛЬЯНОВСКАЯ ПСИХИАТРИЧЕСКАЯ БОЛЬНИЦА"</w:t>
            </w:r>
          </w:p>
          <w:p w:rsidR="00323C74" w:rsidRPr="00323C74" w:rsidRDefault="00323C74" w:rsidP="00323C74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 w:rsidRPr="00323C74">
              <w:rPr>
                <w:rFonts w:ascii="Times New Roman" w:hAnsi="Times New Roman"/>
                <w:sz w:val="20"/>
                <w:szCs w:val="20"/>
              </w:rPr>
              <w:t>ГОСУДАРСТВЕННОЕ БЮДЖЕТНОЕ УЧРЕЖДЕНИЕ ЗДРАВООХРАНЕНИЯ "ЛЕНИНГРАДСКИЙ ОБЛАСТНОЙ ЦЕНТР СПЕЦИАЛИЗИРОВАННЫХ ВИДОВ МЕДИЦИНСКОЙ ПОМОЩИ"</w:t>
            </w:r>
          </w:p>
          <w:p w:rsidR="00323C74" w:rsidRPr="00323C74" w:rsidRDefault="00323C74" w:rsidP="00323C74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 w:rsidRPr="00323C74">
              <w:rPr>
                <w:rFonts w:ascii="Times New Roman" w:hAnsi="Times New Roman"/>
                <w:sz w:val="20"/>
                <w:szCs w:val="20"/>
              </w:rPr>
              <w:t>ГОСУДАРСТВЕННОЕ БЮДЖЕТНОЕ УЧРЕЖДЕНИЕ ЗДРАВООХРАНЕНИЯ ЛЕНИНГРАДСКОЙ ОБЛАСТИ "ПРИМОРСКАЯ РАЙОННАЯ БОЛЬНИЦА"</w:t>
            </w:r>
          </w:p>
          <w:p w:rsidR="00323C74" w:rsidRPr="00323C74" w:rsidRDefault="00323C74" w:rsidP="00323C74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 w:rsidRPr="00323C74">
              <w:rPr>
                <w:rFonts w:ascii="Times New Roman" w:hAnsi="Times New Roman"/>
                <w:sz w:val="20"/>
                <w:szCs w:val="20"/>
              </w:rPr>
              <w:t xml:space="preserve">ГОСУДАРСТВЕННОЕ БЮДЖЕТНОЕ УЧРЕЖДЕНИЕ ЗДРАВООХРАНЕНИЯ </w:t>
            </w:r>
            <w:r w:rsidRPr="00323C74">
              <w:rPr>
                <w:rFonts w:ascii="Times New Roman" w:hAnsi="Times New Roman"/>
                <w:sz w:val="20"/>
                <w:szCs w:val="20"/>
              </w:rPr>
              <w:lastRenderedPageBreak/>
              <w:t>ЛЕНИНГРАДСКОЙ ОБЛАСТИ "РОЩИНСКАЯ МЕЖРАЙОННАЯ БОЛЬНИЦА"</w:t>
            </w:r>
          </w:p>
          <w:p w:rsidR="00323C74" w:rsidRPr="00323C74" w:rsidRDefault="00323C74" w:rsidP="00323C74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 w:rsidRPr="00323C74">
              <w:rPr>
                <w:rFonts w:ascii="Times New Roman" w:hAnsi="Times New Roman"/>
                <w:sz w:val="20"/>
                <w:szCs w:val="20"/>
              </w:rPr>
              <w:t>ГОСУДАРСТВЕННОЕ  БЮДЖЕТНОЕ УЧРЕЖДЕНИЕ ЗДРАВООХРАНЕНИЯ ЛЕНИНГРАДСКОЙ ОБЛАСТИ "ВЫБОРГСКИЙ РОДИЛЬНЫЙ ДОМ"</w:t>
            </w:r>
          </w:p>
          <w:p w:rsidR="00323C74" w:rsidRPr="00323C74" w:rsidRDefault="00323C74" w:rsidP="00323C74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 w:rsidRPr="00323C74">
              <w:rPr>
                <w:rFonts w:ascii="Times New Roman" w:hAnsi="Times New Roman"/>
                <w:sz w:val="20"/>
                <w:szCs w:val="20"/>
              </w:rPr>
              <w:t>ГОСУДАРСТВЕННОЕ БЮДЖЕТНОЕ УЧРЕЖДЕНИЕ ЗДРАВООХРАНЕНИЯ ЛЕНИНГРАДСКОЙ ОБЛАСТИ "ВЫБОРГСКАЯ ДЕТСКАЯ ГОРОДСКАЯ БОЛЬНИЦА"</w:t>
            </w:r>
          </w:p>
          <w:p w:rsidR="00323C74" w:rsidRPr="00323C74" w:rsidRDefault="00323C74" w:rsidP="00323C74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 w:rsidRPr="00323C74">
              <w:rPr>
                <w:rFonts w:ascii="Times New Roman" w:hAnsi="Times New Roman"/>
                <w:sz w:val="20"/>
                <w:szCs w:val="20"/>
              </w:rPr>
              <w:t>ГОСУДАРСТВЕННОЕ БЮДЖЕТНОЕ УЧРЕЖДЕНИЕ ЗДРАВООХРАНЕНИЯ ЛЕНИНГРАДСКОЙ ОБЛАСТИ "СЕРТОЛОВСКАЯ ГОРОДСКАЯ БОЛЬНИЦА"</w:t>
            </w:r>
          </w:p>
          <w:p w:rsidR="00323C74" w:rsidRPr="00323C74" w:rsidRDefault="00323C74" w:rsidP="00323C74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 w:rsidRPr="00323C74">
              <w:rPr>
                <w:rFonts w:ascii="Times New Roman" w:hAnsi="Times New Roman"/>
                <w:sz w:val="20"/>
                <w:szCs w:val="20"/>
              </w:rPr>
              <w:t>ГОСУДАРСТВЕННОЕ БЮДЖЕТНОЕ УЧРЕЖДЕНИЕ  ЗДРАВООХРАНЕНИЯ ЛЕНИНГРАДСКОЙ ОБЛАСТИ "ТОКСОВСКАЯ МЕЖРАЙОННАЯ БОЛЬНИЦА"</w:t>
            </w:r>
          </w:p>
          <w:p w:rsidR="00323C74" w:rsidRPr="00323C74" w:rsidRDefault="00323C74" w:rsidP="00323C74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 w:rsidRPr="00323C74">
              <w:rPr>
                <w:rFonts w:ascii="Times New Roman" w:hAnsi="Times New Roman"/>
                <w:sz w:val="20"/>
                <w:szCs w:val="20"/>
              </w:rPr>
              <w:t>ГОСУДАРСТВЕННОЕ БЮДЖЕТНОЕ УЧРЕЖДЕНИЕ ЗДРАВООХРАНЕНИЯ ЛЕНИНГРАДСКОЙ ОБЛАСТИ "ВЫБОРГСКАЯ МЕЖРАЙОННАЯ БОЛЬНИЦА"</w:t>
            </w:r>
          </w:p>
          <w:p w:rsidR="00323C74" w:rsidRPr="00323C74" w:rsidRDefault="00323C74" w:rsidP="00323C74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 w:rsidRPr="00323C74">
              <w:rPr>
                <w:rFonts w:ascii="Times New Roman" w:hAnsi="Times New Roman"/>
                <w:sz w:val="20"/>
                <w:szCs w:val="20"/>
              </w:rPr>
              <w:t>ГОСУДАРСТВЕННОЕ БЮДЖЕТНОЕ УЧРЕЖДЕНИЕ ЗДРАВООХРАНЕНИЯ ЛЕНИНГРАДСКОЙ ОБЛАСТИ "ТЕРРИТОРИАЛЬНЫЙ ЦЕНТР МЕДИЦИНЫ КАТАСТРОФ"</w:t>
            </w:r>
          </w:p>
          <w:p w:rsidR="00323C74" w:rsidRPr="00323C74" w:rsidRDefault="00323C74" w:rsidP="00323C74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 w:rsidRPr="00323C74">
              <w:rPr>
                <w:rFonts w:ascii="Times New Roman" w:hAnsi="Times New Roman"/>
                <w:sz w:val="20"/>
                <w:szCs w:val="20"/>
              </w:rPr>
              <w:t>ГОСУДАРСТВЕННОЕ БЮДЖЕТНОЕ УЧРЕЖДЕНИЕ ЗДРАВООХРАНЕНИЯ ЛЕНИНГРАДСКОЙ ОБЛАСТИ "ЛОДЕЙНОПОЛЬСКАЯ МЕЖРАЙОННАЯ БОЛЬНИЦА"</w:t>
            </w:r>
          </w:p>
          <w:p w:rsidR="00323C74" w:rsidRPr="00323C74" w:rsidRDefault="00323C74" w:rsidP="00323C74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 w:rsidRPr="00323C74">
              <w:rPr>
                <w:rFonts w:ascii="Times New Roman" w:hAnsi="Times New Roman"/>
                <w:sz w:val="20"/>
                <w:szCs w:val="20"/>
              </w:rPr>
              <w:t>ГОСУДАРСТВЕННОЕ БЮДЖЕТНОЕ УЧРЕЖДЕНИЕ ЗДРАВООХРАНЕНИЯ ЛЕНИНГРАДСКОЙ ОБЛАСТИ "КИРОВСКАЯ МЕЖРАЙОННАЯ БОЛЬНИЦА"</w:t>
            </w:r>
          </w:p>
          <w:p w:rsidR="00323C74" w:rsidRPr="00323C74" w:rsidRDefault="00323C74" w:rsidP="00323C74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 w:rsidRPr="00323C74">
              <w:rPr>
                <w:rFonts w:ascii="Times New Roman" w:hAnsi="Times New Roman"/>
                <w:sz w:val="20"/>
                <w:szCs w:val="20"/>
              </w:rPr>
              <w:t>ГОСУДАРСТВЕННОЕ БЮДЖЕТНОЕ УЧРЕЖДЕНИЕ ЗДРАВООХРАНЕНИЯ ЛЕНИНГРАДСКОЙ ОБЛАСТИ "ЛУЖСКАЯ МЕЖРАЙОННАЯ БОЛЬНИЦА"</w:t>
            </w:r>
          </w:p>
          <w:p w:rsidR="00323C74" w:rsidRPr="00323C74" w:rsidRDefault="00323C74" w:rsidP="00323C74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 w:rsidRPr="00323C74">
              <w:rPr>
                <w:rFonts w:ascii="Times New Roman" w:hAnsi="Times New Roman"/>
                <w:sz w:val="20"/>
                <w:szCs w:val="20"/>
              </w:rPr>
              <w:t>ГОСУДАРСТВЕННОЕ БЮДЖЕТНОЕ УЧРЕЖДЕНИЕ ЗДРАВООХРАНЕНИЯ ЛЕНИНГРАДСКОЙ ОБЛАСТИ "ЛОМОНОСОВСКАЯ МЕЖРАЙОННАЯ БОЛЬНИЦА ИМ.И.Н.ЮДЧЕНКО"</w:t>
            </w:r>
          </w:p>
          <w:p w:rsidR="00323C74" w:rsidRPr="00323C74" w:rsidRDefault="00323C74" w:rsidP="00323C74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 w:rsidRPr="00323C74">
              <w:rPr>
                <w:rFonts w:ascii="Times New Roman" w:hAnsi="Times New Roman"/>
                <w:sz w:val="20"/>
                <w:szCs w:val="20"/>
              </w:rPr>
              <w:t>ГОСУДАРСТВЕННОЕ БЮДЖЕТНОЕ УЧРЕЖДЕНИЕ ЗДРАВООХРАНЕНИЯ ЛЕНИНГРАДСКОЙ ОБЛАСТИ "КИНГИСЕППСКАЯ МЕЖРАЙОННАЯ БОЛЬНИЦА ИМ. П.Н.ПРОХОРОВА"</w:t>
            </w:r>
          </w:p>
          <w:p w:rsidR="00323C74" w:rsidRPr="00323C74" w:rsidRDefault="00323C74" w:rsidP="00323C74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 w:rsidRPr="00323C74">
              <w:rPr>
                <w:rFonts w:ascii="Times New Roman" w:hAnsi="Times New Roman"/>
                <w:sz w:val="20"/>
                <w:szCs w:val="20"/>
              </w:rPr>
              <w:t>ГОСУДАРСТВЕННОЕ БЮДЖЕТНОЕ УЧРЕЖДЕНИЕ ЗДРАВООХРАНЕНИЯ ЛЕНИНГРАДСКОЙ ОБЛАСТИ "ГАТЧИНСКАЯ КЛИНИЧЕСКАЯ МЕЖРАЙОННАЯ БОЛЬНИЦА"</w:t>
            </w:r>
          </w:p>
          <w:p w:rsidR="00323C74" w:rsidRPr="00323C74" w:rsidRDefault="00323C74" w:rsidP="00323C74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 w:rsidRPr="00323C74">
              <w:rPr>
                <w:rFonts w:ascii="Times New Roman" w:hAnsi="Times New Roman"/>
                <w:sz w:val="20"/>
                <w:szCs w:val="20"/>
              </w:rPr>
              <w:t>ГОСУДАРСТВЕННОЕ БЮДЖЕТНОЕ УЧРЕЖДЕНИЕ ЗДРАВООХРАНЕНИЯ ЛЕНИНГРАДСКОЙ ОБЛАСТИ "КИРИШСКАЯ КЛИНИЧЕСКАЯ МЕЖРАЙОННАЯ БОЛЬНИЦА"</w:t>
            </w:r>
          </w:p>
          <w:p w:rsidR="00323C74" w:rsidRPr="00323C74" w:rsidRDefault="00323C74" w:rsidP="00323C74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 w:rsidRPr="00323C74">
              <w:rPr>
                <w:rFonts w:ascii="Times New Roman" w:hAnsi="Times New Roman"/>
                <w:sz w:val="20"/>
                <w:szCs w:val="20"/>
              </w:rPr>
              <w:t>ГОСУДАРСТВЕННОЕ БЮДЖЕТНОЕ УЧРЕЖДЕНИЕ ЗДРАВООХРАНЕНИЯ ЛЕНИНГРАДСКОЙ ОБЛАСТИ "ВОЛХОВСКАЯ МЕЖРАЙОННАЯ БОЛЬНИЦА"</w:t>
            </w:r>
          </w:p>
          <w:p w:rsidR="00323C74" w:rsidRPr="00323C74" w:rsidRDefault="00323C74" w:rsidP="00323C74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 w:rsidRPr="00323C74">
              <w:rPr>
                <w:rFonts w:ascii="Times New Roman" w:hAnsi="Times New Roman"/>
                <w:sz w:val="20"/>
                <w:szCs w:val="20"/>
              </w:rPr>
              <w:t>ГОСУДАРСТВЕННОЕ БЮДЖЕТНОЕ УЧРЕЖДЕНИЕ ЗДРАВООХРАНЕНИЯ ЛЕНИНГРАДСКОЙ ОБЛАСТИ "БОКСИТОГОРСКАЯ МЕЖРАЙОННАЯ БОЛЬНИЦА"</w:t>
            </w:r>
          </w:p>
          <w:p w:rsidR="00323C74" w:rsidRPr="00323C74" w:rsidRDefault="00323C74" w:rsidP="00323C74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 w:rsidRPr="00323C74">
              <w:rPr>
                <w:rFonts w:ascii="Times New Roman" w:hAnsi="Times New Roman"/>
                <w:sz w:val="20"/>
                <w:szCs w:val="20"/>
              </w:rPr>
              <w:t>ГОСУДАРСТВЕННОЕ БЮДЖЕТНОЕ УЧРЕЖДЕНИЕ ЗДРАВООХРАНЕНИЯ ЛЕНИНГРАДСКОЙ ОБЛАСТИ "ВСЕВОЛОЖСКАЯ КЛИНИЧЕСКАЯ МЕЖРАЙОННАЯ БОЛЬНИЦА"</w:t>
            </w:r>
          </w:p>
          <w:p w:rsidR="00323C74" w:rsidRPr="00323C74" w:rsidRDefault="00323C74" w:rsidP="00323C74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 w:rsidRPr="00323C74">
              <w:rPr>
                <w:rFonts w:ascii="Times New Roman" w:hAnsi="Times New Roman"/>
                <w:sz w:val="20"/>
                <w:szCs w:val="20"/>
              </w:rPr>
              <w:t>ГОСУДАРСТВЕННОЕ БЮДЖЕТНОЕ УЧРЕЖДЕНИЕ ЗДРАВООХРАНЕНИЯ ЛЕНИНГРАДСКОЙ ОБЛАСТИ "ВОЛОСОВСКАЯ МЕЖРАЙОННАЯ БОЛЬНИЦА"</w:t>
            </w:r>
          </w:p>
          <w:p w:rsidR="00323C74" w:rsidRPr="00323C74" w:rsidRDefault="00323C74" w:rsidP="00323C74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 w:rsidRPr="00323C74">
              <w:rPr>
                <w:rFonts w:ascii="Times New Roman" w:hAnsi="Times New Roman"/>
                <w:sz w:val="20"/>
                <w:szCs w:val="20"/>
              </w:rPr>
              <w:t>ГОСУДАРСТВЕННОЕ КАЗЕННОЕ УЧРЕЖДЕНИЕ ЗДРАВООХРАНЕНИЯ ЛЕНИНГРАДСКИЙ ОБЛАСТНОЙ ПСИХОНЕВРОЛОГИЧЕСКИЙ ДИСПАНСЕР</w:t>
            </w:r>
          </w:p>
          <w:p w:rsidR="00323C74" w:rsidRPr="00323C74" w:rsidRDefault="00323C74" w:rsidP="00323C74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 w:rsidRPr="00323C74">
              <w:rPr>
                <w:rFonts w:ascii="Times New Roman" w:hAnsi="Times New Roman"/>
                <w:sz w:val="20"/>
                <w:szCs w:val="20"/>
              </w:rPr>
              <w:t>ГОСУДАРСТВЕННОЕ КАЗЕННОЕ УЧРЕЖДЕНИЕ ЗДРАВООХРАНЕНИЯ ЛЕНИНГРАДСКОЙ ОБЛАСТИ "ТИХВИНСКАЯ ПСИХИАТРИЧЕСКАЯ БОЛЬНИЦА"</w:t>
            </w:r>
          </w:p>
          <w:p w:rsidR="00323C74" w:rsidRPr="00323C74" w:rsidRDefault="00323C74" w:rsidP="00323C74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 w:rsidRPr="00323C74">
              <w:rPr>
                <w:rFonts w:ascii="Times New Roman" w:hAnsi="Times New Roman"/>
                <w:sz w:val="20"/>
                <w:szCs w:val="20"/>
              </w:rPr>
              <w:t>ГОСУДАРСТВЕННОЕ КАЗЕННОЕ УЧРЕЖДЕНИЕ ЗДРАВООХРАНЕНИЯ "ЦЕНТР КРОВИ ЛЕНИНГРАДСКОЙ ОБЛАСТИ"</w:t>
            </w:r>
          </w:p>
          <w:p w:rsidR="00323C74" w:rsidRPr="00323C74" w:rsidRDefault="00323C74" w:rsidP="00323C74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 w:rsidRPr="00323C74">
              <w:rPr>
                <w:rFonts w:ascii="Times New Roman" w:hAnsi="Times New Roman"/>
                <w:sz w:val="20"/>
                <w:szCs w:val="20"/>
              </w:rPr>
              <w:t>ГОСУДАРСТВЕННОЕ КАЗЕННОЕ УЧРЕЖДЕНИЕ ЗДРАВООХРАНЕНИЯ ЛЕНИНГРАДСКОЙ ОБЛАСТИ "ОБЛАСТНАЯ ТУБЕРКУЛЕЗНАЯ БОЛЬНИЦА В ГОРОДЕ ВЫБОРГЕ"</w:t>
            </w:r>
          </w:p>
          <w:p w:rsidR="00323C74" w:rsidRPr="00323C74" w:rsidRDefault="00323C74" w:rsidP="00323C74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23C74" w:rsidRPr="00323C74" w:rsidRDefault="00323C74" w:rsidP="00323C74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 w:rsidRPr="00323C74">
              <w:rPr>
                <w:rFonts w:ascii="Times New Roman" w:hAnsi="Times New Roman"/>
                <w:sz w:val="20"/>
                <w:szCs w:val="20"/>
              </w:rPr>
              <w:t>Наименование закупки: Поставка шприцев-</w:t>
            </w:r>
            <w:proofErr w:type="spellStart"/>
            <w:r w:rsidRPr="00323C74">
              <w:rPr>
                <w:rFonts w:ascii="Times New Roman" w:hAnsi="Times New Roman"/>
                <w:sz w:val="20"/>
                <w:szCs w:val="20"/>
              </w:rPr>
              <w:t>инъекторов</w:t>
            </w:r>
            <w:proofErr w:type="spellEnd"/>
            <w:r w:rsidRPr="00323C74">
              <w:rPr>
                <w:rFonts w:ascii="Times New Roman" w:hAnsi="Times New Roman"/>
                <w:sz w:val="20"/>
                <w:szCs w:val="20"/>
              </w:rPr>
              <w:t xml:space="preserve"> общего назначения </w:t>
            </w:r>
          </w:p>
          <w:p w:rsidR="00323C74" w:rsidRPr="00323C74" w:rsidRDefault="00323C74" w:rsidP="00323C74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70AF0" w:rsidRDefault="00323C74" w:rsidP="00323C74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 w:rsidRPr="00323C74">
              <w:rPr>
                <w:rFonts w:ascii="Times New Roman" w:hAnsi="Times New Roman"/>
                <w:sz w:val="20"/>
                <w:szCs w:val="20"/>
              </w:rPr>
              <w:t xml:space="preserve">Идентификационный код закупки: 212471600183847160100102440013250244, </w:t>
            </w:r>
            <w:r w:rsidRPr="00323C74">
              <w:rPr>
                <w:rFonts w:ascii="Times New Roman" w:hAnsi="Times New Roman"/>
                <w:sz w:val="20"/>
                <w:szCs w:val="20"/>
              </w:rPr>
              <w:lastRenderedPageBreak/>
              <w:t>212780300872247030100101860023250244, 212780400937378040100106390013250244, 212471201725947120100102590013250244, 212471100265147110100101270013250244, 212471500150747150100104960013250244, 212471300158047070100102180013250244, 212470900148147110100100900023250244, 212471900502047050100101240013250244, 212470404290347040100100470013250244, 212471501126247150100101540013250244, 212470000125478020100110330023250244, 212471600675547160100102020013250244, 212782601263778390100100740023250244, 212470402151947040100100430043250244, 213470404746847040100101600013250244, 212470403159547040100100740013250244, 212470400732047040100100030073250244, 212470303652047030100100880013250244, 212470301152547030100102090013250244, 213470408872147040100101740013250244, 212780444227347030100101620013250244, 212470900032947110100101900013250244, 212470601448247060100102940013250244, 212471000167047100100101280023250244, 212472001631547250100101310013250244, 212470700854847070100101750013250244, 212470501326047050100100350093250244, 212470800347947270100101890013250244, 212470200270447020100122960013250244, 212470100157847150100101050023250244, 212470303270147030100104010013250244, 213471700251347050100101030013250244, 212782513390347040100101840013250244, 212471500660047150100101490013250244, 212471600745247160100100930013250244, 212470400827547040100101140013250244</w:t>
            </w:r>
          </w:p>
        </w:tc>
        <w:tc>
          <w:tcPr>
            <w:tcW w:w="0" w:type="auto"/>
            <w:shd w:val="clear" w:color="auto" w:fill="auto"/>
          </w:tcPr>
          <w:p w:rsidR="00570AF0" w:rsidRDefault="00570AF0">
            <w:pPr>
              <w:pStyle w:val="ad"/>
              <w:widowControl w:val="0"/>
              <w:spacing w:after="0" w:line="264" w:lineRule="auto"/>
            </w:pPr>
          </w:p>
        </w:tc>
      </w:tr>
      <w:tr w:rsidR="00570AF0" w:rsidTr="00323C74">
        <w:tc>
          <w:tcPr>
            <w:tcW w:w="0" w:type="auto"/>
            <w:shd w:val="clear" w:color="auto" w:fill="auto"/>
          </w:tcPr>
          <w:p w:rsidR="00570AF0" w:rsidRDefault="007F319D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закупки:</w:t>
            </w:r>
            <w:r w:rsidR="00323C7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23C74">
              <w:rPr>
                <w:rFonts w:ascii="Times New Roman" w:hAnsi="Times New Roman"/>
                <w:sz w:val="20"/>
                <w:szCs w:val="20"/>
              </w:rPr>
              <w:t>Поставка шприцев-</w:t>
            </w:r>
            <w:proofErr w:type="spellStart"/>
            <w:r w:rsidR="00323C74">
              <w:rPr>
                <w:rFonts w:ascii="Times New Roman" w:hAnsi="Times New Roman"/>
                <w:sz w:val="20"/>
                <w:szCs w:val="20"/>
              </w:rPr>
              <w:t>инъекторов</w:t>
            </w:r>
            <w:proofErr w:type="spellEnd"/>
            <w:r w:rsidR="00323C74">
              <w:rPr>
                <w:rFonts w:ascii="Times New Roman" w:hAnsi="Times New Roman"/>
                <w:sz w:val="20"/>
                <w:szCs w:val="20"/>
              </w:rPr>
              <w:t xml:space="preserve"> общего назначения</w:t>
            </w:r>
          </w:p>
        </w:tc>
        <w:tc>
          <w:tcPr>
            <w:tcW w:w="0" w:type="auto"/>
            <w:shd w:val="clear" w:color="auto" w:fill="auto"/>
          </w:tcPr>
          <w:p w:rsidR="00570AF0" w:rsidRDefault="00570AF0" w:rsidP="00323C74">
            <w:pPr>
              <w:pStyle w:val="ad"/>
              <w:widowControl w:val="0"/>
              <w:spacing w:after="0" w:line="264" w:lineRule="auto"/>
              <w:jc w:val="both"/>
            </w:pPr>
          </w:p>
        </w:tc>
      </w:tr>
      <w:tr w:rsidR="00570AF0" w:rsidTr="00323C74">
        <w:tc>
          <w:tcPr>
            <w:tcW w:w="0" w:type="auto"/>
            <w:shd w:val="clear" w:color="auto" w:fill="auto"/>
          </w:tcPr>
          <w:p w:rsidR="00570AF0" w:rsidRDefault="007F319D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закупки:</w:t>
            </w:r>
            <w:r w:rsidR="00323C7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23C74">
              <w:rPr>
                <w:rFonts w:ascii="Times New Roman" w:hAnsi="Times New Roman"/>
                <w:sz w:val="20"/>
                <w:szCs w:val="20"/>
              </w:rPr>
              <w:t>Поставка шприцев-</w:t>
            </w:r>
            <w:proofErr w:type="spellStart"/>
            <w:r w:rsidR="00323C74">
              <w:rPr>
                <w:rFonts w:ascii="Times New Roman" w:hAnsi="Times New Roman"/>
                <w:sz w:val="20"/>
                <w:szCs w:val="20"/>
              </w:rPr>
              <w:t>инъекторов</w:t>
            </w:r>
            <w:proofErr w:type="spellEnd"/>
            <w:r w:rsidR="00323C74">
              <w:rPr>
                <w:rFonts w:ascii="Times New Roman" w:hAnsi="Times New Roman"/>
                <w:sz w:val="20"/>
                <w:szCs w:val="20"/>
              </w:rPr>
              <w:t xml:space="preserve"> общего назначения</w:t>
            </w:r>
          </w:p>
        </w:tc>
        <w:tc>
          <w:tcPr>
            <w:tcW w:w="0" w:type="auto"/>
            <w:shd w:val="clear" w:color="auto" w:fill="auto"/>
          </w:tcPr>
          <w:p w:rsidR="00570AF0" w:rsidRDefault="00570AF0">
            <w:pPr>
              <w:pStyle w:val="ad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70AF0" w:rsidTr="00323C74">
        <w:tc>
          <w:tcPr>
            <w:tcW w:w="0" w:type="auto"/>
            <w:shd w:val="clear" w:color="auto" w:fill="auto"/>
          </w:tcPr>
          <w:p w:rsidR="00570AF0" w:rsidRDefault="007F319D">
            <w:pPr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Начальная (максимальная) цена </w:t>
            </w:r>
            <w:r>
              <w:rPr>
                <w:rFonts w:ascii="Times New Roman" w:hAnsi="Times New Roman"/>
                <w:sz w:val="20"/>
                <w:szCs w:val="20"/>
              </w:rPr>
              <w:t>контракта/Максимальное значение цены контракта</w:t>
            </w:r>
          </w:p>
        </w:tc>
        <w:tc>
          <w:tcPr>
            <w:tcW w:w="0" w:type="auto"/>
            <w:shd w:val="clear" w:color="auto" w:fill="auto"/>
          </w:tcPr>
          <w:p w:rsidR="00570AF0" w:rsidRDefault="007F319D">
            <w:pPr>
              <w:pStyle w:val="ad"/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101 873 397,20 руб.</w:t>
            </w:r>
          </w:p>
        </w:tc>
      </w:tr>
      <w:tr w:rsidR="00570AF0" w:rsidTr="00323C74">
        <w:tc>
          <w:tcPr>
            <w:tcW w:w="0" w:type="auto"/>
            <w:shd w:val="clear" w:color="auto" w:fill="auto"/>
          </w:tcPr>
          <w:p w:rsidR="00570AF0" w:rsidRDefault="007F319D">
            <w:pPr>
              <w:widowControl w:val="0"/>
              <w:spacing w:after="0"/>
            </w:pPr>
            <w:r>
              <w:rPr>
                <w:rFonts w:ascii="Times New Roman" w:hAnsi="Times New Roman"/>
                <w:sz w:val="20"/>
                <w:szCs w:val="20"/>
              </w:rPr>
              <w:t>Начальная сумма цен единиц товара, работы, услуги, руб.</w:t>
            </w:r>
          </w:p>
        </w:tc>
        <w:tc>
          <w:tcPr>
            <w:tcW w:w="0" w:type="auto"/>
            <w:shd w:val="clear" w:color="auto" w:fill="auto"/>
          </w:tcPr>
          <w:p w:rsidR="00570AF0" w:rsidRDefault="007F319D">
            <w:pPr>
              <w:pStyle w:val="ad"/>
              <w:widowControl w:val="0"/>
              <w:spacing w:after="0"/>
            </w:pPr>
            <w:r>
              <w:rPr>
                <w:rFonts w:ascii="Times New Roman" w:hAnsi="Times New Roman"/>
                <w:sz w:val="20"/>
                <w:szCs w:val="20"/>
              </w:rPr>
              <w:t>916,64 руб.</w:t>
            </w:r>
          </w:p>
        </w:tc>
      </w:tr>
      <w:tr w:rsidR="00570AF0" w:rsidTr="00323C74">
        <w:tc>
          <w:tcPr>
            <w:tcW w:w="0" w:type="auto"/>
            <w:shd w:val="clear" w:color="auto" w:fill="auto"/>
          </w:tcPr>
          <w:p w:rsidR="00570AF0" w:rsidRDefault="007F319D">
            <w:pPr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Снижение НМЦК, %</w:t>
            </w:r>
          </w:p>
        </w:tc>
        <w:tc>
          <w:tcPr>
            <w:tcW w:w="0" w:type="auto"/>
            <w:shd w:val="clear" w:color="auto" w:fill="auto"/>
          </w:tcPr>
          <w:p w:rsidR="00570AF0" w:rsidRDefault="007F319D">
            <w:pPr>
              <w:pStyle w:val="ad"/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0.50</w:t>
            </w:r>
          </w:p>
        </w:tc>
      </w:tr>
    </w:tbl>
    <w:p w:rsidR="00570AF0" w:rsidRDefault="00570AF0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Calibri"/>
          <w:color w:val="000000"/>
          <w:sz w:val="20"/>
          <w:szCs w:val="20"/>
          <w:lang w:val="en-US"/>
        </w:rPr>
      </w:pPr>
    </w:p>
    <w:p w:rsidR="00570AF0" w:rsidRDefault="007F319D">
      <w:pPr>
        <w:rPr>
          <w:rFonts w:ascii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Состав комиссии:</w:t>
      </w:r>
    </w:p>
    <w:tbl>
      <w:tblPr>
        <w:tblW w:w="0" w:type="auto"/>
        <w:tblInd w:w="2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73"/>
        <w:gridCol w:w="2945"/>
        <w:gridCol w:w="1312"/>
      </w:tblGrid>
      <w:tr w:rsidR="00570AF0" w:rsidTr="00D37009">
        <w:tc>
          <w:tcPr>
            <w:tcW w:w="0" w:type="auto"/>
            <w:shd w:val="clear" w:color="auto" w:fill="auto"/>
          </w:tcPr>
          <w:p w:rsidR="00570AF0" w:rsidRDefault="007F319D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Роль</w:t>
            </w:r>
          </w:p>
        </w:tc>
        <w:tc>
          <w:tcPr>
            <w:tcW w:w="0" w:type="auto"/>
            <w:shd w:val="clear" w:color="auto" w:fill="auto"/>
          </w:tcPr>
          <w:p w:rsidR="00570AF0" w:rsidRDefault="007F319D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ФИО члена  комиссии</w:t>
            </w:r>
          </w:p>
        </w:tc>
        <w:tc>
          <w:tcPr>
            <w:tcW w:w="0" w:type="auto"/>
            <w:shd w:val="clear" w:color="auto" w:fill="auto"/>
          </w:tcPr>
          <w:p w:rsidR="00570AF0" w:rsidRDefault="007F319D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Присутствие</w:t>
            </w:r>
          </w:p>
        </w:tc>
      </w:tr>
      <w:tr w:rsidR="00570AF0" w:rsidTr="00D37009">
        <w:tc>
          <w:tcPr>
            <w:tcW w:w="0" w:type="auto"/>
            <w:shd w:val="clear" w:color="auto" w:fill="auto"/>
          </w:tcPr>
          <w:p w:rsidR="00570AF0" w:rsidRDefault="007F319D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70AF0" w:rsidRDefault="007F319D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Викторовна</w:t>
            </w:r>
          </w:p>
        </w:tc>
        <w:tc>
          <w:tcPr>
            <w:tcW w:w="0" w:type="auto"/>
            <w:shd w:val="clear" w:color="auto" w:fill="auto"/>
          </w:tcPr>
          <w:p w:rsidR="00570AF0" w:rsidRDefault="007F319D">
            <w:pPr>
              <w:widowControl w:val="0"/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  <w:proofErr w:type="spellEnd"/>
          </w:p>
        </w:tc>
      </w:tr>
      <w:tr w:rsidR="00570AF0" w:rsidTr="00D37009">
        <w:tc>
          <w:tcPr>
            <w:tcW w:w="0" w:type="auto"/>
            <w:shd w:val="clear" w:color="auto" w:fill="auto"/>
          </w:tcPr>
          <w:p w:rsidR="00570AF0" w:rsidRDefault="007F319D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70AF0" w:rsidRDefault="007F319D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Мария Николаевна</w:t>
            </w:r>
          </w:p>
        </w:tc>
        <w:tc>
          <w:tcPr>
            <w:tcW w:w="0" w:type="auto"/>
            <w:shd w:val="clear" w:color="auto" w:fill="auto"/>
          </w:tcPr>
          <w:p w:rsidR="00570AF0" w:rsidRDefault="007F319D">
            <w:pPr>
              <w:widowControl w:val="0"/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  <w:proofErr w:type="spellEnd"/>
          </w:p>
        </w:tc>
      </w:tr>
      <w:tr w:rsidR="00570AF0" w:rsidTr="00D37009">
        <w:tc>
          <w:tcPr>
            <w:tcW w:w="0" w:type="auto"/>
            <w:shd w:val="clear" w:color="auto" w:fill="auto"/>
          </w:tcPr>
          <w:p w:rsidR="00570AF0" w:rsidRDefault="007F319D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70AF0" w:rsidRDefault="007F319D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70AF0" w:rsidRDefault="007F319D">
            <w:pPr>
              <w:widowControl w:val="0"/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  <w:proofErr w:type="spellEnd"/>
          </w:p>
        </w:tc>
      </w:tr>
    </w:tbl>
    <w:p w:rsidR="00570AF0" w:rsidRDefault="00570AF0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Calibri"/>
          <w:color w:val="000000"/>
          <w:sz w:val="20"/>
          <w:szCs w:val="20"/>
          <w:lang w:val="en-US"/>
        </w:rPr>
      </w:pPr>
    </w:p>
    <w:tbl>
      <w:tblPr>
        <w:tblW w:w="10112" w:type="dxa"/>
        <w:tblInd w:w="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91"/>
        <w:gridCol w:w="1309"/>
        <w:gridCol w:w="1278"/>
        <w:gridCol w:w="1285"/>
        <w:gridCol w:w="1399"/>
        <w:gridCol w:w="1466"/>
        <w:gridCol w:w="1384"/>
      </w:tblGrid>
      <w:tr w:rsidR="00323C74" w:rsidTr="00323C74">
        <w:trPr>
          <w:trHeight w:val="1013"/>
        </w:trPr>
        <w:tc>
          <w:tcPr>
            <w:tcW w:w="1991" w:type="dxa"/>
            <w:shd w:val="clear" w:color="auto" w:fill="auto"/>
          </w:tcPr>
          <w:p w:rsidR="00570AF0" w:rsidRDefault="007F319D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309" w:type="dxa"/>
            <w:shd w:val="clear" w:color="auto" w:fill="auto"/>
          </w:tcPr>
          <w:p w:rsidR="00570AF0" w:rsidRDefault="007F319D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Предложение о цене контракта</w:t>
            </w:r>
          </w:p>
        </w:tc>
        <w:tc>
          <w:tcPr>
            <w:tcW w:w="1278" w:type="dxa"/>
            <w:shd w:val="clear" w:color="auto" w:fill="auto"/>
          </w:tcPr>
          <w:p w:rsidR="00570AF0" w:rsidRDefault="007F319D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Тип ценового предложения</w:t>
            </w:r>
          </w:p>
        </w:tc>
        <w:tc>
          <w:tcPr>
            <w:tcW w:w="1285" w:type="dxa"/>
            <w:shd w:val="clear" w:color="auto" w:fill="auto"/>
          </w:tcPr>
          <w:p w:rsidR="00570AF0" w:rsidRDefault="007F319D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Дата и время подачи предложения</w:t>
            </w:r>
          </w:p>
        </w:tc>
        <w:tc>
          <w:tcPr>
            <w:tcW w:w="1399" w:type="dxa"/>
            <w:shd w:val="clear" w:color="auto" w:fill="auto"/>
          </w:tcPr>
          <w:p w:rsidR="00570AF0" w:rsidRDefault="007F319D">
            <w:pPr>
              <w:pStyle w:val="ad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66" w:type="dxa"/>
            <w:shd w:val="clear" w:color="auto" w:fill="auto"/>
          </w:tcPr>
          <w:p w:rsidR="00570AF0" w:rsidRDefault="007F319D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Решение по заявке</w:t>
            </w:r>
          </w:p>
        </w:tc>
        <w:tc>
          <w:tcPr>
            <w:tcW w:w="1384" w:type="dxa"/>
            <w:shd w:val="clear" w:color="auto" w:fill="auto"/>
          </w:tcPr>
          <w:p w:rsidR="00570AF0" w:rsidRDefault="007F319D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Причины несоответствия заявки требованиям</w:t>
            </w:r>
          </w:p>
        </w:tc>
      </w:tr>
      <w:tr w:rsidR="00323C74" w:rsidTr="00323C74">
        <w:trPr>
          <w:trHeight w:val="1046"/>
        </w:trPr>
        <w:tc>
          <w:tcPr>
            <w:tcW w:w="1991" w:type="dxa"/>
            <w:shd w:val="clear" w:color="auto" w:fill="auto"/>
          </w:tcPr>
          <w:p w:rsidR="00570AF0" w:rsidRDefault="007F319D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EA-137828</w:t>
            </w:r>
          </w:p>
        </w:tc>
        <w:tc>
          <w:tcPr>
            <w:tcW w:w="1309" w:type="dxa"/>
            <w:shd w:val="clear" w:color="auto" w:fill="auto"/>
          </w:tcPr>
          <w:p w:rsidR="00570AF0" w:rsidRDefault="007F319D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912,06 руб.</w:t>
            </w:r>
          </w:p>
        </w:tc>
        <w:tc>
          <w:tcPr>
            <w:tcW w:w="1278" w:type="dxa"/>
            <w:shd w:val="clear" w:color="auto" w:fill="auto"/>
          </w:tcPr>
          <w:p w:rsidR="00570AF0" w:rsidRDefault="007F319D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1285" w:type="dxa"/>
            <w:shd w:val="clear" w:color="auto" w:fill="auto"/>
          </w:tcPr>
          <w:p w:rsidR="00570AF0" w:rsidRDefault="007F319D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28.03.22 10:38:20 (MSK+00:00)</w:t>
            </w:r>
          </w:p>
        </w:tc>
        <w:tc>
          <w:tcPr>
            <w:tcW w:w="1399" w:type="dxa"/>
            <w:shd w:val="clear" w:color="auto" w:fill="auto"/>
          </w:tcPr>
          <w:p w:rsidR="00570AF0" w:rsidRDefault="007F319D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ООО "БСС"</w:t>
            </w:r>
          </w:p>
        </w:tc>
        <w:tc>
          <w:tcPr>
            <w:tcW w:w="1466" w:type="dxa"/>
            <w:shd w:val="clear" w:color="auto" w:fill="auto"/>
          </w:tcPr>
          <w:p w:rsidR="00570AF0" w:rsidRDefault="007F319D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1384" w:type="dxa"/>
            <w:shd w:val="clear" w:color="auto" w:fill="auto"/>
          </w:tcPr>
          <w:p w:rsidR="00570AF0" w:rsidRDefault="007F319D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</w:tbl>
    <w:p w:rsidR="00570AF0" w:rsidRDefault="00570AF0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Calibri"/>
          <w:color w:val="000000"/>
          <w:sz w:val="20"/>
          <w:szCs w:val="20"/>
          <w:lang w:val="en-US"/>
        </w:rPr>
      </w:pPr>
    </w:p>
    <w:p w:rsidR="00570AF0" w:rsidRDefault="007F319D">
      <w:pPr>
        <w:widowControl w:val="0"/>
        <w:tabs>
          <w:tab w:val="left" w:pos="426"/>
        </w:tabs>
        <w:spacing w:after="0" w:line="240" w:lineRule="auto"/>
      </w:pPr>
      <w:proofErr w:type="spellStart"/>
      <w:r>
        <w:rPr>
          <w:rFonts w:ascii="Times New Roman" w:hAnsi="Times New Roman" w:cstheme="minorHAnsi"/>
          <w:b/>
          <w:bCs/>
          <w:color w:val="212529"/>
          <w:sz w:val="20"/>
          <w:szCs w:val="20"/>
          <w:lang w:val="en-US"/>
        </w:rPr>
        <w:t>Решение</w:t>
      </w:r>
      <w:proofErr w:type="spellEnd"/>
      <w:r>
        <w:rPr>
          <w:rFonts w:ascii="Times New Roman" w:hAnsi="Times New Roman" w:cstheme="minorHAnsi"/>
          <w:b/>
          <w:bCs/>
          <w:color w:val="212529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theme="minorHAnsi"/>
          <w:b/>
          <w:bCs/>
          <w:color w:val="212529"/>
          <w:sz w:val="20"/>
          <w:szCs w:val="20"/>
          <w:lang w:val="en-US"/>
        </w:rPr>
        <w:t>членов</w:t>
      </w:r>
      <w:proofErr w:type="spellEnd"/>
      <w:r>
        <w:rPr>
          <w:rFonts w:ascii="Times New Roman" w:hAnsi="Times New Roman" w:cstheme="minorHAnsi"/>
          <w:b/>
          <w:bCs/>
          <w:color w:val="212529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theme="minorHAnsi"/>
          <w:b/>
          <w:bCs/>
          <w:color w:val="212529"/>
          <w:sz w:val="20"/>
          <w:szCs w:val="20"/>
          <w:lang w:val="en-US"/>
        </w:rPr>
        <w:t>комиссии</w:t>
      </w:r>
      <w:proofErr w:type="spellEnd"/>
    </w:p>
    <w:tbl>
      <w:tblPr>
        <w:tblW w:w="0" w:type="auto"/>
        <w:tblInd w:w="4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11"/>
        <w:gridCol w:w="3025"/>
        <w:gridCol w:w="2153"/>
        <w:gridCol w:w="1349"/>
      </w:tblGrid>
      <w:tr w:rsidR="00570AF0" w:rsidTr="00D37009">
        <w:tc>
          <w:tcPr>
            <w:tcW w:w="0" w:type="auto"/>
            <w:shd w:val="clear" w:color="auto" w:fill="auto"/>
          </w:tcPr>
          <w:p w:rsidR="00570AF0" w:rsidRDefault="007F319D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auto"/>
          </w:tcPr>
          <w:p w:rsidR="00570AF0" w:rsidRDefault="007F319D">
            <w:pPr>
              <w:widowControl w:val="0"/>
              <w:spacing w:after="0" w:line="264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ФИО члена 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комисси</w:t>
            </w:r>
            <w:proofErr w:type="spellEnd"/>
            <w:r w:rsidR="00D3700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и</w:t>
            </w:r>
            <w:proofErr w:type="gramEnd"/>
          </w:p>
        </w:tc>
        <w:tc>
          <w:tcPr>
            <w:tcW w:w="0" w:type="auto"/>
            <w:shd w:val="clear" w:color="auto" w:fill="auto"/>
          </w:tcPr>
          <w:p w:rsidR="00570AF0" w:rsidRDefault="007F319D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Роль</w:t>
            </w:r>
          </w:p>
        </w:tc>
        <w:tc>
          <w:tcPr>
            <w:tcW w:w="0" w:type="auto"/>
            <w:shd w:val="clear" w:color="auto" w:fill="auto"/>
          </w:tcPr>
          <w:p w:rsidR="00570AF0" w:rsidRDefault="007F319D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Решение</w:t>
            </w:r>
          </w:p>
        </w:tc>
      </w:tr>
      <w:tr w:rsidR="00570AF0" w:rsidTr="00D37009">
        <w:tc>
          <w:tcPr>
            <w:tcW w:w="0" w:type="auto"/>
            <w:shd w:val="clear" w:color="auto" w:fill="auto"/>
          </w:tcPr>
          <w:p w:rsidR="00570AF0" w:rsidRDefault="007F319D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EA-137828</w:t>
            </w:r>
          </w:p>
        </w:tc>
        <w:tc>
          <w:tcPr>
            <w:tcW w:w="0" w:type="auto"/>
            <w:shd w:val="clear" w:color="auto" w:fill="auto"/>
          </w:tcPr>
          <w:p w:rsidR="00570AF0" w:rsidRDefault="007F319D">
            <w:pPr>
              <w:pStyle w:val="ae"/>
              <w:widowControl w:val="0"/>
              <w:spacing w:after="0" w:line="264" w:lineRule="auto"/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Бемлер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Юлиана Викторовна</w:t>
            </w:r>
          </w:p>
        </w:tc>
        <w:tc>
          <w:tcPr>
            <w:tcW w:w="0" w:type="auto"/>
            <w:shd w:val="clear" w:color="auto" w:fill="auto"/>
          </w:tcPr>
          <w:p w:rsidR="00570AF0" w:rsidRDefault="007F319D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0" w:type="auto"/>
            <w:shd w:val="clear" w:color="auto" w:fill="auto"/>
          </w:tcPr>
          <w:p w:rsidR="00570AF0" w:rsidRDefault="007F319D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570AF0" w:rsidTr="00D37009">
        <w:tc>
          <w:tcPr>
            <w:tcW w:w="0" w:type="auto"/>
            <w:shd w:val="clear" w:color="auto" w:fill="auto"/>
          </w:tcPr>
          <w:p w:rsidR="00570AF0" w:rsidRDefault="007F319D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EA-137828</w:t>
            </w:r>
          </w:p>
        </w:tc>
        <w:tc>
          <w:tcPr>
            <w:tcW w:w="0" w:type="auto"/>
            <w:shd w:val="clear" w:color="auto" w:fill="auto"/>
          </w:tcPr>
          <w:p w:rsidR="00570AF0" w:rsidRDefault="007F319D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Стулова Мария Николаевна</w:t>
            </w:r>
          </w:p>
        </w:tc>
        <w:tc>
          <w:tcPr>
            <w:tcW w:w="0" w:type="auto"/>
            <w:shd w:val="clear" w:color="auto" w:fill="auto"/>
          </w:tcPr>
          <w:p w:rsidR="00570AF0" w:rsidRDefault="007F319D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0" w:type="auto"/>
            <w:shd w:val="clear" w:color="auto" w:fill="auto"/>
          </w:tcPr>
          <w:p w:rsidR="00570AF0" w:rsidRDefault="007F319D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570AF0" w:rsidTr="00D37009">
        <w:tc>
          <w:tcPr>
            <w:tcW w:w="0" w:type="auto"/>
            <w:shd w:val="clear" w:color="auto" w:fill="auto"/>
          </w:tcPr>
          <w:p w:rsidR="00570AF0" w:rsidRDefault="007F319D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EA-137828</w:t>
            </w:r>
          </w:p>
        </w:tc>
        <w:tc>
          <w:tcPr>
            <w:tcW w:w="0" w:type="auto"/>
            <w:shd w:val="clear" w:color="auto" w:fill="auto"/>
          </w:tcPr>
          <w:p w:rsidR="00570AF0" w:rsidRDefault="007F319D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Крылова Екатерина Вячеславовна</w:t>
            </w:r>
          </w:p>
        </w:tc>
        <w:tc>
          <w:tcPr>
            <w:tcW w:w="0" w:type="auto"/>
            <w:shd w:val="clear" w:color="auto" w:fill="auto"/>
          </w:tcPr>
          <w:p w:rsidR="00570AF0" w:rsidRDefault="007F319D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0" w:type="auto"/>
            <w:shd w:val="clear" w:color="auto" w:fill="auto"/>
          </w:tcPr>
          <w:p w:rsidR="00570AF0" w:rsidRDefault="007F319D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</w:tbl>
    <w:p w:rsidR="00570AF0" w:rsidRDefault="00570AF0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Calibri"/>
          <w:color w:val="000000"/>
          <w:sz w:val="20"/>
          <w:szCs w:val="20"/>
          <w:lang w:val="en-US"/>
        </w:rPr>
      </w:pPr>
    </w:p>
    <w:p w:rsidR="00570AF0" w:rsidRDefault="00570AF0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theme="minorHAnsi"/>
          <w:color w:val="212529"/>
          <w:sz w:val="20"/>
          <w:szCs w:val="20"/>
        </w:rPr>
      </w:pPr>
    </w:p>
    <w:p w:rsidR="00570AF0" w:rsidRDefault="007F319D">
      <w:pPr>
        <w:widowControl w:val="0"/>
        <w:tabs>
          <w:tab w:val="left" w:pos="426"/>
        </w:tabs>
        <w:spacing w:after="0" w:line="240" w:lineRule="auto"/>
      </w:pPr>
      <w:r>
        <w:rPr>
          <w:rFonts w:ascii="Times New Roman" w:hAnsi="Times New Roman" w:cstheme="minorHAnsi"/>
          <w:b/>
          <w:bCs/>
          <w:color w:val="212529"/>
          <w:sz w:val="20"/>
          <w:szCs w:val="20"/>
        </w:rPr>
        <w:t>Признание закупки несостоявшейся</w:t>
      </w:r>
    </w:p>
    <w:tbl>
      <w:tblPr>
        <w:tblW w:w="1161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69"/>
        <w:gridCol w:w="7650"/>
      </w:tblGrid>
      <w:tr w:rsidR="00570AF0" w:rsidTr="00D37009">
        <w:tc>
          <w:tcPr>
            <w:tcW w:w="3969" w:type="dxa"/>
            <w:shd w:val="clear" w:color="auto" w:fill="auto"/>
          </w:tcPr>
          <w:p w:rsidR="00570AF0" w:rsidRDefault="007F319D">
            <w:pPr>
              <w:pStyle w:val="ad"/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Причина признания закупки несостоявшейся</w:t>
            </w:r>
          </w:p>
        </w:tc>
        <w:tc>
          <w:tcPr>
            <w:tcW w:w="7650" w:type="dxa"/>
            <w:shd w:val="clear" w:color="auto" w:fill="auto"/>
          </w:tcPr>
          <w:p w:rsidR="00570AF0" w:rsidRDefault="007F319D">
            <w:pPr>
              <w:pStyle w:val="ad"/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Только одна вторая часть заявки признана соответствующей требованиям</w:t>
            </w:r>
          </w:p>
        </w:tc>
      </w:tr>
    </w:tbl>
    <w:p w:rsidR="00323C74" w:rsidRDefault="00323C74" w:rsidP="00406415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theme="minorHAnsi"/>
          <w:color w:val="212529"/>
          <w:sz w:val="20"/>
          <w:szCs w:val="20"/>
        </w:rPr>
      </w:pPr>
    </w:p>
    <w:p w:rsidR="00323C74" w:rsidRDefault="00323C74" w:rsidP="00406415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theme="minorHAnsi"/>
          <w:color w:val="212529"/>
          <w:sz w:val="20"/>
          <w:szCs w:val="20"/>
        </w:rPr>
      </w:pPr>
    </w:p>
    <w:p w:rsidR="00323C74" w:rsidRDefault="00323C74" w:rsidP="00406415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theme="minorHAnsi"/>
          <w:color w:val="212529"/>
          <w:sz w:val="20"/>
          <w:szCs w:val="20"/>
        </w:rPr>
      </w:pPr>
    </w:p>
    <w:p w:rsidR="00323C74" w:rsidRDefault="00323C74" w:rsidP="00406415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theme="minorHAnsi"/>
          <w:color w:val="212529"/>
          <w:sz w:val="20"/>
          <w:szCs w:val="20"/>
        </w:rPr>
      </w:pPr>
    </w:p>
    <w:p w:rsidR="00406415" w:rsidRPr="00406415" w:rsidRDefault="00406415" w:rsidP="00406415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theme="minorHAnsi"/>
          <w:color w:val="212529"/>
          <w:sz w:val="20"/>
          <w:szCs w:val="20"/>
        </w:rPr>
      </w:pPr>
      <w:r w:rsidRPr="00406415">
        <w:rPr>
          <w:rFonts w:ascii="Times New Roman" w:hAnsi="Times New Roman" w:cstheme="minorHAnsi"/>
          <w:color w:val="212529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06415" w:rsidRPr="00406415" w:rsidRDefault="00406415" w:rsidP="00406415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theme="minorHAnsi"/>
          <w:color w:val="212529"/>
          <w:sz w:val="20"/>
          <w:szCs w:val="20"/>
        </w:rPr>
      </w:pPr>
    </w:p>
    <w:p w:rsidR="00406415" w:rsidRPr="00406415" w:rsidRDefault="00406415" w:rsidP="00406415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theme="minorHAnsi"/>
          <w:color w:val="212529"/>
          <w:sz w:val="20"/>
          <w:szCs w:val="20"/>
        </w:rPr>
      </w:pPr>
      <w:r w:rsidRPr="00406415">
        <w:rPr>
          <w:rFonts w:ascii="Times New Roman" w:hAnsi="Times New Roman" w:cstheme="minorHAnsi"/>
          <w:color w:val="212529"/>
          <w:sz w:val="20"/>
          <w:szCs w:val="20"/>
        </w:rPr>
        <w:t>Подписи</w:t>
      </w:r>
    </w:p>
    <w:p w:rsidR="00406415" w:rsidRPr="00406415" w:rsidRDefault="00406415" w:rsidP="00406415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theme="minorHAnsi"/>
          <w:color w:val="212529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06415" w:rsidRPr="00406415" w:rsidTr="00A656E8">
        <w:tc>
          <w:tcPr>
            <w:tcW w:w="3307" w:type="dxa"/>
            <w:shd w:val="clear" w:color="auto" w:fill="auto"/>
            <w:vAlign w:val="bottom"/>
          </w:tcPr>
          <w:p w:rsidR="00406415" w:rsidRPr="00406415" w:rsidRDefault="00406415" w:rsidP="00406415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hAnsi="Times New Roman" w:cstheme="minorHAnsi"/>
                <w:color w:val="212529"/>
                <w:sz w:val="20"/>
                <w:szCs w:val="20"/>
              </w:rPr>
            </w:pPr>
            <w:proofErr w:type="spellStart"/>
            <w:r w:rsidRPr="00406415">
              <w:rPr>
                <w:rFonts w:ascii="Times New Roman" w:hAnsi="Times New Roman" w:cstheme="minorHAnsi"/>
                <w:color w:val="212529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406415">
              <w:rPr>
                <w:rFonts w:ascii="Times New Roman" w:hAnsi="Times New Roman" w:cstheme="minorHAnsi"/>
                <w:color w:val="212529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6415">
              <w:rPr>
                <w:rFonts w:ascii="Times New Roman" w:hAnsi="Times New Roman" w:cstheme="minorHAnsi"/>
                <w:color w:val="212529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6415" w:rsidRPr="00406415" w:rsidRDefault="00406415" w:rsidP="00406415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hAnsi="Times New Roman" w:cstheme="minorHAnsi"/>
                <w:color w:val="212529"/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6415" w:rsidRPr="00406415" w:rsidRDefault="00406415" w:rsidP="00406415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hAnsi="Times New Roman" w:cstheme="minorHAnsi"/>
                <w:color w:val="212529"/>
                <w:sz w:val="20"/>
                <w:szCs w:val="20"/>
              </w:rPr>
            </w:pPr>
            <w:proofErr w:type="spellStart"/>
            <w:r w:rsidRPr="00406415">
              <w:rPr>
                <w:rFonts w:ascii="Times New Roman" w:hAnsi="Times New Roman" w:cstheme="minorHAnsi"/>
                <w:color w:val="212529"/>
                <w:sz w:val="20"/>
                <w:szCs w:val="20"/>
                <w:lang w:val="en-US"/>
              </w:rPr>
              <w:t>Бемлер</w:t>
            </w:r>
            <w:proofErr w:type="spellEnd"/>
            <w:r w:rsidRPr="00406415">
              <w:rPr>
                <w:rFonts w:ascii="Times New Roman" w:hAnsi="Times New Roman" w:cstheme="minorHAnsi"/>
                <w:color w:val="212529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6415">
              <w:rPr>
                <w:rFonts w:ascii="Times New Roman" w:hAnsi="Times New Roman" w:cstheme="minorHAnsi"/>
                <w:color w:val="212529"/>
                <w:sz w:val="20"/>
                <w:szCs w:val="20"/>
                <w:lang w:val="en-US"/>
              </w:rPr>
              <w:t>Юлиана</w:t>
            </w:r>
            <w:proofErr w:type="spellEnd"/>
            <w:r w:rsidRPr="00406415">
              <w:rPr>
                <w:rFonts w:ascii="Times New Roman" w:hAnsi="Times New Roman" w:cstheme="minorHAnsi"/>
                <w:color w:val="212529"/>
                <w:sz w:val="20"/>
                <w:szCs w:val="20"/>
                <w:lang w:val="en-US"/>
              </w:rPr>
              <w:t xml:space="preserve"> Викторовна</w:t>
            </w:r>
          </w:p>
        </w:tc>
      </w:tr>
      <w:tr w:rsidR="00406415" w:rsidRPr="00406415" w:rsidTr="00A656E8">
        <w:tc>
          <w:tcPr>
            <w:tcW w:w="3307" w:type="dxa"/>
            <w:shd w:val="clear" w:color="auto" w:fill="auto"/>
            <w:vAlign w:val="bottom"/>
          </w:tcPr>
          <w:p w:rsidR="00406415" w:rsidRPr="00406415" w:rsidRDefault="00406415" w:rsidP="00406415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hAnsi="Times New Roman" w:cstheme="minorHAnsi"/>
                <w:color w:val="212529"/>
                <w:sz w:val="20"/>
                <w:szCs w:val="20"/>
              </w:rPr>
            </w:pPr>
            <w:proofErr w:type="spellStart"/>
            <w:r w:rsidRPr="00406415">
              <w:rPr>
                <w:rFonts w:ascii="Times New Roman" w:hAnsi="Times New Roman" w:cstheme="minorHAnsi"/>
                <w:color w:val="212529"/>
                <w:sz w:val="20"/>
                <w:szCs w:val="20"/>
                <w:lang w:val="en-US"/>
              </w:rPr>
              <w:t>Член</w:t>
            </w:r>
            <w:proofErr w:type="spellEnd"/>
            <w:r w:rsidRPr="00406415">
              <w:rPr>
                <w:rFonts w:ascii="Times New Roman" w:hAnsi="Times New Roman" w:cstheme="minorHAnsi"/>
                <w:color w:val="212529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6415">
              <w:rPr>
                <w:rFonts w:ascii="Times New Roman" w:hAnsi="Times New Roman" w:cstheme="minorHAnsi"/>
                <w:color w:val="212529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6415" w:rsidRPr="00406415" w:rsidRDefault="00406415" w:rsidP="00406415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hAnsi="Times New Roman" w:cstheme="minorHAnsi"/>
                <w:color w:val="212529"/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6415" w:rsidRPr="00406415" w:rsidRDefault="00406415" w:rsidP="00406415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hAnsi="Times New Roman" w:cstheme="minorHAnsi"/>
                <w:color w:val="212529"/>
                <w:sz w:val="20"/>
                <w:szCs w:val="20"/>
              </w:rPr>
            </w:pPr>
            <w:proofErr w:type="spellStart"/>
            <w:r w:rsidRPr="00406415">
              <w:rPr>
                <w:rFonts w:ascii="Times New Roman" w:hAnsi="Times New Roman" w:cstheme="minorHAnsi"/>
                <w:color w:val="212529"/>
                <w:sz w:val="20"/>
                <w:szCs w:val="20"/>
                <w:lang w:val="en-US"/>
              </w:rPr>
              <w:t>Стулова</w:t>
            </w:r>
            <w:proofErr w:type="spellEnd"/>
            <w:r w:rsidRPr="00406415">
              <w:rPr>
                <w:rFonts w:ascii="Times New Roman" w:hAnsi="Times New Roman" w:cstheme="minorHAnsi"/>
                <w:color w:val="212529"/>
                <w:sz w:val="20"/>
                <w:szCs w:val="20"/>
                <w:lang w:val="en-US"/>
              </w:rPr>
              <w:t xml:space="preserve"> Мария Николаевна</w:t>
            </w:r>
          </w:p>
        </w:tc>
      </w:tr>
      <w:tr w:rsidR="00406415" w:rsidRPr="00406415" w:rsidTr="00A656E8">
        <w:tc>
          <w:tcPr>
            <w:tcW w:w="3307" w:type="dxa"/>
            <w:shd w:val="clear" w:color="auto" w:fill="auto"/>
            <w:vAlign w:val="bottom"/>
          </w:tcPr>
          <w:p w:rsidR="00406415" w:rsidRPr="00406415" w:rsidRDefault="00406415" w:rsidP="00406415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hAnsi="Times New Roman" w:cstheme="minorHAnsi"/>
                <w:color w:val="212529"/>
                <w:sz w:val="20"/>
                <w:szCs w:val="20"/>
              </w:rPr>
            </w:pPr>
            <w:proofErr w:type="spellStart"/>
            <w:r w:rsidRPr="00406415">
              <w:rPr>
                <w:rFonts w:ascii="Times New Roman" w:hAnsi="Times New Roman" w:cstheme="minorHAnsi"/>
                <w:color w:val="212529"/>
                <w:sz w:val="20"/>
                <w:szCs w:val="20"/>
                <w:lang w:val="en-US"/>
              </w:rPr>
              <w:t>Член</w:t>
            </w:r>
            <w:proofErr w:type="spellEnd"/>
            <w:r w:rsidRPr="00406415">
              <w:rPr>
                <w:rFonts w:ascii="Times New Roman" w:hAnsi="Times New Roman" w:cstheme="minorHAnsi"/>
                <w:color w:val="212529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6415">
              <w:rPr>
                <w:rFonts w:ascii="Times New Roman" w:hAnsi="Times New Roman" w:cstheme="minorHAnsi"/>
                <w:color w:val="212529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6415" w:rsidRPr="00406415" w:rsidRDefault="00406415" w:rsidP="00406415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hAnsi="Times New Roman" w:cstheme="minorHAnsi"/>
                <w:color w:val="212529"/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6415" w:rsidRPr="00406415" w:rsidRDefault="00406415" w:rsidP="00406415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hAnsi="Times New Roman" w:cstheme="minorHAnsi"/>
                <w:color w:val="212529"/>
                <w:sz w:val="20"/>
                <w:szCs w:val="20"/>
              </w:rPr>
            </w:pPr>
            <w:proofErr w:type="spellStart"/>
            <w:r w:rsidRPr="00406415">
              <w:rPr>
                <w:rFonts w:ascii="Times New Roman" w:hAnsi="Times New Roman" w:cstheme="minorHAnsi"/>
                <w:color w:val="212529"/>
                <w:sz w:val="20"/>
                <w:szCs w:val="20"/>
                <w:lang w:val="en-US"/>
              </w:rPr>
              <w:t>Крылова</w:t>
            </w:r>
            <w:proofErr w:type="spellEnd"/>
            <w:r w:rsidRPr="00406415">
              <w:rPr>
                <w:rFonts w:ascii="Times New Roman" w:hAnsi="Times New Roman" w:cstheme="minorHAnsi"/>
                <w:color w:val="212529"/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 w:rsidRPr="00406415">
              <w:rPr>
                <w:rFonts w:ascii="Times New Roman" w:hAnsi="Times New Roman" w:cstheme="minorHAnsi"/>
                <w:color w:val="212529"/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</w:tbl>
    <w:p w:rsidR="00406415" w:rsidRPr="00406415" w:rsidRDefault="00406415" w:rsidP="00406415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theme="minorHAnsi"/>
          <w:color w:val="212529"/>
          <w:sz w:val="20"/>
          <w:szCs w:val="20"/>
        </w:rPr>
      </w:pPr>
    </w:p>
    <w:p w:rsidR="00570AF0" w:rsidRDefault="00570AF0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theme="minorHAnsi"/>
          <w:color w:val="212529"/>
          <w:sz w:val="20"/>
          <w:szCs w:val="20"/>
        </w:rPr>
      </w:pPr>
    </w:p>
    <w:sectPr w:rsidR="00570AF0" w:rsidSect="00D37009">
      <w:headerReference w:type="default" r:id="rId7"/>
      <w:pgSz w:w="11906" w:h="16838"/>
      <w:pgMar w:top="993" w:right="1134" w:bottom="850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7009" w:rsidRDefault="00D37009" w:rsidP="00D37009">
      <w:pPr>
        <w:spacing w:after="0" w:line="240" w:lineRule="auto"/>
      </w:pPr>
      <w:r>
        <w:separator/>
      </w:r>
    </w:p>
  </w:endnote>
  <w:endnote w:type="continuationSeparator" w:id="0">
    <w:p w:rsidR="00D37009" w:rsidRDefault="00D37009" w:rsidP="00D37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7009" w:rsidRDefault="00D37009" w:rsidP="00D37009">
      <w:pPr>
        <w:spacing w:after="0" w:line="240" w:lineRule="auto"/>
      </w:pPr>
      <w:r>
        <w:separator/>
      </w:r>
    </w:p>
  </w:footnote>
  <w:footnote w:type="continuationSeparator" w:id="0">
    <w:p w:rsidR="00D37009" w:rsidRDefault="00D37009" w:rsidP="00D370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009" w:rsidRDefault="00D37009">
    <w:pPr>
      <w:pStyle w:val="ab"/>
    </w:pPr>
  </w:p>
  <w:p w:rsidR="00D37009" w:rsidRDefault="00D37009">
    <w:pPr>
      <w:pStyle w:val="ab"/>
    </w:pPr>
  </w:p>
  <w:p w:rsidR="00D37009" w:rsidRDefault="00D37009" w:rsidP="00D37009">
    <w:pPr>
      <w:pStyle w:val="ab"/>
      <w:jc w:val="right"/>
    </w:pPr>
    <w:r w:rsidRPr="00D37009">
      <w:t>ЭА-409/21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AF0"/>
    <w:rsid w:val="00323C74"/>
    <w:rsid w:val="00406415"/>
    <w:rsid w:val="00465898"/>
    <w:rsid w:val="00570AF0"/>
    <w:rsid w:val="00D37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color w:val="00000A"/>
      <w:sz w:val="22"/>
    </w:rPr>
  </w:style>
  <w:style w:type="paragraph" w:styleId="3">
    <w:name w:val="heading 3"/>
    <w:basedOn w:val="a"/>
    <w:uiPriority w:val="9"/>
    <w:qFormat/>
    <w:rsid w:val="00A565CC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0"/>
    <w:uiPriority w:val="9"/>
    <w:qFormat/>
    <w:rsid w:val="00A565C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z-">
    <w:name w:val="z-Начало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qFormat/>
    <w:rsid w:val="00A565CC"/>
    <w:rPr>
      <w:color w:val="0000FF"/>
      <w:u w:val="single"/>
    </w:rPr>
  </w:style>
  <w:style w:type="character" w:customStyle="1" w:styleId="z-0">
    <w:name w:val="z-Конец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3">
    <w:name w:val="Верхний колонтитул Знак"/>
    <w:basedOn w:val="a0"/>
    <w:uiPriority w:val="99"/>
    <w:qFormat/>
    <w:rsid w:val="0090111F"/>
  </w:style>
  <w:style w:type="character" w:customStyle="1" w:styleId="a4">
    <w:name w:val="Нижний колонтитул Знак"/>
    <w:basedOn w:val="a0"/>
    <w:uiPriority w:val="99"/>
    <w:qFormat/>
    <w:rsid w:val="0090111F"/>
  </w:style>
  <w:style w:type="character" w:styleId="a5">
    <w:name w:val="Emphasis"/>
    <w:qFormat/>
    <w:rPr>
      <w:i/>
      <w:iCs/>
    </w:rPr>
  </w:style>
  <w:style w:type="paragraph" w:customStyle="1" w:styleId="Heading">
    <w:name w:val="Heading"/>
    <w:basedOn w:val="a"/>
    <w:next w:val="a6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Noto Sans Devanagari"/>
    </w:rPr>
  </w:style>
  <w:style w:type="paragraph" w:customStyle="1" w:styleId="a9">
    <w:name w:val="Заголовок"/>
    <w:basedOn w:val="a"/>
    <w:next w:val="a6"/>
    <w:qFormat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aa">
    <w:name w:val="index heading"/>
    <w:basedOn w:val="a"/>
    <w:qFormat/>
    <w:pPr>
      <w:suppressLineNumbers/>
    </w:pPr>
    <w:rPr>
      <w:rFonts w:cs="Lohit Devanagari"/>
    </w:rPr>
  </w:style>
  <w:style w:type="paragraph" w:styleId="z-1">
    <w:name w:val="HTML Top of Form"/>
    <w:basedOn w:val="a"/>
    <w:uiPriority w:val="99"/>
    <w:semiHidden/>
    <w:unhideWhenUsed/>
    <w:qFormat/>
    <w:rsid w:val="00A565CC"/>
    <w:pPr>
      <w:pBdr>
        <w:bottom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2">
    <w:name w:val="HTML Bottom of Form"/>
    <w:basedOn w:val="a"/>
    <w:uiPriority w:val="99"/>
    <w:semiHidden/>
    <w:unhideWhenUsed/>
    <w:qFormat/>
    <w:rsid w:val="00A565CC"/>
    <w:pPr>
      <w:pBdr>
        <w:top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HeaderandFooter">
    <w:name w:val="Header and Footer"/>
    <w:basedOn w:val="a"/>
    <w:qFormat/>
  </w:style>
  <w:style w:type="paragraph" w:styleId="ab">
    <w:name w:val="head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styleId="ac">
    <w:name w:val="foot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d">
    <w:name w:val="Содержимое таблицы"/>
    <w:basedOn w:val="a"/>
    <w:qFormat/>
    <w:pPr>
      <w:suppressLineNumbers/>
    </w:pPr>
  </w:style>
  <w:style w:type="paragraph" w:customStyle="1" w:styleId="ae">
    <w:name w:val="Заголовок таблицы"/>
    <w:basedOn w:val="ad"/>
    <w:qFormat/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styleId="af">
    <w:name w:val="Table Grid"/>
    <w:basedOn w:val="a1"/>
    <w:uiPriority w:val="39"/>
    <w:rsid w:val="00A565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color w:val="00000A"/>
      <w:sz w:val="22"/>
    </w:rPr>
  </w:style>
  <w:style w:type="paragraph" w:styleId="3">
    <w:name w:val="heading 3"/>
    <w:basedOn w:val="a"/>
    <w:uiPriority w:val="9"/>
    <w:qFormat/>
    <w:rsid w:val="00A565CC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0"/>
    <w:uiPriority w:val="9"/>
    <w:qFormat/>
    <w:rsid w:val="00A565C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z-">
    <w:name w:val="z-Начало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qFormat/>
    <w:rsid w:val="00A565CC"/>
    <w:rPr>
      <w:color w:val="0000FF"/>
      <w:u w:val="single"/>
    </w:rPr>
  </w:style>
  <w:style w:type="character" w:customStyle="1" w:styleId="z-0">
    <w:name w:val="z-Конец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3">
    <w:name w:val="Верхний колонтитул Знак"/>
    <w:basedOn w:val="a0"/>
    <w:uiPriority w:val="99"/>
    <w:qFormat/>
    <w:rsid w:val="0090111F"/>
  </w:style>
  <w:style w:type="character" w:customStyle="1" w:styleId="a4">
    <w:name w:val="Нижний колонтитул Знак"/>
    <w:basedOn w:val="a0"/>
    <w:uiPriority w:val="99"/>
    <w:qFormat/>
    <w:rsid w:val="0090111F"/>
  </w:style>
  <w:style w:type="character" w:styleId="a5">
    <w:name w:val="Emphasis"/>
    <w:qFormat/>
    <w:rPr>
      <w:i/>
      <w:iCs/>
    </w:rPr>
  </w:style>
  <w:style w:type="paragraph" w:customStyle="1" w:styleId="Heading">
    <w:name w:val="Heading"/>
    <w:basedOn w:val="a"/>
    <w:next w:val="a6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Noto Sans Devanagari"/>
    </w:rPr>
  </w:style>
  <w:style w:type="paragraph" w:customStyle="1" w:styleId="a9">
    <w:name w:val="Заголовок"/>
    <w:basedOn w:val="a"/>
    <w:next w:val="a6"/>
    <w:qFormat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aa">
    <w:name w:val="index heading"/>
    <w:basedOn w:val="a"/>
    <w:qFormat/>
    <w:pPr>
      <w:suppressLineNumbers/>
    </w:pPr>
    <w:rPr>
      <w:rFonts w:cs="Lohit Devanagari"/>
    </w:rPr>
  </w:style>
  <w:style w:type="paragraph" w:styleId="z-1">
    <w:name w:val="HTML Top of Form"/>
    <w:basedOn w:val="a"/>
    <w:uiPriority w:val="99"/>
    <w:semiHidden/>
    <w:unhideWhenUsed/>
    <w:qFormat/>
    <w:rsid w:val="00A565CC"/>
    <w:pPr>
      <w:pBdr>
        <w:bottom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2">
    <w:name w:val="HTML Bottom of Form"/>
    <w:basedOn w:val="a"/>
    <w:uiPriority w:val="99"/>
    <w:semiHidden/>
    <w:unhideWhenUsed/>
    <w:qFormat/>
    <w:rsid w:val="00A565CC"/>
    <w:pPr>
      <w:pBdr>
        <w:top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HeaderandFooter">
    <w:name w:val="Header and Footer"/>
    <w:basedOn w:val="a"/>
    <w:qFormat/>
  </w:style>
  <w:style w:type="paragraph" w:styleId="ab">
    <w:name w:val="head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styleId="ac">
    <w:name w:val="foot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d">
    <w:name w:val="Содержимое таблицы"/>
    <w:basedOn w:val="a"/>
    <w:qFormat/>
    <w:pPr>
      <w:suppressLineNumbers/>
    </w:pPr>
  </w:style>
  <w:style w:type="paragraph" w:customStyle="1" w:styleId="ae">
    <w:name w:val="Заголовок таблицы"/>
    <w:basedOn w:val="ad"/>
    <w:qFormat/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styleId="af">
    <w:name w:val="Table Grid"/>
    <w:basedOn w:val="a1"/>
    <w:uiPriority w:val="39"/>
    <w:rsid w:val="00A565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1190</Words>
  <Characters>6785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Рейн Максим Леонидович</dc:creator>
  <cp:lastModifiedBy>Екатерина Владимировна Дружинина</cp:lastModifiedBy>
  <cp:revision>4</cp:revision>
  <dcterms:created xsi:type="dcterms:W3CDTF">2022-03-29T08:32:00Z</dcterms:created>
  <dcterms:modified xsi:type="dcterms:W3CDTF">2022-03-29T08:35:00Z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