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E99" w:rsidRPr="008D2889" w:rsidRDefault="00E668A1" w:rsidP="00AC21CD">
      <w:pPr>
        <w:jc w:val="right"/>
      </w:pPr>
      <w:bookmarkStart w:id="0" w:name="Число_страниц"/>
      <w:bookmarkEnd w:id="0"/>
      <w:r w:rsidRPr="008D2889">
        <w:rPr>
          <w:b/>
          <w:bCs/>
        </w:rPr>
        <w:t xml:space="preserve"> </w:t>
      </w:r>
      <w:r w:rsidR="001F0E99" w:rsidRPr="008D2889">
        <w:rPr>
          <w:b/>
          <w:bCs/>
        </w:rPr>
        <w:t xml:space="preserve">Дата заседания </w:t>
      </w:r>
      <w:r w:rsidR="007A342C">
        <w:rPr>
          <w:b/>
          <w:bCs/>
        </w:rPr>
        <w:t xml:space="preserve">Единой </w:t>
      </w:r>
      <w:r w:rsidR="001F0E99" w:rsidRPr="008D2889">
        <w:rPr>
          <w:b/>
          <w:bCs/>
        </w:rPr>
        <w:t xml:space="preserve">комиссии: </w:t>
      </w:r>
      <w:r w:rsidR="00C37631">
        <w:rPr>
          <w:bCs/>
        </w:rPr>
        <w:t>13</w:t>
      </w:r>
      <w:r w:rsidR="00970933">
        <w:rPr>
          <w:bCs/>
        </w:rPr>
        <w:t>.11</w:t>
      </w:r>
      <w:r w:rsidR="001F0E99" w:rsidRPr="008D2889">
        <w:t>.201</w:t>
      </w:r>
      <w:r w:rsidR="00793450">
        <w:t>8</w:t>
      </w:r>
      <w:r w:rsidR="001F0E99" w:rsidRPr="008D2889">
        <w:t xml:space="preserve"> г.</w:t>
      </w:r>
    </w:p>
    <w:p w:rsidR="001F0E99" w:rsidRPr="008D2889" w:rsidRDefault="001F0E99" w:rsidP="00AC21CD">
      <w:pPr>
        <w:jc w:val="right"/>
      </w:pPr>
      <w:r w:rsidRPr="008D2889">
        <w:rPr>
          <w:b/>
          <w:bCs/>
        </w:rPr>
        <w:t>Протокол №</w:t>
      </w:r>
      <w:r w:rsidRPr="008D2889">
        <w:t xml:space="preserve">: </w:t>
      </w:r>
      <w:r w:rsidR="006C1F6A" w:rsidRPr="008D2889">
        <w:t>3</w:t>
      </w:r>
    </w:p>
    <w:p w:rsidR="001F0E99" w:rsidRPr="008D2889" w:rsidRDefault="001F0E99" w:rsidP="00AC21CD">
      <w:pPr>
        <w:jc w:val="right"/>
      </w:pPr>
      <w:r w:rsidRPr="008D2889">
        <w:rPr>
          <w:b/>
          <w:bCs/>
        </w:rPr>
        <w:t>Номер закупки:</w:t>
      </w:r>
      <w:r w:rsidRPr="008D2889">
        <w:t xml:space="preserve"> </w:t>
      </w:r>
      <w:r w:rsidR="00C37631">
        <w:rPr>
          <w:color w:val="000000"/>
        </w:rPr>
        <w:t>0873500000718000007</w:t>
      </w:r>
    </w:p>
    <w:p w:rsidR="001F0E99" w:rsidRPr="008D2889" w:rsidRDefault="001F0E99" w:rsidP="00AC21CD">
      <w:pPr>
        <w:jc w:val="both"/>
        <w:rPr>
          <w:b/>
          <w:bCs/>
        </w:rPr>
      </w:pPr>
    </w:p>
    <w:p w:rsidR="00AD2249" w:rsidRDefault="00AD2249" w:rsidP="00AD2249">
      <w:pPr>
        <w:jc w:val="center"/>
        <w:rPr>
          <w:b/>
          <w:bCs/>
        </w:rPr>
      </w:pPr>
      <w:r w:rsidRPr="008D2889">
        <w:rPr>
          <w:b/>
          <w:bCs/>
        </w:rPr>
        <w:t>ПРОТОКОЛ ПОДВЕДЕНИЯ ИТОГОВ АУКЦИОНА В ЭЛЕКТРОННОЙ ФОРМЕ</w:t>
      </w:r>
    </w:p>
    <w:p w:rsidR="00021930" w:rsidRDefault="00021930" w:rsidP="00AD2249">
      <w:pPr>
        <w:jc w:val="center"/>
        <w:rPr>
          <w:b/>
          <w:bCs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4"/>
        <w:gridCol w:w="5916"/>
      </w:tblGrid>
      <w:tr w:rsidR="00C37631" w:rsidRPr="00C37631" w:rsidTr="00C37631">
        <w:trPr>
          <w:gridAfter w:val="1"/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Общая информация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0873500000718000007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Поставка вычислительной техники, комплектующих и запасных частей для вычислительной техники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Электронный аукцион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АО "РАД"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https://gz.lot-online.ru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Организатор совместного аукциона</w:t>
            </w:r>
            <w:r w:rsidRPr="00C37631">
              <w:rPr>
                <w:color w:val="000000"/>
              </w:rPr>
              <w:br/>
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Российская Федерация, 119454, Москва, УЛ ЛОБАЧЕВСКОГО, ДОМ 92/КОРПУС 6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Российская Федерация, 119454, Москва, УЛ ЛОБАЧЕВСКОГО, ДОМ 92/КОРПУС 6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Специализированная организация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ГОСУДАРСТВЕННОЕ БЮДЖЕТНОЕ УЧРЕЖДЕНИЕ ГОРОДА МОСКВЫ "СЕРВИСНЫЙ ЦЕНТР 44"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Российская Федерация, 119180, Москва, ул. Большая Полянка, 41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Российская Федерация, 129110, Москва, Мира, ДОМ 48/СТРОЕНИЕ СТРОЕНИЕ 2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Ягансон Валерия Валерьевна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YagansonVV@archive.mos.ru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+7 (499) 744-54-77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+7(499)7445477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Информация отсутствует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Значение соответствует фактической дате и времени размещения извещения по местному времени организации, осуществляющей размещение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06.11.2018 00:01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АО "Российский аукционный дом"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 xml:space="preserve">В соответствии с документацией об электронном аукционе и ст. 66 Федерального закона от 05.04.2013 № 44-ФЗ "О контрактной системе в сфере закупок </w:t>
            </w:r>
            <w:r w:rsidRPr="00C37631">
              <w:rPr>
                <w:color w:val="000000"/>
              </w:rPr>
              <w:lastRenderedPageBreak/>
              <w:t>товаров, работ, услуг для обеспечения государственных и муниципальных нужд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lastRenderedPageBreak/>
              <w:t>Дата окончания срока рассмотрения первых частей заявок участников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09.11.2018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12.11.2018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Информация отсутствует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Условия контрактов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7938462.05 Российский рубль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Смешанный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Идентификационные коды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182772883668277280100101620010000000; 182770992464777090100102700010000000; 182972906847677290100100130010000244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Требования заказчиков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1 ГОСУДАРСТВЕННОЕ БЮДЖЕТНОЕ УЧРЕЖДЕНИЕ ГОРОДА МОСКВЫ "ЦЕНТРАЛЬНЫЙ ГОСУДАРСТВЕННЫЙ АРХИВ ГОРОДА МОСКВЫ"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Начальная (максимальная) цена контракта Заказчика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6131362.00 Российский рубль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город Москва, улица Профсоюзная, дом 80, корпус 2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23 календарных дней с момента заключения контракта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61313.62 Российский рубль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Платежные реквизиты для перечисления денежных средств при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"Номер расчётного счёта" 40302810145254000060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"Номер лицевого счёта" 2115441000451842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"БИК" 044525000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306568.10 Российский рубль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Исполнение контракта может обеспечиваться предоставлением банковской гарантии, выданной банком и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Срок действия банковской гарантии должен превышать срок действия контракта не менее чем на один месяц.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"Номер расчётного счёта" 40302810145254000060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"Номер лицевого счёта" 2115441000451842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"БИК" 044525000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Требования заказчиков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2 ГОСУДАРСТВЕННОЕ БЮДЖЕТНОЕ УЧРЕЖДЕНИЕ ГОРОДА МОСКВЫ "ЦЕНТРАЛЬНЫЙ ГОСУДАРСТВЕННЫЙ АРХИВ ТРУДОВЫХ ОТНОШЕНИЙ ГОРОДА МОСКВЫ"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Начальная (максимальная) цена контракта Заказчика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1596900.05 Российский рубль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город Москва, улица Международная, дом 10, строение 1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23 рабочих дней с момента заключения контракта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15969.00 Российский рубль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Платежные реквизиты для перечисления денежных средств при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"Номер расчётного счёта" 40302810145254000060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"Номер лицевого счёта" 2115441000451843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"БИК" 044525000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79845.00 Российский рубль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Исполнение контракта может обеспечиваться предоставлением банковской гарантии, выданной банком и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Срок действия банковской гарантии должен превышать срок действия контракта не менее чем на один месяц.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"Номер расчётного счёта" 40302810145254000060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"Номер лицевого счёта" 2115441000451843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"БИК" 044525000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Требования заказчиков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3 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Начальная (максимальная) цена контракта Заказчика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210200.00 Российский рубль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город Москва, улица Профсоюзная, дом 80, корпус 2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23 календарных дней с момента заключения контракта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2102.00 Российский рубль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Платежные реквизиты для перечисления денежных средств при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"Номер расчётного счёта" 40302810145254000060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"Номер лицевого счёта" 2115431000452223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"БИК" 044525000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10510.00 Российский рубль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Исполнение контракта может обеспечиваться предоставлением банковской гарантии, выданной банком и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Срок действия банковской гарантии должен превышать срок действия контракта не менее чем на один месяц.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"Номер расчётного счёта" 40302810145254000060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"Номер лицевого счёта" 2115431000452223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"БИК" 044525000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C37631">
              <w:rPr>
                <w:b/>
                <w:bCs/>
                <w:color w:val="000000"/>
                <w:sz w:val="27"/>
                <w:szCs w:val="27"/>
              </w:rPr>
              <w:t>Объект закупки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right"/>
              <w:rPr>
                <w:color w:val="000000"/>
                <w:sz w:val="27"/>
                <w:szCs w:val="27"/>
              </w:rPr>
            </w:pPr>
            <w:r w:rsidRPr="00C37631">
              <w:rPr>
                <w:color w:val="000000"/>
                <w:sz w:val="27"/>
                <w:szCs w:val="27"/>
              </w:rPr>
              <w:t>Российский рубль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12"/>
              <w:gridCol w:w="802"/>
              <w:gridCol w:w="981"/>
              <w:gridCol w:w="673"/>
              <w:gridCol w:w="746"/>
              <w:gridCol w:w="2403"/>
              <w:gridCol w:w="746"/>
              <w:gridCol w:w="823"/>
              <w:gridCol w:w="740"/>
              <w:gridCol w:w="763"/>
            </w:tblGrid>
            <w:tr w:rsidR="00C37631" w:rsidRPr="00C37631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C37631">
                    <w:rPr>
                      <w:b/>
                      <w:bCs/>
                      <w:sz w:val="14"/>
                      <w:szCs w:val="14"/>
                    </w:rPr>
                    <w:t>Наименование товара, работы, услуги по КТРУ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C37631">
                    <w:rPr>
                      <w:b/>
                      <w:bCs/>
                      <w:sz w:val="14"/>
                      <w:szCs w:val="14"/>
                    </w:rPr>
                    <w:t>Код позиции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C37631">
                    <w:rPr>
                      <w:b/>
                      <w:bCs/>
                      <w:sz w:val="14"/>
                      <w:szCs w:val="14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C37631">
                    <w:rPr>
                      <w:b/>
                      <w:bCs/>
                      <w:sz w:val="14"/>
                      <w:szCs w:val="14"/>
                    </w:rPr>
                    <w:t>Заказчик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C37631">
                    <w:rPr>
                      <w:b/>
                      <w:bCs/>
                      <w:sz w:val="14"/>
                      <w:szCs w:val="1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C37631">
                    <w:rPr>
                      <w:b/>
                      <w:bCs/>
                      <w:sz w:val="14"/>
                      <w:szCs w:val="14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C37631">
                    <w:rPr>
                      <w:b/>
                      <w:bCs/>
                      <w:sz w:val="14"/>
                      <w:szCs w:val="14"/>
                    </w:rPr>
                    <w:t>Цена за ед.изм.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C37631">
                    <w:rPr>
                      <w:b/>
                      <w:bCs/>
                      <w:sz w:val="14"/>
                      <w:szCs w:val="14"/>
                    </w:rPr>
                    <w:t>Стоимость</w:t>
                  </w:r>
                </w:p>
              </w:tc>
            </w:tr>
            <w:tr w:rsidR="00C37631" w:rsidRPr="00C37631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8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C37631">
                    <w:rPr>
                      <w:b/>
                      <w:bCs/>
                      <w:sz w:val="14"/>
                      <w:szCs w:val="14"/>
                    </w:rPr>
                    <w:t>Наименование</w:t>
                  </w:r>
                </w:p>
              </w:tc>
              <w:tc>
                <w:tcPr>
                  <w:tcW w:w="86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C37631">
                    <w:rPr>
                      <w:b/>
                      <w:bCs/>
                      <w:sz w:val="14"/>
                      <w:szCs w:val="14"/>
                    </w:rPr>
                    <w:t>Значение</w:t>
                  </w:r>
                </w:p>
              </w:tc>
              <w:tc>
                <w:tcPr>
                  <w:tcW w:w="86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C37631">
                    <w:rPr>
                      <w:b/>
                      <w:bCs/>
                      <w:sz w:val="14"/>
                      <w:szCs w:val="1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Интерактивный стол, 32 дюйма, одновременное распознавания касаний в режиме мультитач 10 касаний, разрешение экрана не менее 1920х1080,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26.20.16.190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204755.23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204755.23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Жесткий диск, внешний, 2Тб, USB 3.0, 3,5"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26.20.21.120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10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5986.49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59864.90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Жесткий диск, внешний, 4Тб, USB 3.0, 3,5"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26.20.21.120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2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8059.87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16119.74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Жесткий диск, внешний, 1Тб, USB 3.0, 2,5"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26.20.21.120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6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4090.17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24541.02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Источник бесперебойного питания для рабочего места, 650Ва, 220-230В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27.11.50.120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5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12078.83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60394.15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Принтер лазерный монохромный А4,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2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23405.70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46811.40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Принтер лазерный A3, скорость ч-б печати A4 от 30стр/мин, одностор., ч-б печать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132592.80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132592.80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Сканер протяжной A4, скорость сканирования A4 от 40стр/мин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26.20.16.150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62959.79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62959.79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Сканер универсальный для микрофильмов и микрофиш, скорость сканирования A3 8стр/мин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26.20.16.150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331382.55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331382.55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Сканер планшетный A4, оптическое разрешение 4800x9600dpi, без автоподачи документов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26.20.16.150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2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8505.89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17011.78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Многофункциональное устройство (тип печати: черно-белая, технология печати: лазерная, максимальный формат: А4, автоматическая двусторонняя печать, максимальное разрешение для печати не менее 600x1200 dpi)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26.20.18.000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33452.97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33452.97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МФУ лазерное A3, принтер, сканер, копир, скорость ч-б печати A4 от 20 до 40стр/мин, ч-б печать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26.20.18.000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2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33600.28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67200.56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Многофункциональное устройство (тип печати: черно-белая, технология печати: лазерная, максимальный формат: не менее А3, автоматическая двусторонняя печать, максимальное разрешение для печати не менее 600 x 600 dpi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26.20.18.000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237550.88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237550.88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МФУ сетевое, лазерное, цветное, макс. размер сканирования не менее А3, макс. размер печати не менее А3 (в комплекте поставки МФУ, двусторонний автоподатчик оригиналов, тумба на колесах, финишер с поддержкой установки дырокола, степлер)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26.20.18.000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Комплект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353963.84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353963.84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МФУ светодиодное А0, принтер, сканер, копир, ч-б печать, скорость ч-б печати А0 от 4,9стр./мин,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26.20.18.000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1969007.37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1969007.37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Процессор (2 ядра, частота 3700MHz, LGA1151, L3 3072Kb)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26.20.40.190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5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5211.01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26055.05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Материнская плата H110, Socket LGA1151, 2хDDR4 DIMM, 2133 МГц, 1xPCI-E x16, 2xPCI-E x1, microATX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26.20.40.190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15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3753.07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56296.05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Источник бесперебойного питания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27.11.50.120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48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1167.47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56038.79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Переходник USB2.0-COM (9pin),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26.30.30.000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2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525.70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1051.40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  <w:lang w:val="en-US"/>
                    </w:rPr>
                  </w:pPr>
                  <w:r w:rsidRPr="00C37631">
                    <w:rPr>
                      <w:sz w:val="14"/>
                      <w:szCs w:val="14"/>
                    </w:rPr>
                    <w:t>Модуль</w:t>
                  </w:r>
                  <w:r w:rsidRPr="00C37631">
                    <w:rPr>
                      <w:sz w:val="14"/>
                      <w:szCs w:val="14"/>
                      <w:lang w:val="en-US"/>
                    </w:rPr>
                    <w:t xml:space="preserve"> </w:t>
                  </w:r>
                  <w:r w:rsidRPr="00C37631">
                    <w:rPr>
                      <w:sz w:val="14"/>
                      <w:szCs w:val="14"/>
                    </w:rPr>
                    <w:t>памяти</w:t>
                  </w:r>
                  <w:r w:rsidRPr="00C37631">
                    <w:rPr>
                      <w:sz w:val="14"/>
                      <w:szCs w:val="14"/>
                      <w:lang w:val="en-US"/>
                    </w:rPr>
                    <w:t xml:space="preserve"> 8Gb PC4-17000(2133MHz) DDR4 ECC Registered DIMM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26.20.40.190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15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5734.84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86022.55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Жесткий диск 500ГБ SATA III, 7200 rpm, кэш-память 32МБ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26.20.40.190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20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3157.31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63146.20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  <w:lang w:val="en-US"/>
                    </w:rPr>
                  </w:pPr>
                  <w:r w:rsidRPr="00C37631">
                    <w:rPr>
                      <w:sz w:val="14"/>
                      <w:szCs w:val="14"/>
                    </w:rPr>
                    <w:t>Блок</w:t>
                  </w:r>
                  <w:r w:rsidRPr="00C37631">
                    <w:rPr>
                      <w:sz w:val="14"/>
                      <w:szCs w:val="14"/>
                      <w:lang w:val="en-US"/>
                    </w:rPr>
                    <w:t xml:space="preserve"> </w:t>
                  </w:r>
                  <w:r w:rsidRPr="00C37631">
                    <w:rPr>
                      <w:sz w:val="14"/>
                      <w:szCs w:val="14"/>
                    </w:rPr>
                    <w:t>питания</w:t>
                  </w:r>
                  <w:r w:rsidRPr="00C37631">
                    <w:rPr>
                      <w:sz w:val="14"/>
                      <w:szCs w:val="14"/>
                      <w:lang w:val="en-US"/>
                    </w:rPr>
                    <w:t xml:space="preserve"> 500W ATX 24 pin(20+4pin) 8 pin(4+4pin)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26.20.40.190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30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2086.33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62589.90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Клавиатура проводная, мембранная, 104 клавиши, USB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26.20.16.110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45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532.05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23942.25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Мышь проводная, оптическая, 3 кнопки, 1 колесо прокрутки, USB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26.20.16.170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45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330.47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14871.15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Монитор 21,5, ЖК дисплей с активной матрицей a-Si TFT, Full HD, разрешение 1920x1080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26.20.17.110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20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7442.89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148857.80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Монитор 24", разрешение 2560x1440, 300 кд/м2, 1000:1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26.20.17.110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19826.94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19826.94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Процессор Socket LGA 1151, 6 ядер, 3,6ГГц, L3 9МБ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26.20.40.190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23300.01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23300.01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Плата материнская, socket LGA1151, BIOS AMI, DDR4 DIMM, 2133-3400 МГц, SATA 6Гбит/с: 6, RAID: 0, 1, 5, 10, HDMI, DVI, ATX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26.20.40.190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18738.66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18738.66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Модуль оперативной памяти DDR4, 16 Gb (2х8Gb), 2400 Mhz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26.20.21.110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16042.81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16042.81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Видеокарта PCI-E 16x 3.0, 4096 Мб, GDDR-5, HDCP, DisplayPort x3, DVI-D, DVI-I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26.20.40.190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36220.44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36220.44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Источник бесперебойного питания, выходная мощность 2000ВА/1800Вт, выходных разъемов 8, USB,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27.11.50.120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4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37626.34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150505.36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Сканер планшетный A4, оптическое разрешение 4800x4800dpi, без автоподачи документов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26.20.16.150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2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5731.52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11463.04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Сканер пленочный, с оптическим разрешением 7200x7200dpi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26.20.16.150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40348.57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40348.57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Автоматизированное рабочее место (процессор 3.3 ГГц, 2 ядра, диск 500 ГБ, 16 ГБ, DVD-RW) в комплекте с монитором 19,5, клавиатурой и мышью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Комплект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45333.63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498669.93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Моноблок (23.8, 1920x1080, процессор 4 ядра, ОЗУ 4 ГБ, жесткий диск 1Тб, Windows 10 pro) в комплекте с мышью и клавиатурой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3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51519.39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154558.17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Станция видеомонтажная (6 ядер 3,9ГГц, ОЗУ 32Гб, DDR4 с ECC 2666 МГц, 1хHDD 2ТБ, 1х SSD 512ГБ, SATA 3,5", RAID 0/1/10/5, RJ-45 1000Мбит/сек, видеокарта GDDR5 8ГБ, Windows 10 pro)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2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242362.00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484723.99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Сервер (1U, 1 процессор 3,0ГГц 10 ядер, ОЗУ 32Гб, DDR4 RDIMM 2666МГц, 24 слота для модулей памяти, HDD 2,5" SFF 4х1,2Тб 2х300Гб, SAS, RAID 0/1/10/5/6/10/50/60/JBOD, 4 порта RJ-45, Windows Server 2016 std)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520483.96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520483.96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Оперативная память (1x32ГБ) DIMM ECC DDR4 2400 МГц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26.20.40.190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3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25595.66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76786.97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Оперативная память (1x16ГБ) DIMM ECC Registered DDR4 2133 МГц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26.20.21.110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4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13204.41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52817.64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Блок розеток для серверных шкафов, горизонтальный, 8 розеток,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26.20.40.190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4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1629.37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6517.48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Источник бесперебойного питания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27.11.50.120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29359.77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29359.77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Источник бесперебойного питания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27.11.50.120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27688.80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27688.80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Источник бесперебойного питания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27.11.50.120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17029.34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17029.34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Многофункциональное устройство (тип печати: черно-белая, технология печати: лазерная, максимальный формат: А4, автоматическая двусторонняя печать, максимальное разрешение для печати не менее 600x1200 dpi)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26.20.18.000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ТРУДОВЫХ ОТНОШЕНИЙ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14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23031.99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322447.91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Монитор 21,5, ЖК дисплей с активной матрицей a-Si TFT, Full HD, разрешение 1920x1080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26.20.17.110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ТРУДОВЫХ ОТНОШЕНИЙ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23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7830.06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180091.47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  <w:lang w:val="en-US"/>
                    </w:rPr>
                  </w:pPr>
                  <w:r w:rsidRPr="00C37631">
                    <w:rPr>
                      <w:sz w:val="14"/>
                      <w:szCs w:val="14"/>
                    </w:rPr>
                    <w:t>Блок</w:t>
                  </w:r>
                  <w:r w:rsidRPr="00C37631">
                    <w:rPr>
                      <w:sz w:val="14"/>
                      <w:szCs w:val="14"/>
                      <w:lang w:val="en-US"/>
                    </w:rPr>
                    <w:t xml:space="preserve"> </w:t>
                  </w:r>
                  <w:r w:rsidRPr="00C37631">
                    <w:rPr>
                      <w:sz w:val="14"/>
                      <w:szCs w:val="14"/>
                    </w:rPr>
                    <w:t>питания</w:t>
                  </w:r>
                  <w:r w:rsidRPr="00C37631">
                    <w:rPr>
                      <w:sz w:val="14"/>
                      <w:szCs w:val="14"/>
                      <w:lang w:val="en-US"/>
                    </w:rPr>
                    <w:t xml:space="preserve"> 500W ATX 24 pin(20+4pin) 8 pin(4+4pin)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26.20.40.190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ТРУДОВЫХ ОТНОШЕНИЙ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20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1968.65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39373.04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Жесткий диск 500ГБ SATA III, 7200 rpm, форм-фактор 2.5, кэш-память 32 Мб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26.20.40.190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ТРУДОВЫХ ОТНОШЕНИЙ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5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2487.11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12435.54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Блок системный (процессор 2,4 ГГц, 4 ядра, ОЗУ 16 Гб, DDR4 SODIMM SATA 3 mini-ITX, диск SSD 250 ГБ, Windows 10 pro) в комплекте с клавиатурой и мышью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ТРУДОВЫХ ОТНОШЕНИЙ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19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44210.53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840000.00</w:t>
                  </w:r>
                </w:p>
              </w:tc>
            </w:tr>
            <w:tr w:rsidR="00C37631" w:rsidRPr="00C37631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Сканер протяжной A4, скорость сканирования A4 от 40стр/мин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26.20.16.150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8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1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ГОСУДАРСТВЕННОЕ БЮДЖЕТНОЕ УЧРЕЖДЕНИЕ ГОРОДА МОСКВЫ "ЦЕНТРАЛЬНЫЙ ГОСУДАРСТВЕННЫЙ АРХИВ ТРУДОВЫХ ОТНОШЕНИЙ ГОРОДА МОСКВЫ"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0"/>
                  </w:tblGrid>
                  <w:tr w:rsidR="00C37631" w:rsidRPr="00C37631">
                    <w:trPr>
                      <w:tblCellSpacing w:w="15" w:type="dxa"/>
                    </w:trPr>
                    <w:tc>
                      <w:tcPr>
                        <w:tcW w:w="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C37631" w:rsidRPr="00C37631" w:rsidRDefault="00C37631" w:rsidP="00C37631">
                        <w:r w:rsidRPr="00C37631">
                          <w:t>5</w:t>
                        </w:r>
                      </w:p>
                    </w:tc>
                  </w:tr>
                </w:tbl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40510.42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37631" w:rsidRPr="00C37631" w:rsidRDefault="00C37631" w:rsidP="00C37631">
                  <w:pPr>
                    <w:rPr>
                      <w:sz w:val="14"/>
                      <w:szCs w:val="14"/>
                    </w:rPr>
                  </w:pPr>
                  <w:r w:rsidRPr="00C37631">
                    <w:rPr>
                      <w:sz w:val="14"/>
                      <w:szCs w:val="14"/>
                    </w:rPr>
                    <w:t>202552.09</w:t>
                  </w:r>
                </w:p>
              </w:tc>
            </w:tr>
          </w:tbl>
          <w:p w:rsidR="00C37631" w:rsidRPr="00C37631" w:rsidRDefault="00C37631" w:rsidP="00C37631">
            <w:pPr>
              <w:rPr>
                <w:color w:val="000000"/>
                <w:sz w:val="27"/>
                <w:szCs w:val="27"/>
              </w:rPr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right"/>
              <w:rPr>
                <w:color w:val="000000"/>
                <w:sz w:val="27"/>
                <w:szCs w:val="27"/>
              </w:rPr>
            </w:pPr>
            <w:r w:rsidRPr="00C37631">
              <w:rPr>
                <w:color w:val="000000"/>
                <w:sz w:val="27"/>
                <w:szCs w:val="27"/>
              </w:rPr>
              <w:t>Итого: 7938462.05 Российский рубль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C37631" w:rsidRPr="00C37631" w:rsidRDefault="00C37631" w:rsidP="00C37631">
            <w:pPr>
              <w:jc w:val="both"/>
            </w:pP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Не установлены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1 Единые требования к участникам (в соответствии с частью 1 Статьи 31 Федерального закона № 44-ФЗ) 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Дополнительная информация к требованию отсутствует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2 Требования к участникам закупок в соответствии с частью 1.1 статьи 31 Федерального закона № 44-ФЗ 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Дополнительная информация к требованию отсутствует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Ограничения и запреты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1 Закупка у субъектов малого предпринимательства и социально ориентированных некоммерческих организаций 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Дополнительная информация к ограничению отсутствует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2 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 </w:t>
            </w:r>
          </w:p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Дополнительная информация к ограничению отсутствует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jc w:val="both"/>
              <w:rPr>
                <w:color w:val="000000"/>
              </w:rPr>
            </w:pPr>
            <w:r w:rsidRPr="00C37631">
              <w:rPr>
                <w:b/>
                <w:bCs/>
                <w:color w:val="000000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Информация отсутствует</w:t>
            </w:r>
          </w:p>
        </w:tc>
      </w:tr>
      <w:tr w:rsidR="00C37631" w:rsidRPr="00C37631" w:rsidTr="00C3763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37631" w:rsidRPr="00C37631" w:rsidRDefault="00C37631" w:rsidP="00C37631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C37631">
              <w:rPr>
                <w:color w:val="000000"/>
              </w:rPr>
              <w:t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</w:t>
            </w:r>
          </w:p>
        </w:tc>
      </w:tr>
    </w:tbl>
    <w:p w:rsidR="000C4AA2" w:rsidRPr="00F22874" w:rsidRDefault="000C4AA2" w:rsidP="00F22874">
      <w:pPr>
        <w:jc w:val="both"/>
        <w:rPr>
          <w:b/>
          <w:bCs/>
        </w:rPr>
      </w:pPr>
    </w:p>
    <w:p w:rsidR="00D42A83" w:rsidRDefault="006C1F6A" w:rsidP="00793450">
      <w:pPr>
        <w:pStyle w:val="ab"/>
        <w:numPr>
          <w:ilvl w:val="0"/>
          <w:numId w:val="1"/>
        </w:numPr>
        <w:ind w:left="284" w:hanging="284"/>
        <w:jc w:val="both"/>
        <w:rPr>
          <w:color w:val="0D0D0D"/>
        </w:rPr>
      </w:pPr>
      <w:r w:rsidRPr="00F22874">
        <w:t xml:space="preserve">Заседание </w:t>
      </w:r>
      <w:r w:rsidR="004A65AF" w:rsidRPr="00F22874">
        <w:t>Единой</w:t>
      </w:r>
      <w:r w:rsidRPr="00F22874">
        <w:t xml:space="preserve"> комиссии по рассмотрению вторых частей заявок на участие в аукционе в электронной форме состоялось </w:t>
      </w:r>
      <w:r w:rsidR="00C37631">
        <w:t>13</w:t>
      </w:r>
      <w:r w:rsidR="00970933">
        <w:t>.11</w:t>
      </w:r>
      <w:r w:rsidRPr="00F22874">
        <w:t>.</w:t>
      </w:r>
      <w:r w:rsidRPr="00F22874">
        <w:rPr>
          <w:color w:val="0D0D0D"/>
        </w:rPr>
        <w:t>201</w:t>
      </w:r>
      <w:r w:rsidR="00793450">
        <w:rPr>
          <w:color w:val="0D0D0D"/>
        </w:rPr>
        <w:t>8</w:t>
      </w:r>
      <w:r w:rsidRPr="00F22874">
        <w:rPr>
          <w:color w:val="0D0D0D"/>
        </w:rPr>
        <w:t xml:space="preserve"> г.</w:t>
      </w:r>
    </w:p>
    <w:p w:rsidR="00FA4BCA" w:rsidRPr="00793450" w:rsidRDefault="00FA4BCA" w:rsidP="00FA4BCA">
      <w:pPr>
        <w:pStyle w:val="ab"/>
        <w:ind w:left="284"/>
        <w:jc w:val="both"/>
        <w:rPr>
          <w:color w:val="0D0D0D"/>
        </w:rPr>
      </w:pPr>
    </w:p>
    <w:p w:rsidR="006C1F6A" w:rsidRPr="00D42A83" w:rsidRDefault="006C1F6A" w:rsidP="00D42A83">
      <w:pPr>
        <w:pStyle w:val="ab"/>
        <w:numPr>
          <w:ilvl w:val="0"/>
          <w:numId w:val="1"/>
        </w:numPr>
        <w:ind w:left="284" w:hanging="284"/>
        <w:jc w:val="both"/>
        <w:rPr>
          <w:bCs/>
        </w:rPr>
      </w:pPr>
      <w:r w:rsidRPr="00D42A83">
        <w:rPr>
          <w:bCs/>
        </w:rPr>
        <w:t xml:space="preserve">Результаты рассмотрения </w:t>
      </w:r>
      <w:r w:rsidR="008579FE" w:rsidRPr="00D42A83">
        <w:rPr>
          <w:bCs/>
        </w:rPr>
        <w:t>вторых частей заявок</w:t>
      </w:r>
    </w:p>
    <w:p w:rsidR="00D42A83" w:rsidRPr="00D42A83" w:rsidRDefault="00D42A83" w:rsidP="00D42A83">
      <w:pPr>
        <w:jc w:val="both"/>
        <w:rPr>
          <w:bCs/>
        </w:rPr>
      </w:pPr>
    </w:p>
    <w:p w:rsidR="006C1F6A" w:rsidRDefault="00FA62CA" w:rsidP="00815943">
      <w:pPr>
        <w:jc w:val="both"/>
        <w:rPr>
          <w:bCs/>
        </w:rPr>
      </w:pPr>
      <w:r w:rsidRPr="00815943">
        <w:rPr>
          <w:b/>
          <w:bCs/>
        </w:rPr>
        <w:t>2</w:t>
      </w:r>
      <w:r w:rsidR="006C1F6A" w:rsidRPr="00815943">
        <w:rPr>
          <w:b/>
          <w:bCs/>
        </w:rPr>
        <w:t>.1.1.</w:t>
      </w:r>
      <w:r w:rsidR="006C1F6A" w:rsidRPr="00815943">
        <w:rPr>
          <w:bCs/>
        </w:rPr>
        <w:t xml:space="preserve"> </w:t>
      </w:r>
      <w:r w:rsidR="00E06E82" w:rsidRPr="00815943">
        <w:rPr>
          <w:bCs/>
        </w:rPr>
        <w:t>Сведения о рассмотрении вторых частей заявок</w:t>
      </w:r>
    </w:p>
    <w:p w:rsidR="00FA4BCA" w:rsidRPr="00815943" w:rsidRDefault="00FA4BCA" w:rsidP="00815943">
      <w:pPr>
        <w:jc w:val="both"/>
        <w:rPr>
          <w:bCs/>
        </w:rPr>
      </w:pPr>
    </w:p>
    <w:p w:rsidR="00021930" w:rsidRDefault="001872BD" w:rsidP="006A3D78">
      <w:pPr>
        <w:jc w:val="both"/>
      </w:pPr>
      <w:r w:rsidRPr="00815943">
        <w:t xml:space="preserve">По итогам проведения аукциона в электронной форме на рассмотрение </w:t>
      </w:r>
      <w:r w:rsidR="004A65AF" w:rsidRPr="00815943">
        <w:t>Единой</w:t>
      </w:r>
      <w:r w:rsidRPr="00815943">
        <w:t xml:space="preserve"> комиссией вторых частей заявок был</w:t>
      </w:r>
      <w:r w:rsidR="003468DB" w:rsidRPr="00815943">
        <w:t>и</w:t>
      </w:r>
      <w:r w:rsidRPr="00815943">
        <w:t xml:space="preserve"> направлен</w:t>
      </w:r>
      <w:r w:rsidR="003468DB" w:rsidRPr="00815943">
        <w:t>ы</w:t>
      </w:r>
      <w:r w:rsidRPr="00815943">
        <w:t xml:space="preserve"> следующ</w:t>
      </w:r>
      <w:r w:rsidR="003468DB" w:rsidRPr="00815943">
        <w:t>ие</w:t>
      </w:r>
      <w:r w:rsidRPr="00815943">
        <w:t xml:space="preserve"> заявк</w:t>
      </w:r>
      <w:r w:rsidR="003468DB" w:rsidRPr="00815943">
        <w:t>и</w:t>
      </w:r>
      <w:r w:rsidRPr="00815943">
        <w:t>:</w:t>
      </w:r>
    </w:p>
    <w:p w:rsidR="00FA4BCA" w:rsidRPr="006A3D78" w:rsidRDefault="00FA4BCA" w:rsidP="006A3D78">
      <w:pPr>
        <w:jc w:val="both"/>
      </w:pPr>
    </w:p>
    <w:tbl>
      <w:tblPr>
        <w:tblpPr w:leftFromText="180" w:rightFromText="180" w:vertAnchor="text" w:tblpX="-338" w:tblpY="1"/>
        <w:tblOverlap w:val="never"/>
        <w:tblW w:w="1053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6"/>
        <w:gridCol w:w="4064"/>
        <w:gridCol w:w="1960"/>
        <w:gridCol w:w="3284"/>
      </w:tblGrid>
      <w:tr w:rsidR="00E06E82" w:rsidRPr="008D2889" w:rsidTr="00C37631">
        <w:trPr>
          <w:trHeight w:val="1120"/>
        </w:trPr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6E82" w:rsidRPr="008D2889" w:rsidRDefault="00E06E82" w:rsidP="00C37631">
            <w:pPr>
              <w:jc w:val="center"/>
              <w:rPr>
                <w:b/>
                <w:bCs/>
              </w:rPr>
            </w:pPr>
            <w:r w:rsidRPr="008D2889">
              <w:t>Номер заявки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82" w:rsidRPr="008D2889" w:rsidRDefault="00E06E82" w:rsidP="00C37631">
            <w:pPr>
              <w:jc w:val="center"/>
            </w:pPr>
            <w:r w:rsidRPr="008D2889">
              <w:t>Наименование участника (организации)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82" w:rsidRPr="008D2889" w:rsidRDefault="00E06E82" w:rsidP="00C37631">
            <w:pPr>
              <w:jc w:val="center"/>
            </w:pPr>
            <w:r w:rsidRPr="008D2889">
              <w:t>Предложенная цена контракта, руб.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6E82" w:rsidRPr="008D2889" w:rsidRDefault="00E06E82" w:rsidP="00C37631">
            <w:pPr>
              <w:jc w:val="center"/>
              <w:rPr>
                <w:b/>
                <w:bCs/>
              </w:rPr>
            </w:pPr>
            <w:r w:rsidRPr="008D2889">
              <w:t xml:space="preserve">Решение о соответствии требованиям ч.6 ст.69 Федерального закона от </w:t>
            </w:r>
            <w:r w:rsidR="0039048E" w:rsidRPr="008D2889">
              <w:br/>
            </w:r>
            <w:r w:rsidRPr="008D2889">
              <w:t>05 апреля 2013 г. № 44-ФЗ</w:t>
            </w:r>
          </w:p>
        </w:tc>
      </w:tr>
      <w:tr w:rsidR="008B2EF8" w:rsidRPr="008D2889" w:rsidTr="00C37631">
        <w:trPr>
          <w:trHeight w:val="55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2EF8" w:rsidRPr="008F0384" w:rsidRDefault="00C37631" w:rsidP="00C37631">
            <w:pPr>
              <w:jc w:val="center"/>
              <w:rPr>
                <w:color w:val="333333"/>
              </w:rPr>
            </w:pPr>
            <w:r w:rsidRPr="00C37631">
              <w:rPr>
                <w:b/>
                <w:sz w:val="22"/>
              </w:rPr>
              <w:t>EA-9959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EF8" w:rsidRPr="00E2664F" w:rsidRDefault="00C37631" w:rsidP="00C37631">
            <w:pPr>
              <w:jc w:val="center"/>
              <w:outlineLvl w:val="0"/>
              <w:rPr>
                <w:highlight w:val="yellow"/>
              </w:rPr>
            </w:pPr>
            <w:r w:rsidRPr="00EA7A57">
              <w:t>Общество с ограниченной ответственностью «</w:t>
            </w:r>
            <w:r w:rsidRPr="00423A9F">
              <w:t>М-Инвест</w:t>
            </w:r>
            <w:r w:rsidRPr="00EA7A57">
              <w:t>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EF8" w:rsidRPr="00E2664F" w:rsidRDefault="00C37631" w:rsidP="00C37631">
            <w:pPr>
              <w:jc w:val="center"/>
              <w:rPr>
                <w:highlight w:val="yellow"/>
              </w:rPr>
            </w:pPr>
            <w:r>
              <w:t>7 779 692,81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2EF8" w:rsidRPr="003D65C0" w:rsidRDefault="008B2EF8" w:rsidP="00C37631">
            <w:pPr>
              <w:jc w:val="center"/>
              <w:rPr>
                <w:rStyle w:val="7"/>
              </w:rPr>
            </w:pPr>
            <w:r w:rsidRPr="003D65C0">
              <w:rPr>
                <w:rStyle w:val="7"/>
              </w:rPr>
              <w:t xml:space="preserve">Соответствует требованиям </w:t>
            </w:r>
          </w:p>
        </w:tc>
      </w:tr>
      <w:tr w:rsidR="00C37631" w:rsidRPr="008D2889" w:rsidTr="00C37631">
        <w:trPr>
          <w:trHeight w:val="55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7631" w:rsidRPr="00C37631" w:rsidRDefault="00C37631" w:rsidP="00C37631">
            <w:pPr>
              <w:jc w:val="center"/>
              <w:rPr>
                <w:color w:val="333333"/>
                <w:sz w:val="22"/>
              </w:rPr>
            </w:pPr>
            <w:r w:rsidRPr="00C37631">
              <w:rPr>
                <w:b/>
                <w:sz w:val="22"/>
              </w:rPr>
              <w:t>EA-9903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631" w:rsidRDefault="00C37631" w:rsidP="00C37631">
            <w:pPr>
              <w:jc w:val="center"/>
              <w:outlineLvl w:val="0"/>
            </w:pPr>
            <w:r w:rsidRPr="00BE78C5">
              <w:t>Общество с ограниченной ответственностью «</w:t>
            </w:r>
            <w:r w:rsidRPr="00423A9F">
              <w:t>Энигма</w:t>
            </w:r>
            <w:r w:rsidRPr="00BE78C5">
              <w:t>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631" w:rsidRPr="00391820" w:rsidRDefault="00C37631" w:rsidP="00C37631">
            <w:pPr>
              <w:jc w:val="center"/>
            </w:pPr>
            <w:r>
              <w:t>7 819 385,12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7631" w:rsidRPr="003D65C0" w:rsidRDefault="00C37631" w:rsidP="00C37631">
            <w:pPr>
              <w:jc w:val="center"/>
              <w:rPr>
                <w:rStyle w:val="7"/>
              </w:rPr>
            </w:pPr>
            <w:r w:rsidRPr="003D65C0">
              <w:rPr>
                <w:rStyle w:val="7"/>
              </w:rPr>
              <w:t>Соответствует требованиям</w:t>
            </w:r>
          </w:p>
        </w:tc>
      </w:tr>
    </w:tbl>
    <w:p w:rsidR="00793450" w:rsidRDefault="00793450" w:rsidP="000E3A02">
      <w:pPr>
        <w:jc w:val="both"/>
        <w:rPr>
          <w:b/>
          <w:bCs/>
        </w:rPr>
      </w:pPr>
    </w:p>
    <w:p w:rsidR="0065232C" w:rsidRDefault="0065232C" w:rsidP="000E3A02">
      <w:pPr>
        <w:jc w:val="both"/>
        <w:rPr>
          <w:b/>
          <w:bCs/>
        </w:rPr>
      </w:pPr>
    </w:p>
    <w:p w:rsidR="00793450" w:rsidRDefault="006C1F6A" w:rsidP="00FA4BCA">
      <w:pPr>
        <w:pStyle w:val="ab"/>
        <w:numPr>
          <w:ilvl w:val="2"/>
          <w:numId w:val="1"/>
        </w:numPr>
        <w:jc w:val="both"/>
        <w:rPr>
          <w:b/>
          <w:bCs/>
        </w:rPr>
      </w:pPr>
      <w:r w:rsidRPr="00793450">
        <w:rPr>
          <w:b/>
          <w:bCs/>
        </w:rPr>
        <w:t xml:space="preserve">По итогам рассмотрения </w:t>
      </w:r>
      <w:r w:rsidR="00E06E82" w:rsidRPr="00793450">
        <w:rPr>
          <w:b/>
          <w:bCs/>
        </w:rPr>
        <w:t>вторых</w:t>
      </w:r>
      <w:r w:rsidRPr="00793450">
        <w:rPr>
          <w:b/>
          <w:bCs/>
        </w:rPr>
        <w:t xml:space="preserve"> частей заявок путем голосования были приняты следующие решения</w:t>
      </w:r>
    </w:p>
    <w:p w:rsidR="00FA4BCA" w:rsidRPr="00FA4BCA" w:rsidRDefault="00FA4BCA" w:rsidP="00FA4BCA">
      <w:pPr>
        <w:pStyle w:val="ab"/>
        <w:ind w:left="1080"/>
        <w:jc w:val="both"/>
        <w:rPr>
          <w:b/>
          <w:bCs/>
        </w:rPr>
      </w:pPr>
    </w:p>
    <w:p w:rsidR="00793450" w:rsidRDefault="00D4169E" w:rsidP="00AC21CD">
      <w:pPr>
        <w:jc w:val="both"/>
        <w:rPr>
          <w:b/>
          <w:color w:val="000000"/>
        </w:rPr>
      </w:pPr>
      <w:r w:rsidRPr="000E3A02">
        <w:rPr>
          <w:b/>
          <w:color w:val="000000"/>
        </w:rPr>
        <w:t xml:space="preserve">Порядковый номер заявки: </w:t>
      </w:r>
      <w:r w:rsidR="00C37631" w:rsidRPr="00C37631">
        <w:rPr>
          <w:b/>
          <w:sz w:val="22"/>
        </w:rPr>
        <w:t>EA-9959</w:t>
      </w:r>
    </w:p>
    <w:p w:rsidR="00FA4BCA" w:rsidRDefault="00FA4BCA" w:rsidP="00AC21CD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3241"/>
        <w:gridCol w:w="1903"/>
        <w:gridCol w:w="1843"/>
      </w:tblGrid>
      <w:tr w:rsidR="00371852" w:rsidTr="000C54C3">
        <w:trPr>
          <w:trHeight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 комиссии, ФИО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Роль в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Признан участником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Отказано в допуске</w:t>
            </w:r>
          </w:p>
        </w:tc>
      </w:tr>
      <w:tr w:rsidR="0037185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Курдаков Антон</w:t>
            </w:r>
          </w:p>
          <w:p w:rsidR="00371852" w:rsidRDefault="00371852" w:rsidP="000C54C3">
            <w:pPr>
              <w:jc w:val="center"/>
            </w:pPr>
            <w:r>
              <w:t>Владимирович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Председатель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</w:p>
        </w:tc>
      </w:tr>
      <w:tr w:rsidR="0037185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Мелехин Александр</w:t>
            </w:r>
          </w:p>
          <w:p w:rsidR="00371852" w:rsidRDefault="00371852" w:rsidP="000C54C3">
            <w:pPr>
              <w:jc w:val="center"/>
            </w:pPr>
            <w:r>
              <w:t>Викторович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</w:p>
        </w:tc>
      </w:tr>
      <w:tr w:rsidR="0063130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Pr="00A47BAF" w:rsidRDefault="00631302" w:rsidP="00631302">
            <w:pPr>
              <w:jc w:val="center"/>
              <w:rPr>
                <w:color w:val="0D0D0D"/>
              </w:rPr>
            </w:pPr>
            <w:r w:rsidRPr="009722C7">
              <w:rPr>
                <w:color w:val="0D0D0D"/>
              </w:rPr>
              <w:t>Недошитова Елена Владимировна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</w:p>
        </w:tc>
      </w:tr>
      <w:tr w:rsidR="00734D16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Pr="009722C7" w:rsidRDefault="00734D16" w:rsidP="00734D16">
            <w:pPr>
              <w:jc w:val="center"/>
              <w:rPr>
                <w:color w:val="0D0D0D"/>
              </w:rPr>
            </w:pPr>
            <w:r>
              <w:rPr>
                <w:color w:val="0D0D0D"/>
              </w:rPr>
              <w:t>Михайлик Юлия Николаевна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734D16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734D16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734D16">
            <w:pPr>
              <w:jc w:val="center"/>
            </w:pPr>
          </w:p>
        </w:tc>
      </w:tr>
      <w:tr w:rsidR="00734D16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Pr="00A47BAF" w:rsidRDefault="00734D16" w:rsidP="00734D16">
            <w:pPr>
              <w:jc w:val="center"/>
              <w:rPr>
                <w:color w:val="0D0D0D"/>
              </w:rPr>
            </w:pPr>
            <w:r w:rsidRPr="003F3575">
              <w:rPr>
                <w:color w:val="0D0D0D"/>
              </w:rPr>
              <w:t>Каврасский Максим Николаевич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734D16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734D16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734D16">
            <w:pPr>
              <w:jc w:val="center"/>
            </w:pPr>
          </w:p>
        </w:tc>
      </w:tr>
      <w:tr w:rsidR="00734D16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Pr="003F3575" w:rsidRDefault="00734D16" w:rsidP="00734D16">
            <w:pPr>
              <w:jc w:val="center"/>
              <w:rPr>
                <w:color w:val="0D0D0D"/>
              </w:rPr>
            </w:pPr>
            <w:r>
              <w:t>Кутузов Владимир Александрович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Pr="00BE61D8" w:rsidRDefault="00734D16" w:rsidP="00734D16">
            <w:pPr>
              <w:spacing w:line="276" w:lineRule="auto"/>
            </w:pPr>
            <w:r w:rsidRPr="00BE61D8">
              <w:t xml:space="preserve">Секретарь Единой комиссии </w:t>
            </w:r>
          </w:p>
          <w:p w:rsidR="00734D16" w:rsidRDefault="00734D16" w:rsidP="00734D16">
            <w:pPr>
              <w:jc w:val="center"/>
            </w:pPr>
            <w:r w:rsidRPr="00BE61D8">
              <w:t>(</w:t>
            </w:r>
            <w:r>
              <w:t>без</w:t>
            </w:r>
            <w:r w:rsidRPr="00BE61D8">
              <w:t xml:space="preserve"> прав</w:t>
            </w:r>
            <w:r>
              <w:t>а</w:t>
            </w:r>
            <w:r w:rsidRPr="00BE61D8">
              <w:t xml:space="preserve"> голоса)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734D1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734D16">
            <w:pPr>
              <w:jc w:val="center"/>
            </w:pPr>
          </w:p>
        </w:tc>
      </w:tr>
    </w:tbl>
    <w:p w:rsidR="004C3021" w:rsidRDefault="004C3021" w:rsidP="007D4EAB">
      <w:pPr>
        <w:jc w:val="both"/>
        <w:rPr>
          <w:b/>
          <w:color w:val="000000"/>
        </w:rPr>
      </w:pPr>
    </w:p>
    <w:p w:rsidR="00734D16" w:rsidRDefault="00734D16" w:rsidP="007D4EAB">
      <w:pPr>
        <w:jc w:val="both"/>
        <w:rPr>
          <w:b/>
          <w:color w:val="000000"/>
        </w:rPr>
      </w:pPr>
    </w:p>
    <w:p w:rsidR="00734D16" w:rsidRDefault="00734D16" w:rsidP="007D4EAB">
      <w:pPr>
        <w:jc w:val="both"/>
        <w:rPr>
          <w:b/>
          <w:color w:val="000000"/>
        </w:rPr>
      </w:pPr>
    </w:p>
    <w:p w:rsidR="00734D16" w:rsidRDefault="00734D16" w:rsidP="007D4EAB">
      <w:pPr>
        <w:jc w:val="both"/>
        <w:rPr>
          <w:b/>
          <w:color w:val="000000"/>
        </w:rPr>
      </w:pPr>
    </w:p>
    <w:p w:rsidR="00734D16" w:rsidRDefault="00734D16" w:rsidP="007D4EAB">
      <w:pPr>
        <w:jc w:val="both"/>
        <w:rPr>
          <w:b/>
          <w:color w:val="000000"/>
        </w:rPr>
      </w:pPr>
    </w:p>
    <w:p w:rsidR="00C37631" w:rsidRDefault="00C37631" w:rsidP="00C37631">
      <w:pPr>
        <w:jc w:val="both"/>
        <w:rPr>
          <w:b/>
          <w:color w:val="000000"/>
        </w:rPr>
      </w:pPr>
      <w:r w:rsidRPr="000E3A02">
        <w:rPr>
          <w:b/>
          <w:color w:val="000000"/>
        </w:rPr>
        <w:t xml:space="preserve">Порядковый номер заявки: </w:t>
      </w:r>
      <w:r w:rsidRPr="00C37631">
        <w:rPr>
          <w:b/>
          <w:sz w:val="22"/>
        </w:rPr>
        <w:t>EA-9903</w:t>
      </w:r>
    </w:p>
    <w:p w:rsidR="00C37631" w:rsidRDefault="00C37631" w:rsidP="00C37631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3241"/>
        <w:gridCol w:w="1903"/>
        <w:gridCol w:w="1843"/>
      </w:tblGrid>
      <w:tr w:rsidR="00734D16" w:rsidTr="000F6B75">
        <w:trPr>
          <w:trHeight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4D16" w:rsidRDefault="00734D16" w:rsidP="000F6B75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 комиссии, ФИО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4D16" w:rsidRDefault="00734D16" w:rsidP="000F6B75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Роль в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4D16" w:rsidRDefault="00734D16" w:rsidP="000F6B75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Признан участником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4D16" w:rsidRDefault="00734D16" w:rsidP="000F6B75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Отказано в допуске</w:t>
            </w:r>
          </w:p>
        </w:tc>
      </w:tr>
      <w:tr w:rsidR="00734D16" w:rsidTr="000F6B75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  <w:r>
              <w:t>Курдаков Антон</w:t>
            </w:r>
          </w:p>
          <w:p w:rsidR="00734D16" w:rsidRDefault="00734D16" w:rsidP="000F6B75">
            <w:pPr>
              <w:jc w:val="center"/>
            </w:pPr>
            <w:r>
              <w:t>Владимирович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  <w:r>
              <w:t>Председатель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</w:p>
        </w:tc>
      </w:tr>
      <w:tr w:rsidR="00734D16" w:rsidTr="000F6B75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  <w:r>
              <w:t>Мелехин Александр</w:t>
            </w:r>
          </w:p>
          <w:p w:rsidR="00734D16" w:rsidRDefault="00734D16" w:rsidP="000F6B75">
            <w:pPr>
              <w:jc w:val="center"/>
            </w:pPr>
            <w:r>
              <w:t>Викторович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</w:p>
        </w:tc>
      </w:tr>
      <w:tr w:rsidR="00734D16" w:rsidTr="000F6B75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Pr="00A47BAF" w:rsidRDefault="00734D16" w:rsidP="000F6B75">
            <w:pPr>
              <w:jc w:val="center"/>
              <w:rPr>
                <w:color w:val="0D0D0D"/>
              </w:rPr>
            </w:pPr>
            <w:r w:rsidRPr="009722C7">
              <w:rPr>
                <w:color w:val="0D0D0D"/>
              </w:rPr>
              <w:t>Недошитова Елена Владимировна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</w:p>
        </w:tc>
      </w:tr>
      <w:tr w:rsidR="00734D16" w:rsidTr="000F6B75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Pr="009722C7" w:rsidRDefault="00734D16" w:rsidP="000F6B75">
            <w:pPr>
              <w:jc w:val="center"/>
              <w:rPr>
                <w:color w:val="0D0D0D"/>
              </w:rPr>
            </w:pPr>
            <w:r>
              <w:rPr>
                <w:color w:val="0D0D0D"/>
              </w:rPr>
              <w:t>Михайлик Юлия Николаевна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</w:p>
        </w:tc>
      </w:tr>
      <w:tr w:rsidR="00734D16" w:rsidTr="000F6B75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Pr="00A47BAF" w:rsidRDefault="00734D16" w:rsidP="000F6B75">
            <w:pPr>
              <w:jc w:val="center"/>
              <w:rPr>
                <w:color w:val="0D0D0D"/>
              </w:rPr>
            </w:pPr>
            <w:r w:rsidRPr="003F3575">
              <w:rPr>
                <w:color w:val="0D0D0D"/>
              </w:rPr>
              <w:t>Каврасский Максим Николаевич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</w:p>
        </w:tc>
      </w:tr>
      <w:tr w:rsidR="00734D16" w:rsidTr="000F6B75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Pr="003F3575" w:rsidRDefault="00734D16" w:rsidP="000F6B75">
            <w:pPr>
              <w:jc w:val="center"/>
              <w:rPr>
                <w:color w:val="0D0D0D"/>
              </w:rPr>
            </w:pPr>
            <w:r>
              <w:t>Кутузов Владимир Александрович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Pr="00BE61D8" w:rsidRDefault="00734D16" w:rsidP="000F6B75">
            <w:pPr>
              <w:spacing w:line="276" w:lineRule="auto"/>
            </w:pPr>
            <w:r w:rsidRPr="00BE61D8">
              <w:t xml:space="preserve">Секретарь Единой комиссии </w:t>
            </w:r>
          </w:p>
          <w:p w:rsidR="00734D16" w:rsidRDefault="00734D16" w:rsidP="000F6B75">
            <w:pPr>
              <w:jc w:val="center"/>
            </w:pPr>
            <w:r w:rsidRPr="00BE61D8">
              <w:t>(</w:t>
            </w:r>
            <w:r>
              <w:t>без</w:t>
            </w:r>
            <w:r w:rsidRPr="00BE61D8">
              <w:t xml:space="preserve"> прав</w:t>
            </w:r>
            <w:r>
              <w:t>а</w:t>
            </w:r>
            <w:r w:rsidRPr="00BE61D8">
              <w:t xml:space="preserve"> голоса)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4D16" w:rsidRDefault="00734D16" w:rsidP="000F6B75">
            <w:pPr>
              <w:jc w:val="center"/>
            </w:pPr>
          </w:p>
        </w:tc>
      </w:tr>
    </w:tbl>
    <w:p w:rsidR="00C37631" w:rsidRDefault="00C37631" w:rsidP="007D4EAB">
      <w:pPr>
        <w:jc w:val="both"/>
        <w:rPr>
          <w:b/>
          <w:color w:val="000000"/>
        </w:rPr>
      </w:pPr>
      <w:bookmarkStart w:id="1" w:name="_GoBack"/>
      <w:bookmarkEnd w:id="1"/>
    </w:p>
    <w:p w:rsidR="00FA4BCA" w:rsidRDefault="00FA4BCA" w:rsidP="00480CF7">
      <w:pPr>
        <w:jc w:val="both"/>
        <w:rPr>
          <w:b/>
          <w:color w:val="000000"/>
        </w:rPr>
      </w:pPr>
    </w:p>
    <w:p w:rsidR="007D4EAB" w:rsidRDefault="00FA62CA" w:rsidP="00AC21C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D2889">
        <w:rPr>
          <w:b/>
          <w:bCs/>
          <w:color w:val="000000"/>
        </w:rPr>
        <w:t>2</w:t>
      </w:r>
      <w:r w:rsidR="006C1F6A" w:rsidRPr="008D2889">
        <w:rPr>
          <w:b/>
          <w:bCs/>
          <w:color w:val="000000"/>
        </w:rPr>
        <w:t>.1.3. Итоги аукциона</w:t>
      </w:r>
    </w:p>
    <w:p w:rsidR="005233C7" w:rsidRPr="008D2889" w:rsidRDefault="001872BD" w:rsidP="00AC21CD">
      <w:pPr>
        <w:widowControl w:val="0"/>
        <w:autoSpaceDE w:val="0"/>
        <w:autoSpaceDN w:val="0"/>
        <w:adjustRightInd w:val="0"/>
        <w:ind w:firstLine="708"/>
        <w:jc w:val="both"/>
      </w:pPr>
      <w:r w:rsidRPr="008D2889">
        <w:t>Сведения о первых пяти заявках либо более одной, но менее пяти заявок, которые соответствуют требованиям части 6 статьи 69 Федерального закона от 5 апреля 2013 г. № 44-ФЗ согласно части 8 статьи 69 Федерального закона от 5 апреля 2013 г. № 44-ФЗ</w:t>
      </w:r>
    </w:p>
    <w:p w:rsidR="001679DB" w:rsidRPr="008D2889" w:rsidRDefault="001679DB" w:rsidP="00AC21CD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tbl>
      <w:tblPr>
        <w:tblpPr w:leftFromText="180" w:rightFromText="180" w:vertAnchor="text" w:tblpX="-338" w:tblpY="1"/>
        <w:tblOverlap w:val="never"/>
        <w:tblW w:w="1053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6"/>
        <w:gridCol w:w="4064"/>
        <w:gridCol w:w="1960"/>
        <w:gridCol w:w="3284"/>
      </w:tblGrid>
      <w:tr w:rsidR="00C37631" w:rsidRPr="008D2889" w:rsidTr="00A04840">
        <w:trPr>
          <w:trHeight w:val="1120"/>
        </w:trPr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7631" w:rsidRPr="008D2889" w:rsidRDefault="00C37631" w:rsidP="00A04840">
            <w:pPr>
              <w:jc w:val="center"/>
              <w:rPr>
                <w:b/>
                <w:bCs/>
              </w:rPr>
            </w:pPr>
            <w:r w:rsidRPr="008D2889">
              <w:t>Номер заявки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631" w:rsidRPr="008D2889" w:rsidRDefault="00C37631" w:rsidP="00A04840">
            <w:pPr>
              <w:jc w:val="center"/>
            </w:pPr>
            <w:r w:rsidRPr="008D2889">
              <w:t>Наименование участника (организации)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631" w:rsidRPr="008D2889" w:rsidRDefault="00C37631" w:rsidP="00A04840">
            <w:pPr>
              <w:jc w:val="center"/>
            </w:pPr>
            <w:r w:rsidRPr="008D2889">
              <w:t>Предложенная цена контракта, руб.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7631" w:rsidRPr="008D2889" w:rsidRDefault="00C37631" w:rsidP="00A04840">
            <w:pPr>
              <w:jc w:val="center"/>
              <w:rPr>
                <w:b/>
                <w:bCs/>
              </w:rPr>
            </w:pPr>
            <w:r w:rsidRPr="008D2889">
              <w:t xml:space="preserve">Решение о соответствии требованиям ч.6 ст.69 Федерального закона от </w:t>
            </w:r>
            <w:r w:rsidRPr="008D2889">
              <w:br/>
              <w:t>05 апреля 2013 г. № 44-ФЗ</w:t>
            </w:r>
          </w:p>
        </w:tc>
      </w:tr>
      <w:tr w:rsidR="00C37631" w:rsidRPr="008D2889" w:rsidTr="00A04840">
        <w:trPr>
          <w:trHeight w:val="55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7631" w:rsidRPr="008F0384" w:rsidRDefault="00C37631" w:rsidP="00A04840">
            <w:pPr>
              <w:jc w:val="center"/>
              <w:rPr>
                <w:color w:val="333333"/>
              </w:rPr>
            </w:pPr>
            <w:r w:rsidRPr="00C37631">
              <w:rPr>
                <w:b/>
                <w:sz w:val="22"/>
              </w:rPr>
              <w:t>EA-9959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631" w:rsidRPr="00E2664F" w:rsidRDefault="00C37631" w:rsidP="00A04840">
            <w:pPr>
              <w:jc w:val="center"/>
              <w:outlineLvl w:val="0"/>
              <w:rPr>
                <w:highlight w:val="yellow"/>
              </w:rPr>
            </w:pPr>
            <w:r w:rsidRPr="00EA7A57">
              <w:t>Общество с ограниченной ответственностью «</w:t>
            </w:r>
            <w:r w:rsidRPr="00423A9F">
              <w:t>М-Инвест</w:t>
            </w:r>
            <w:r w:rsidRPr="00EA7A57">
              <w:t>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631" w:rsidRPr="00E2664F" w:rsidRDefault="00C37631" w:rsidP="00A04840">
            <w:pPr>
              <w:jc w:val="center"/>
              <w:rPr>
                <w:highlight w:val="yellow"/>
              </w:rPr>
            </w:pPr>
            <w:r>
              <w:t>7 779 692,81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7631" w:rsidRPr="003D65C0" w:rsidRDefault="00C37631" w:rsidP="00A04840">
            <w:pPr>
              <w:jc w:val="center"/>
              <w:rPr>
                <w:rStyle w:val="7"/>
              </w:rPr>
            </w:pPr>
            <w:r w:rsidRPr="003D65C0">
              <w:rPr>
                <w:rStyle w:val="7"/>
              </w:rPr>
              <w:t xml:space="preserve">Соответствует требованиям </w:t>
            </w:r>
          </w:p>
        </w:tc>
      </w:tr>
      <w:tr w:rsidR="00C37631" w:rsidRPr="008D2889" w:rsidTr="00A04840">
        <w:trPr>
          <w:trHeight w:val="55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7631" w:rsidRPr="00C37631" w:rsidRDefault="00C37631" w:rsidP="00A04840">
            <w:pPr>
              <w:jc w:val="center"/>
              <w:rPr>
                <w:color w:val="333333"/>
                <w:sz w:val="22"/>
              </w:rPr>
            </w:pPr>
            <w:r w:rsidRPr="00C37631">
              <w:rPr>
                <w:b/>
                <w:sz w:val="22"/>
              </w:rPr>
              <w:t>EA-9903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631" w:rsidRDefault="00C37631" w:rsidP="00A04840">
            <w:pPr>
              <w:jc w:val="center"/>
              <w:outlineLvl w:val="0"/>
            </w:pPr>
            <w:r w:rsidRPr="00BE78C5">
              <w:t>Общество с ограниченной ответственностью «</w:t>
            </w:r>
            <w:r w:rsidRPr="00423A9F">
              <w:t>Энигма</w:t>
            </w:r>
            <w:r w:rsidRPr="00BE78C5">
              <w:t>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631" w:rsidRPr="00391820" w:rsidRDefault="00C37631" w:rsidP="00A04840">
            <w:pPr>
              <w:jc w:val="center"/>
            </w:pPr>
            <w:r>
              <w:t>7 819 385,12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7631" w:rsidRPr="003D65C0" w:rsidRDefault="00C37631" w:rsidP="00A04840">
            <w:pPr>
              <w:jc w:val="center"/>
              <w:rPr>
                <w:rStyle w:val="7"/>
              </w:rPr>
            </w:pPr>
            <w:r w:rsidRPr="003D65C0">
              <w:rPr>
                <w:rStyle w:val="7"/>
              </w:rPr>
              <w:t>Соответствует требованиям</w:t>
            </w:r>
          </w:p>
        </w:tc>
      </w:tr>
    </w:tbl>
    <w:p w:rsidR="00FA1E12" w:rsidRDefault="00FA1E12" w:rsidP="00783680">
      <w:pPr>
        <w:jc w:val="both"/>
        <w:rPr>
          <w:b/>
          <w:bCs/>
        </w:rPr>
      </w:pPr>
    </w:p>
    <w:p w:rsidR="00942ACC" w:rsidRPr="008D2889" w:rsidRDefault="00505048" w:rsidP="00783680">
      <w:pPr>
        <w:jc w:val="both"/>
        <w:rPr>
          <w:b/>
          <w:bCs/>
        </w:rPr>
      </w:pPr>
      <w:r>
        <w:rPr>
          <w:b/>
          <w:bCs/>
        </w:rPr>
        <w:t>2</w:t>
      </w:r>
      <w:r w:rsidR="00942ACC" w:rsidRPr="008D2889">
        <w:rPr>
          <w:b/>
          <w:bCs/>
        </w:rPr>
        <w:t>.</w:t>
      </w:r>
      <w:r w:rsidR="00942ACC" w:rsidRPr="008D2889">
        <w:rPr>
          <w:rStyle w:val="5"/>
          <w:b/>
          <w:color w:val="0D0D0D"/>
        </w:rPr>
        <w:t>1</w:t>
      </w:r>
      <w:r w:rsidR="00942ACC" w:rsidRPr="008D2889">
        <w:rPr>
          <w:b/>
          <w:bCs/>
        </w:rPr>
        <w:t>.4. Сведения об участниках, занявших первое и второе место</w:t>
      </w:r>
    </w:p>
    <w:p w:rsidR="00783680" w:rsidRDefault="00783680" w:rsidP="00783680">
      <w:pPr>
        <w:jc w:val="both"/>
        <w:rPr>
          <w:bCs/>
        </w:rPr>
      </w:pPr>
    </w:p>
    <w:p w:rsidR="00A24802" w:rsidRPr="009D0A66" w:rsidRDefault="00942ACC" w:rsidP="00A24802">
      <w:pPr>
        <w:jc w:val="both"/>
        <w:rPr>
          <w:b/>
          <w:bCs/>
        </w:rPr>
      </w:pPr>
      <w:r w:rsidRPr="009D0A66">
        <w:rPr>
          <w:b/>
          <w:bCs/>
        </w:rPr>
        <w:t>Участник, занявший первое место (победитель):</w:t>
      </w:r>
    </w:p>
    <w:p w:rsidR="008B7ECF" w:rsidRPr="009D0A66" w:rsidRDefault="00C37631" w:rsidP="006D2540">
      <w:pPr>
        <w:jc w:val="both"/>
      </w:pPr>
      <w:r w:rsidRPr="00EA7A57">
        <w:t>Общество с ограниченной ответственностью «</w:t>
      </w:r>
      <w:r w:rsidRPr="00423A9F">
        <w:t>М-Инвест</w:t>
      </w:r>
      <w:r w:rsidRPr="00EA7A57">
        <w:t>»</w:t>
      </w:r>
    </w:p>
    <w:p w:rsidR="005F057C" w:rsidRDefault="00942ACC" w:rsidP="00A24802">
      <w:pPr>
        <w:jc w:val="both"/>
        <w:rPr>
          <w:rStyle w:val="7"/>
        </w:rPr>
      </w:pPr>
      <w:r w:rsidRPr="009D0A66">
        <w:t>Предложение по цене контракта:</w:t>
      </w:r>
      <w:r w:rsidRPr="009D0A66">
        <w:rPr>
          <w:color w:val="333333"/>
        </w:rPr>
        <w:t xml:space="preserve"> </w:t>
      </w:r>
      <w:r w:rsidR="00C37631">
        <w:t>7 779 692,81</w:t>
      </w:r>
      <w:r w:rsidR="00FD5390" w:rsidRPr="009D0A66">
        <w:t xml:space="preserve"> </w:t>
      </w:r>
      <w:r w:rsidR="00A774EB" w:rsidRPr="009D0A66">
        <w:rPr>
          <w:rStyle w:val="7"/>
        </w:rPr>
        <w:t>руб.</w:t>
      </w:r>
    </w:p>
    <w:p w:rsidR="00C37631" w:rsidRDefault="00C37631" w:rsidP="00A24802">
      <w:pPr>
        <w:jc w:val="both"/>
        <w:rPr>
          <w:rStyle w:val="7"/>
        </w:rPr>
      </w:pPr>
    </w:p>
    <w:p w:rsidR="00C37631" w:rsidRPr="009D0A66" w:rsidRDefault="00C37631" w:rsidP="00C37631">
      <w:pPr>
        <w:jc w:val="both"/>
        <w:rPr>
          <w:b/>
          <w:bCs/>
        </w:rPr>
      </w:pPr>
      <w:r w:rsidRPr="009D0A66">
        <w:rPr>
          <w:b/>
          <w:bCs/>
        </w:rPr>
        <w:t xml:space="preserve">Участник, занявший </w:t>
      </w:r>
      <w:r>
        <w:rPr>
          <w:b/>
          <w:bCs/>
        </w:rPr>
        <w:t>второе место</w:t>
      </w:r>
      <w:r w:rsidRPr="009D0A66">
        <w:rPr>
          <w:b/>
          <w:bCs/>
        </w:rPr>
        <w:t>:</w:t>
      </w:r>
    </w:p>
    <w:p w:rsidR="00C37631" w:rsidRPr="009D0A66" w:rsidRDefault="00C37631" w:rsidP="00C37631">
      <w:pPr>
        <w:jc w:val="both"/>
      </w:pPr>
      <w:r w:rsidRPr="00BE78C5">
        <w:t>Общество с ограниченной ответственностью «</w:t>
      </w:r>
      <w:r w:rsidRPr="00423A9F">
        <w:t>Энигма</w:t>
      </w:r>
      <w:r w:rsidRPr="00BE78C5">
        <w:t>»</w:t>
      </w:r>
    </w:p>
    <w:p w:rsidR="00C37631" w:rsidRPr="009D0A66" w:rsidRDefault="00C37631" w:rsidP="00C37631">
      <w:pPr>
        <w:jc w:val="both"/>
        <w:rPr>
          <w:rStyle w:val="7"/>
        </w:rPr>
      </w:pPr>
      <w:r w:rsidRPr="009D0A66">
        <w:t>Предложение по цене контракта:</w:t>
      </w:r>
      <w:r w:rsidRPr="009D0A66">
        <w:rPr>
          <w:color w:val="333333"/>
        </w:rPr>
        <w:t xml:space="preserve"> </w:t>
      </w:r>
      <w:r>
        <w:t>7 819 385,12</w:t>
      </w:r>
      <w:r w:rsidRPr="009D0A66">
        <w:t xml:space="preserve"> </w:t>
      </w:r>
      <w:r w:rsidRPr="009D0A66">
        <w:rPr>
          <w:rStyle w:val="7"/>
        </w:rPr>
        <w:t>руб.</w:t>
      </w:r>
    </w:p>
    <w:p w:rsidR="00391820" w:rsidRDefault="00391820" w:rsidP="00A24802">
      <w:pPr>
        <w:jc w:val="both"/>
        <w:rPr>
          <w:rStyle w:val="7"/>
          <w:b/>
        </w:rPr>
      </w:pPr>
    </w:p>
    <w:p w:rsidR="003A7861" w:rsidRDefault="003A7861" w:rsidP="003A7861">
      <w:pPr>
        <w:jc w:val="both"/>
        <w:rPr>
          <w:rStyle w:val="7"/>
          <w:b/>
        </w:rPr>
      </w:pPr>
      <w:r w:rsidRPr="003A7861">
        <w:rPr>
          <w:rStyle w:val="7"/>
          <w:b/>
        </w:rPr>
        <w:t>Государственному заказчику рекомендуется направить письмо победителю с предложением о снижении начальной (максимал</w:t>
      </w:r>
      <w:r>
        <w:rPr>
          <w:rStyle w:val="7"/>
          <w:b/>
        </w:rPr>
        <w:t xml:space="preserve">ьной) цены контракта не менее, </w:t>
      </w:r>
      <w:r w:rsidRPr="003A7861">
        <w:rPr>
          <w:rStyle w:val="7"/>
          <w:b/>
        </w:rPr>
        <w:t>чем на 5%.</w:t>
      </w:r>
    </w:p>
    <w:p w:rsidR="003A7861" w:rsidRPr="00E2664F" w:rsidRDefault="003A7861" w:rsidP="003A7861">
      <w:pPr>
        <w:jc w:val="both"/>
        <w:rPr>
          <w:rStyle w:val="7"/>
          <w:b/>
        </w:rPr>
      </w:pPr>
    </w:p>
    <w:p w:rsidR="000617A6" w:rsidRPr="008D2889" w:rsidRDefault="000617A6" w:rsidP="000617A6">
      <w:pPr>
        <w:jc w:val="both"/>
        <w:rPr>
          <w:color w:val="000000"/>
        </w:rPr>
      </w:pPr>
      <w:r w:rsidRPr="008D2889">
        <w:t xml:space="preserve">Протокол подведения итогов аукциона в электронной форме подписан всеми присутствующими на заседании членами Единой комиссии и направлен оператору электронной площадки на сайт по адресу в сети Интернет: </w:t>
      </w:r>
      <w:r w:rsidR="00A16D68" w:rsidRPr="00A16D68">
        <w:rPr>
          <w:color w:val="000000"/>
        </w:rPr>
        <w:t>https://gz.lot-online.ru/</w:t>
      </w:r>
    </w:p>
    <w:p w:rsidR="004B779A" w:rsidRDefault="004B779A" w:rsidP="000617A6">
      <w:pPr>
        <w:jc w:val="both"/>
      </w:pPr>
    </w:p>
    <w:p w:rsidR="00815943" w:rsidRDefault="00815943" w:rsidP="000617A6">
      <w:pPr>
        <w:jc w:val="both"/>
        <w:rPr>
          <w:b/>
        </w:rPr>
      </w:pPr>
    </w:p>
    <w:p w:rsidR="000617A6" w:rsidRDefault="000617A6" w:rsidP="000617A6">
      <w:pPr>
        <w:jc w:val="both"/>
        <w:rPr>
          <w:b/>
        </w:rPr>
      </w:pPr>
      <w:r>
        <w:rPr>
          <w:b/>
        </w:rPr>
        <w:t>3</w:t>
      </w:r>
      <w:r w:rsidRPr="008D2889">
        <w:rPr>
          <w:b/>
        </w:rPr>
        <w:t>. Публикация и хранение протокола</w:t>
      </w:r>
    </w:p>
    <w:p w:rsidR="000617A6" w:rsidRDefault="000617A6" w:rsidP="000617A6">
      <w:pPr>
        <w:jc w:val="both"/>
        <w:rPr>
          <w:b/>
        </w:rPr>
      </w:pPr>
    </w:p>
    <w:p w:rsidR="000617A6" w:rsidRDefault="000617A6" w:rsidP="000617A6">
      <w:pPr>
        <w:jc w:val="both"/>
      </w:pPr>
      <w:r w:rsidRPr="008D2889">
        <w:t xml:space="preserve">Настоящий протокол подлежит размещению на официальном сайте www.zakupki.gov.ru в порядке и в сроки, установленные Федеральным законом от 5 апреля 2013 года № 44-ФЗ. </w:t>
      </w:r>
    </w:p>
    <w:p w:rsidR="00E4525D" w:rsidRPr="008D2889" w:rsidRDefault="000617A6" w:rsidP="000617A6">
      <w:pPr>
        <w:jc w:val="both"/>
      </w:pPr>
      <w:r w:rsidRPr="008D2889">
        <w:t xml:space="preserve">Настоящий протокол подлежит хранению не менее трех лет с даты подведения итогов аукциона в электронной форме. </w:t>
      </w:r>
    </w:p>
    <w:sectPr w:rsidR="00E4525D" w:rsidRPr="008D2889" w:rsidSect="00482CB5">
      <w:headerReference w:type="first" r:id="rId8"/>
      <w:pgSz w:w="11906" w:h="16838" w:code="9"/>
      <w:pgMar w:top="284" w:right="567" w:bottom="426" w:left="1134" w:header="28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D49" w:rsidRDefault="007A0D49">
      <w:r>
        <w:separator/>
      </w:r>
    </w:p>
  </w:endnote>
  <w:endnote w:type="continuationSeparator" w:id="0">
    <w:p w:rsidR="007A0D49" w:rsidRDefault="007A0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D49" w:rsidRDefault="007A0D49">
      <w:r>
        <w:separator/>
      </w:r>
    </w:p>
  </w:footnote>
  <w:footnote w:type="continuationSeparator" w:id="0">
    <w:p w:rsidR="007A0D49" w:rsidRDefault="007A0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D49" w:rsidRPr="00405F3E" w:rsidRDefault="007A0D49" w:rsidP="00177881">
    <w:pPr>
      <w:tabs>
        <w:tab w:val="center" w:pos="4677"/>
        <w:tab w:val="right" w:pos="9355"/>
      </w:tabs>
      <w:jc w:val="right"/>
      <w:rPr>
        <w:color w:val="595959"/>
        <w:lang w:val="x-none" w:eastAsia="x-none"/>
      </w:rPr>
    </w:pPr>
    <w:r w:rsidRPr="00405F3E">
      <w:rPr>
        <w:rFonts w:ascii="Arial" w:hAnsi="Arial" w:cs="Arial"/>
        <w:color w:val="595959"/>
        <w:sz w:val="16"/>
        <w:szCs w:val="16"/>
        <w:lang w:eastAsia="x-none"/>
      </w:rPr>
      <w:t>Номер извещения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>: №</w:t>
    </w:r>
    <w:r w:rsidRPr="002A3475">
      <w:t xml:space="preserve"> </w:t>
    </w:r>
    <w:r>
      <w:rPr>
        <w:rFonts w:ascii="Arial" w:hAnsi="Arial" w:cs="Arial"/>
        <w:color w:val="595959"/>
        <w:sz w:val="16"/>
        <w:szCs w:val="16"/>
        <w:lang w:val="x-none" w:eastAsia="x-none"/>
      </w:rPr>
      <w:t>017320000101</w:t>
    </w:r>
    <w:r>
      <w:rPr>
        <w:rFonts w:ascii="Arial" w:hAnsi="Arial" w:cs="Arial"/>
        <w:color w:val="595959"/>
        <w:sz w:val="16"/>
        <w:szCs w:val="16"/>
        <w:lang w:eastAsia="x-none"/>
      </w:rPr>
      <w:t>5</w:t>
    </w:r>
    <w:r>
      <w:rPr>
        <w:rFonts w:ascii="Arial" w:hAnsi="Arial" w:cs="Arial"/>
        <w:color w:val="595959"/>
        <w:sz w:val="16"/>
        <w:szCs w:val="16"/>
        <w:lang w:val="x-none" w:eastAsia="x-none"/>
      </w:rPr>
      <w:t>0000</w:t>
    </w:r>
    <w:r>
      <w:rPr>
        <w:rFonts w:ascii="Arial" w:hAnsi="Arial" w:cs="Arial"/>
        <w:color w:val="595959"/>
        <w:sz w:val="16"/>
        <w:szCs w:val="16"/>
        <w:lang w:eastAsia="x-none"/>
      </w:rPr>
      <w:t xml:space="preserve">14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 xml:space="preserve">Дата: </w:t>
    </w:r>
    <w:r>
      <w:rPr>
        <w:rFonts w:ascii="Arial" w:hAnsi="Arial" w:cs="Arial"/>
        <w:color w:val="595959"/>
        <w:sz w:val="16"/>
        <w:szCs w:val="16"/>
        <w:lang w:eastAsia="x-none"/>
      </w:rPr>
      <w:t>17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</w:t>
    </w:r>
    <w:r>
      <w:rPr>
        <w:rFonts w:ascii="Arial" w:hAnsi="Arial" w:cs="Arial"/>
        <w:color w:val="595959"/>
        <w:sz w:val="16"/>
        <w:szCs w:val="16"/>
        <w:lang w:eastAsia="x-none"/>
      </w:rPr>
      <w:t>марта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201</w:t>
    </w:r>
    <w:r>
      <w:rPr>
        <w:rFonts w:ascii="Arial" w:hAnsi="Arial" w:cs="Arial"/>
        <w:color w:val="595959"/>
        <w:sz w:val="16"/>
        <w:szCs w:val="16"/>
        <w:lang w:eastAsia="x-none"/>
      </w:rPr>
      <w:t>5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 xml:space="preserve">г.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br/>
    </w:r>
    <w:r w:rsidRPr="006C1F6A">
      <w:rPr>
        <w:rFonts w:ascii="Arial" w:hAnsi="Arial" w:cs="Arial"/>
        <w:color w:val="595959"/>
        <w:sz w:val="16"/>
        <w:szCs w:val="16"/>
        <w:lang w:val="x-none" w:eastAsia="x-none"/>
      </w:rPr>
      <w:t>ПРОТОКОЛ ПОДВЕДЕНИЯ ИТОГОВ АУКЦИОНА В ЭЛЕКТРОННОЙ ФОРМЕ</w:t>
    </w:r>
  </w:p>
  <w:p w:rsidR="007A0D49" w:rsidRDefault="007A0D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23BBA"/>
    <w:multiLevelType w:val="multilevel"/>
    <w:tmpl w:val="277E5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519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616"/>
    <w:rsid w:val="0000288E"/>
    <w:rsid w:val="000112F8"/>
    <w:rsid w:val="0001211F"/>
    <w:rsid w:val="0001429C"/>
    <w:rsid w:val="00015CDB"/>
    <w:rsid w:val="00021930"/>
    <w:rsid w:val="000239F7"/>
    <w:rsid w:val="000310BA"/>
    <w:rsid w:val="00050ACA"/>
    <w:rsid w:val="000617A6"/>
    <w:rsid w:val="00071601"/>
    <w:rsid w:val="0007209C"/>
    <w:rsid w:val="000B1F01"/>
    <w:rsid w:val="000B6BE6"/>
    <w:rsid w:val="000B70A6"/>
    <w:rsid w:val="000C0570"/>
    <w:rsid w:val="000C296C"/>
    <w:rsid w:val="000C4AA2"/>
    <w:rsid w:val="000D637B"/>
    <w:rsid w:val="000E3A02"/>
    <w:rsid w:val="000F1D98"/>
    <w:rsid w:val="00104DA5"/>
    <w:rsid w:val="00121572"/>
    <w:rsid w:val="00122F12"/>
    <w:rsid w:val="00127E69"/>
    <w:rsid w:val="001333D9"/>
    <w:rsid w:val="001340D0"/>
    <w:rsid w:val="0013515E"/>
    <w:rsid w:val="00137DE9"/>
    <w:rsid w:val="001411E9"/>
    <w:rsid w:val="00155E7A"/>
    <w:rsid w:val="00163ACF"/>
    <w:rsid w:val="0016636E"/>
    <w:rsid w:val="001679DB"/>
    <w:rsid w:val="0017167A"/>
    <w:rsid w:val="00177881"/>
    <w:rsid w:val="00184FE1"/>
    <w:rsid w:val="001872BD"/>
    <w:rsid w:val="001A6287"/>
    <w:rsid w:val="001B07D6"/>
    <w:rsid w:val="001D3E79"/>
    <w:rsid w:val="001F0E99"/>
    <w:rsid w:val="001F7A78"/>
    <w:rsid w:val="002138EE"/>
    <w:rsid w:val="00225C36"/>
    <w:rsid w:val="002412F8"/>
    <w:rsid w:val="00265787"/>
    <w:rsid w:val="00273E7E"/>
    <w:rsid w:val="002A3475"/>
    <w:rsid w:val="002B0234"/>
    <w:rsid w:val="002B5E3E"/>
    <w:rsid w:val="002C4401"/>
    <w:rsid w:val="002D53E1"/>
    <w:rsid w:val="002F26B8"/>
    <w:rsid w:val="00301088"/>
    <w:rsid w:val="003468DB"/>
    <w:rsid w:val="00347BB2"/>
    <w:rsid w:val="00355398"/>
    <w:rsid w:val="00357B07"/>
    <w:rsid w:val="00371852"/>
    <w:rsid w:val="003745CA"/>
    <w:rsid w:val="0039048E"/>
    <w:rsid w:val="00391820"/>
    <w:rsid w:val="00393B21"/>
    <w:rsid w:val="00394E8C"/>
    <w:rsid w:val="003A00AD"/>
    <w:rsid w:val="003A7861"/>
    <w:rsid w:val="003B6398"/>
    <w:rsid w:val="003C6AFE"/>
    <w:rsid w:val="003D37D9"/>
    <w:rsid w:val="003D493A"/>
    <w:rsid w:val="003D65C0"/>
    <w:rsid w:val="003E2E8F"/>
    <w:rsid w:val="003E3920"/>
    <w:rsid w:val="003F447D"/>
    <w:rsid w:val="004050F9"/>
    <w:rsid w:val="00427869"/>
    <w:rsid w:val="00430DF3"/>
    <w:rsid w:val="00433455"/>
    <w:rsid w:val="00433A9B"/>
    <w:rsid w:val="00436DB9"/>
    <w:rsid w:val="00475224"/>
    <w:rsid w:val="004765AF"/>
    <w:rsid w:val="00480CF7"/>
    <w:rsid w:val="00481656"/>
    <w:rsid w:val="00481A44"/>
    <w:rsid w:val="00481A71"/>
    <w:rsid w:val="00482CB5"/>
    <w:rsid w:val="0048496C"/>
    <w:rsid w:val="0048533B"/>
    <w:rsid w:val="004A0385"/>
    <w:rsid w:val="004A65AF"/>
    <w:rsid w:val="004B5F93"/>
    <w:rsid w:val="004B6CCC"/>
    <w:rsid w:val="004B779A"/>
    <w:rsid w:val="004C11AD"/>
    <w:rsid w:val="004C2636"/>
    <w:rsid w:val="004C3021"/>
    <w:rsid w:val="004F003D"/>
    <w:rsid w:val="004F5BE4"/>
    <w:rsid w:val="00505048"/>
    <w:rsid w:val="00515B85"/>
    <w:rsid w:val="005233C7"/>
    <w:rsid w:val="00523AF4"/>
    <w:rsid w:val="00536BA6"/>
    <w:rsid w:val="00547BB9"/>
    <w:rsid w:val="005541FB"/>
    <w:rsid w:val="005641A1"/>
    <w:rsid w:val="00575EA6"/>
    <w:rsid w:val="005905FC"/>
    <w:rsid w:val="00594C91"/>
    <w:rsid w:val="005A0DD2"/>
    <w:rsid w:val="005A26E7"/>
    <w:rsid w:val="005A52D3"/>
    <w:rsid w:val="005A7FAF"/>
    <w:rsid w:val="005B1A11"/>
    <w:rsid w:val="005C4AF6"/>
    <w:rsid w:val="005C5ED3"/>
    <w:rsid w:val="005E1DD5"/>
    <w:rsid w:val="005E2DDC"/>
    <w:rsid w:val="005F057C"/>
    <w:rsid w:val="00606C6C"/>
    <w:rsid w:val="00622D76"/>
    <w:rsid w:val="00625154"/>
    <w:rsid w:val="00625D76"/>
    <w:rsid w:val="00631302"/>
    <w:rsid w:val="0064097E"/>
    <w:rsid w:val="0065232C"/>
    <w:rsid w:val="0066606C"/>
    <w:rsid w:val="00677C14"/>
    <w:rsid w:val="00680DCB"/>
    <w:rsid w:val="00687F49"/>
    <w:rsid w:val="006A0C60"/>
    <w:rsid w:val="006A2A33"/>
    <w:rsid w:val="006A3D78"/>
    <w:rsid w:val="006A633B"/>
    <w:rsid w:val="006C1F6A"/>
    <w:rsid w:val="006D2540"/>
    <w:rsid w:val="006D343E"/>
    <w:rsid w:val="006D3A6F"/>
    <w:rsid w:val="006D5936"/>
    <w:rsid w:val="00714FA9"/>
    <w:rsid w:val="00726935"/>
    <w:rsid w:val="00734D16"/>
    <w:rsid w:val="00746DAB"/>
    <w:rsid w:val="00753A9D"/>
    <w:rsid w:val="00774704"/>
    <w:rsid w:val="00776E9F"/>
    <w:rsid w:val="007778D0"/>
    <w:rsid w:val="00783680"/>
    <w:rsid w:val="00793106"/>
    <w:rsid w:val="007932D4"/>
    <w:rsid w:val="00793450"/>
    <w:rsid w:val="007972F8"/>
    <w:rsid w:val="007A0D49"/>
    <w:rsid w:val="007A342C"/>
    <w:rsid w:val="007C1069"/>
    <w:rsid w:val="007C2B13"/>
    <w:rsid w:val="007C6B66"/>
    <w:rsid w:val="007D4EAB"/>
    <w:rsid w:val="007D7FCC"/>
    <w:rsid w:val="007F44D9"/>
    <w:rsid w:val="00801FB6"/>
    <w:rsid w:val="00815943"/>
    <w:rsid w:val="008445B2"/>
    <w:rsid w:val="008579FE"/>
    <w:rsid w:val="0087487E"/>
    <w:rsid w:val="008756B2"/>
    <w:rsid w:val="00883FAA"/>
    <w:rsid w:val="008846C0"/>
    <w:rsid w:val="00895766"/>
    <w:rsid w:val="008B2AAA"/>
    <w:rsid w:val="008B2EF8"/>
    <w:rsid w:val="008B7ECF"/>
    <w:rsid w:val="008C3619"/>
    <w:rsid w:val="008D02B5"/>
    <w:rsid w:val="008D2889"/>
    <w:rsid w:val="008D3212"/>
    <w:rsid w:val="008F0384"/>
    <w:rsid w:val="008F4E89"/>
    <w:rsid w:val="00915B35"/>
    <w:rsid w:val="00942A3F"/>
    <w:rsid w:val="00942ACC"/>
    <w:rsid w:val="00957A60"/>
    <w:rsid w:val="00963C54"/>
    <w:rsid w:val="00970933"/>
    <w:rsid w:val="009729DC"/>
    <w:rsid w:val="00973D1B"/>
    <w:rsid w:val="009820D5"/>
    <w:rsid w:val="00987F4A"/>
    <w:rsid w:val="009A31C8"/>
    <w:rsid w:val="009A70F9"/>
    <w:rsid w:val="009B02FA"/>
    <w:rsid w:val="009B2AE0"/>
    <w:rsid w:val="009B682E"/>
    <w:rsid w:val="009C6BD4"/>
    <w:rsid w:val="009D04E1"/>
    <w:rsid w:val="009D0A66"/>
    <w:rsid w:val="009D795E"/>
    <w:rsid w:val="009E2BA7"/>
    <w:rsid w:val="009E3E82"/>
    <w:rsid w:val="00A11264"/>
    <w:rsid w:val="00A15313"/>
    <w:rsid w:val="00A16D68"/>
    <w:rsid w:val="00A24802"/>
    <w:rsid w:val="00A2598C"/>
    <w:rsid w:val="00A45CFA"/>
    <w:rsid w:val="00A571AB"/>
    <w:rsid w:val="00A61F3A"/>
    <w:rsid w:val="00A774EB"/>
    <w:rsid w:val="00A80E9B"/>
    <w:rsid w:val="00A95206"/>
    <w:rsid w:val="00A9562F"/>
    <w:rsid w:val="00A960E5"/>
    <w:rsid w:val="00AA33EF"/>
    <w:rsid w:val="00AB01C5"/>
    <w:rsid w:val="00AC21CD"/>
    <w:rsid w:val="00AD2249"/>
    <w:rsid w:val="00AD32CE"/>
    <w:rsid w:val="00AD355F"/>
    <w:rsid w:val="00B12197"/>
    <w:rsid w:val="00B36514"/>
    <w:rsid w:val="00B509E3"/>
    <w:rsid w:val="00B52B2E"/>
    <w:rsid w:val="00B5715D"/>
    <w:rsid w:val="00B60AE9"/>
    <w:rsid w:val="00B654FF"/>
    <w:rsid w:val="00B70482"/>
    <w:rsid w:val="00B76D5E"/>
    <w:rsid w:val="00B84657"/>
    <w:rsid w:val="00B94B94"/>
    <w:rsid w:val="00BB15F2"/>
    <w:rsid w:val="00BC56F8"/>
    <w:rsid w:val="00BC72A4"/>
    <w:rsid w:val="00BE5EB1"/>
    <w:rsid w:val="00C1055F"/>
    <w:rsid w:val="00C138C3"/>
    <w:rsid w:val="00C23CD1"/>
    <w:rsid w:val="00C25A0C"/>
    <w:rsid w:val="00C37631"/>
    <w:rsid w:val="00C562F7"/>
    <w:rsid w:val="00C67AD7"/>
    <w:rsid w:val="00C73BA6"/>
    <w:rsid w:val="00C764E6"/>
    <w:rsid w:val="00C818A2"/>
    <w:rsid w:val="00C840C0"/>
    <w:rsid w:val="00C8626C"/>
    <w:rsid w:val="00C93F21"/>
    <w:rsid w:val="00C9791C"/>
    <w:rsid w:val="00CB5473"/>
    <w:rsid w:val="00CD0E74"/>
    <w:rsid w:val="00CF7044"/>
    <w:rsid w:val="00D01523"/>
    <w:rsid w:val="00D0606E"/>
    <w:rsid w:val="00D15A56"/>
    <w:rsid w:val="00D2124D"/>
    <w:rsid w:val="00D244A4"/>
    <w:rsid w:val="00D25826"/>
    <w:rsid w:val="00D32CE7"/>
    <w:rsid w:val="00D34AF6"/>
    <w:rsid w:val="00D40237"/>
    <w:rsid w:val="00D4169E"/>
    <w:rsid w:val="00D42A83"/>
    <w:rsid w:val="00D43CC7"/>
    <w:rsid w:val="00D513B4"/>
    <w:rsid w:val="00D5482A"/>
    <w:rsid w:val="00D6049B"/>
    <w:rsid w:val="00D67810"/>
    <w:rsid w:val="00D84B4F"/>
    <w:rsid w:val="00DC22BD"/>
    <w:rsid w:val="00DC391C"/>
    <w:rsid w:val="00DC6DC7"/>
    <w:rsid w:val="00DE7C67"/>
    <w:rsid w:val="00E05F8B"/>
    <w:rsid w:val="00E06E82"/>
    <w:rsid w:val="00E2513B"/>
    <w:rsid w:val="00E2664F"/>
    <w:rsid w:val="00E267C5"/>
    <w:rsid w:val="00E30907"/>
    <w:rsid w:val="00E333C2"/>
    <w:rsid w:val="00E3696F"/>
    <w:rsid w:val="00E4525D"/>
    <w:rsid w:val="00E564B5"/>
    <w:rsid w:val="00E668A1"/>
    <w:rsid w:val="00E73855"/>
    <w:rsid w:val="00E74210"/>
    <w:rsid w:val="00E77991"/>
    <w:rsid w:val="00EA5D43"/>
    <w:rsid w:val="00EA67ED"/>
    <w:rsid w:val="00EB2A0A"/>
    <w:rsid w:val="00EB5D04"/>
    <w:rsid w:val="00EC44EF"/>
    <w:rsid w:val="00ED3107"/>
    <w:rsid w:val="00ED4D0C"/>
    <w:rsid w:val="00EF45E6"/>
    <w:rsid w:val="00F10E61"/>
    <w:rsid w:val="00F22874"/>
    <w:rsid w:val="00F25034"/>
    <w:rsid w:val="00F5342E"/>
    <w:rsid w:val="00F606FE"/>
    <w:rsid w:val="00F65289"/>
    <w:rsid w:val="00F705EE"/>
    <w:rsid w:val="00F75BD2"/>
    <w:rsid w:val="00F774A7"/>
    <w:rsid w:val="00F9005D"/>
    <w:rsid w:val="00F9197A"/>
    <w:rsid w:val="00F92B66"/>
    <w:rsid w:val="00F93AAD"/>
    <w:rsid w:val="00F93E76"/>
    <w:rsid w:val="00FA1616"/>
    <w:rsid w:val="00FA1E12"/>
    <w:rsid w:val="00FA4BCA"/>
    <w:rsid w:val="00FA62CA"/>
    <w:rsid w:val="00FB6B9B"/>
    <w:rsid w:val="00FD5390"/>
    <w:rsid w:val="00FE1CE8"/>
    <w:rsid w:val="00FF0869"/>
    <w:rsid w:val="00FF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1905"/>
    <o:shapelayout v:ext="edit">
      <o:idmap v:ext="edit" data="1"/>
    </o:shapelayout>
  </w:shapeDefaults>
  <w:decimalSymbol w:val=","/>
  <w:listSeparator w:val=";"/>
  <w15:docId w15:val="{0D34C1C9-48B2-4129-AC0B-20A6448A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headerlot21">
    <w:name w:val="spanheaderlot21"/>
    <w:basedOn w:val="a0"/>
    <w:rsid w:val="00430DF3"/>
  </w:style>
  <w:style w:type="paragraph" w:styleId="a3">
    <w:name w:val="header"/>
    <w:basedOn w:val="a"/>
    <w:link w:val="a4"/>
    <w:uiPriority w:val="99"/>
    <w:rsid w:val="00430D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30D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">
    <w:name w:val="7"/>
    <w:basedOn w:val="a0"/>
    <w:rsid w:val="001F0E99"/>
  </w:style>
  <w:style w:type="paragraph" w:styleId="a5">
    <w:name w:val="footer"/>
    <w:basedOn w:val="a"/>
    <w:link w:val="a6"/>
    <w:uiPriority w:val="99"/>
    <w:unhideWhenUsed/>
    <w:rsid w:val="001F0E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F0E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15CDB"/>
    <w:rPr>
      <w:color w:val="0000FF" w:themeColor="hyperlink"/>
      <w:u w:val="single"/>
    </w:rPr>
  </w:style>
  <w:style w:type="paragraph" w:customStyle="1" w:styleId="Default">
    <w:name w:val="Default"/>
    <w:rsid w:val="001872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">
    <w:name w:val="5"/>
    <w:basedOn w:val="a0"/>
    <w:rsid w:val="00942ACC"/>
  </w:style>
  <w:style w:type="paragraph" w:styleId="a8">
    <w:name w:val="Balloon Text"/>
    <w:basedOn w:val="a"/>
    <w:link w:val="a9"/>
    <w:uiPriority w:val="99"/>
    <w:semiHidden/>
    <w:unhideWhenUsed/>
    <w:rsid w:val="001333D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3D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Название объекта1"/>
    <w:basedOn w:val="a"/>
    <w:rsid w:val="00776E9F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776E9F"/>
    <w:pPr>
      <w:spacing w:before="100" w:beforeAutospacing="1" w:after="100" w:afterAutospacing="1"/>
    </w:pPr>
  </w:style>
  <w:style w:type="paragraph" w:customStyle="1" w:styleId="parametervalue">
    <w:name w:val="parametervalue"/>
    <w:basedOn w:val="a"/>
    <w:rsid w:val="00776E9F"/>
    <w:pPr>
      <w:spacing w:before="100" w:beforeAutospacing="1" w:after="100" w:afterAutospacing="1"/>
    </w:pPr>
  </w:style>
  <w:style w:type="paragraph" w:styleId="aa">
    <w:name w:val="Normal (Web)"/>
    <w:basedOn w:val="a"/>
    <w:uiPriority w:val="99"/>
    <w:unhideWhenUsed/>
    <w:rsid w:val="00776E9F"/>
    <w:pPr>
      <w:spacing w:before="100" w:beforeAutospacing="1" w:after="100" w:afterAutospacing="1"/>
    </w:pPr>
  </w:style>
  <w:style w:type="paragraph" w:customStyle="1" w:styleId="2">
    <w:name w:val="Название объекта2"/>
    <w:basedOn w:val="a"/>
    <w:rsid w:val="002A347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A3475"/>
  </w:style>
  <w:style w:type="paragraph" w:customStyle="1" w:styleId="3">
    <w:name w:val="Название объекта3"/>
    <w:basedOn w:val="a"/>
    <w:rsid w:val="00104DA5"/>
    <w:pPr>
      <w:spacing w:before="100" w:beforeAutospacing="1" w:after="100" w:afterAutospacing="1"/>
    </w:pPr>
  </w:style>
  <w:style w:type="paragraph" w:customStyle="1" w:styleId="4">
    <w:name w:val="Название объекта4"/>
    <w:basedOn w:val="a"/>
    <w:rsid w:val="00225C36"/>
    <w:pPr>
      <w:spacing w:before="100" w:beforeAutospacing="1" w:after="100" w:afterAutospacing="1"/>
    </w:pPr>
  </w:style>
  <w:style w:type="paragraph" w:customStyle="1" w:styleId="50">
    <w:name w:val="Название объекта5"/>
    <w:basedOn w:val="a"/>
    <w:rsid w:val="00355398"/>
    <w:pPr>
      <w:spacing w:before="100" w:beforeAutospacing="1" w:after="100" w:afterAutospacing="1"/>
    </w:pPr>
  </w:style>
  <w:style w:type="paragraph" w:customStyle="1" w:styleId="6">
    <w:name w:val="Название объекта6"/>
    <w:basedOn w:val="a"/>
    <w:rsid w:val="00127E69"/>
    <w:pPr>
      <w:spacing w:before="100" w:beforeAutospacing="1" w:after="100" w:afterAutospacing="1"/>
    </w:pPr>
  </w:style>
  <w:style w:type="paragraph" w:customStyle="1" w:styleId="70">
    <w:name w:val="Название объекта7"/>
    <w:basedOn w:val="a"/>
    <w:rsid w:val="00F9005D"/>
    <w:pPr>
      <w:spacing w:before="100" w:beforeAutospacing="1" w:after="100" w:afterAutospacing="1"/>
    </w:pPr>
  </w:style>
  <w:style w:type="paragraph" w:customStyle="1" w:styleId="8">
    <w:name w:val="Название объекта8"/>
    <w:basedOn w:val="a"/>
    <w:rsid w:val="00AC21CD"/>
    <w:pPr>
      <w:spacing w:before="100" w:beforeAutospacing="1" w:after="100" w:afterAutospacing="1"/>
    </w:pPr>
  </w:style>
  <w:style w:type="paragraph" w:customStyle="1" w:styleId="9">
    <w:name w:val="Название объекта9"/>
    <w:basedOn w:val="a"/>
    <w:rsid w:val="008846C0"/>
    <w:pPr>
      <w:spacing w:before="100" w:beforeAutospacing="1" w:after="100" w:afterAutospacing="1"/>
    </w:pPr>
  </w:style>
  <w:style w:type="paragraph" w:customStyle="1" w:styleId="10">
    <w:name w:val="Название объекта10"/>
    <w:basedOn w:val="a"/>
    <w:rsid w:val="00FA62CA"/>
    <w:pPr>
      <w:spacing w:before="100" w:beforeAutospacing="1" w:after="100" w:afterAutospacing="1"/>
    </w:pPr>
  </w:style>
  <w:style w:type="paragraph" w:customStyle="1" w:styleId="11">
    <w:name w:val="Название объекта11"/>
    <w:basedOn w:val="a"/>
    <w:rsid w:val="009D04E1"/>
    <w:pPr>
      <w:spacing w:before="100" w:beforeAutospacing="1" w:after="100" w:afterAutospacing="1"/>
    </w:pPr>
  </w:style>
  <w:style w:type="paragraph" w:customStyle="1" w:styleId="12">
    <w:name w:val="Название объекта12"/>
    <w:basedOn w:val="a"/>
    <w:rsid w:val="00F25034"/>
    <w:pPr>
      <w:spacing w:before="100" w:beforeAutospacing="1" w:after="100" w:afterAutospacing="1"/>
    </w:pPr>
  </w:style>
  <w:style w:type="paragraph" w:customStyle="1" w:styleId="13">
    <w:name w:val="Название объекта13"/>
    <w:basedOn w:val="a"/>
    <w:rsid w:val="00FF5C6C"/>
    <w:pPr>
      <w:spacing w:before="100" w:beforeAutospacing="1" w:after="100" w:afterAutospacing="1"/>
    </w:pPr>
  </w:style>
  <w:style w:type="paragraph" w:customStyle="1" w:styleId="14">
    <w:name w:val="Название объекта14"/>
    <w:basedOn w:val="a"/>
    <w:rsid w:val="005A52D3"/>
    <w:pPr>
      <w:spacing w:before="100" w:beforeAutospacing="1" w:after="100" w:afterAutospacing="1"/>
    </w:pPr>
  </w:style>
  <w:style w:type="paragraph" w:customStyle="1" w:styleId="15">
    <w:name w:val="Название объекта15"/>
    <w:basedOn w:val="a"/>
    <w:rsid w:val="000C296C"/>
    <w:pPr>
      <w:spacing w:before="100" w:beforeAutospacing="1" w:after="100" w:afterAutospacing="1"/>
    </w:pPr>
  </w:style>
  <w:style w:type="paragraph" w:customStyle="1" w:styleId="16">
    <w:name w:val="Название объекта16"/>
    <w:basedOn w:val="a"/>
    <w:rsid w:val="000D637B"/>
    <w:pPr>
      <w:spacing w:before="100" w:beforeAutospacing="1" w:after="100" w:afterAutospacing="1"/>
    </w:pPr>
  </w:style>
  <w:style w:type="paragraph" w:customStyle="1" w:styleId="17">
    <w:name w:val="Название объекта17"/>
    <w:basedOn w:val="a"/>
    <w:rsid w:val="008D2889"/>
    <w:pPr>
      <w:spacing w:before="100" w:beforeAutospacing="1" w:after="100" w:afterAutospacing="1"/>
    </w:pPr>
  </w:style>
  <w:style w:type="paragraph" w:customStyle="1" w:styleId="18">
    <w:name w:val="Название объекта18"/>
    <w:basedOn w:val="a"/>
    <w:rsid w:val="00D4169E"/>
    <w:pPr>
      <w:spacing w:before="100" w:beforeAutospacing="1" w:after="100" w:afterAutospacing="1"/>
    </w:pPr>
  </w:style>
  <w:style w:type="paragraph" w:customStyle="1" w:styleId="19">
    <w:name w:val="Название объекта19"/>
    <w:basedOn w:val="a"/>
    <w:rsid w:val="00CB5473"/>
    <w:pPr>
      <w:spacing w:before="100" w:beforeAutospacing="1" w:after="100" w:afterAutospacing="1"/>
    </w:pPr>
  </w:style>
  <w:style w:type="paragraph" w:customStyle="1" w:styleId="20">
    <w:name w:val="Название объекта20"/>
    <w:basedOn w:val="a"/>
    <w:rsid w:val="009D795E"/>
    <w:pPr>
      <w:spacing w:before="100" w:beforeAutospacing="1" w:after="100" w:afterAutospacing="1"/>
    </w:pPr>
  </w:style>
  <w:style w:type="paragraph" w:customStyle="1" w:styleId="21">
    <w:name w:val="Название объекта21"/>
    <w:basedOn w:val="a"/>
    <w:rsid w:val="003D37D9"/>
    <w:pPr>
      <w:spacing w:before="100" w:beforeAutospacing="1" w:after="100" w:afterAutospacing="1"/>
    </w:pPr>
  </w:style>
  <w:style w:type="paragraph" w:customStyle="1" w:styleId="22">
    <w:name w:val="Название объекта22"/>
    <w:basedOn w:val="a"/>
    <w:rsid w:val="006D3A6F"/>
    <w:pPr>
      <w:spacing w:before="100" w:beforeAutospacing="1" w:after="100" w:afterAutospacing="1"/>
    </w:pPr>
  </w:style>
  <w:style w:type="paragraph" w:customStyle="1" w:styleId="23">
    <w:name w:val="Название объекта23"/>
    <w:basedOn w:val="a"/>
    <w:rsid w:val="00FF0869"/>
    <w:pPr>
      <w:spacing w:before="100" w:beforeAutospacing="1" w:after="100" w:afterAutospacing="1"/>
    </w:pPr>
  </w:style>
  <w:style w:type="paragraph" w:customStyle="1" w:styleId="24">
    <w:name w:val="Название объекта24"/>
    <w:basedOn w:val="a"/>
    <w:rsid w:val="00A774EB"/>
    <w:pPr>
      <w:spacing w:before="100" w:beforeAutospacing="1" w:after="100" w:afterAutospacing="1"/>
    </w:pPr>
  </w:style>
  <w:style w:type="paragraph" w:customStyle="1" w:styleId="25">
    <w:name w:val="Название объекта25"/>
    <w:basedOn w:val="a"/>
    <w:rsid w:val="0048533B"/>
    <w:pPr>
      <w:spacing w:before="100" w:beforeAutospacing="1" w:after="100" w:afterAutospacing="1"/>
    </w:pPr>
  </w:style>
  <w:style w:type="paragraph" w:customStyle="1" w:styleId="26">
    <w:name w:val="Название объекта26"/>
    <w:basedOn w:val="a"/>
    <w:rsid w:val="008D02B5"/>
    <w:pPr>
      <w:spacing w:before="100" w:beforeAutospacing="1" w:after="100" w:afterAutospacing="1"/>
    </w:pPr>
  </w:style>
  <w:style w:type="paragraph" w:customStyle="1" w:styleId="27">
    <w:name w:val="Название объекта27"/>
    <w:basedOn w:val="a"/>
    <w:rsid w:val="00957A60"/>
    <w:pPr>
      <w:spacing w:before="100" w:beforeAutospacing="1" w:after="100" w:afterAutospacing="1"/>
    </w:pPr>
  </w:style>
  <w:style w:type="paragraph" w:customStyle="1" w:styleId="28">
    <w:name w:val="Название объекта28"/>
    <w:basedOn w:val="a"/>
    <w:rsid w:val="00A15313"/>
    <w:pPr>
      <w:spacing w:before="100" w:beforeAutospacing="1" w:after="100" w:afterAutospacing="1"/>
    </w:pPr>
  </w:style>
  <w:style w:type="paragraph" w:customStyle="1" w:styleId="29">
    <w:name w:val="Название объекта29"/>
    <w:basedOn w:val="a"/>
    <w:rsid w:val="006D343E"/>
    <w:pPr>
      <w:spacing w:before="100" w:beforeAutospacing="1" w:after="100" w:afterAutospacing="1"/>
    </w:pPr>
  </w:style>
  <w:style w:type="paragraph" w:customStyle="1" w:styleId="30">
    <w:name w:val="Название объекта30"/>
    <w:basedOn w:val="a"/>
    <w:rsid w:val="00B60AE9"/>
    <w:pPr>
      <w:spacing w:before="100" w:beforeAutospacing="1" w:after="100" w:afterAutospacing="1"/>
    </w:pPr>
  </w:style>
  <w:style w:type="paragraph" w:customStyle="1" w:styleId="31">
    <w:name w:val="Название объекта31"/>
    <w:basedOn w:val="a"/>
    <w:rsid w:val="00746DAB"/>
    <w:pPr>
      <w:spacing w:before="100" w:beforeAutospacing="1" w:after="100" w:afterAutospacing="1"/>
    </w:pPr>
  </w:style>
  <w:style w:type="paragraph" w:customStyle="1" w:styleId="32">
    <w:name w:val="Название объекта32"/>
    <w:basedOn w:val="a"/>
    <w:rsid w:val="001411E9"/>
    <w:pPr>
      <w:spacing w:before="100" w:beforeAutospacing="1" w:after="100" w:afterAutospacing="1"/>
    </w:pPr>
  </w:style>
  <w:style w:type="paragraph" w:customStyle="1" w:styleId="33">
    <w:name w:val="Название объекта33"/>
    <w:basedOn w:val="a"/>
    <w:rsid w:val="0007209C"/>
    <w:pPr>
      <w:spacing w:before="100" w:beforeAutospacing="1" w:after="100" w:afterAutospacing="1"/>
    </w:pPr>
  </w:style>
  <w:style w:type="paragraph" w:customStyle="1" w:styleId="34">
    <w:name w:val="Название объекта34"/>
    <w:basedOn w:val="a"/>
    <w:rsid w:val="00F774A7"/>
    <w:pPr>
      <w:spacing w:before="100" w:beforeAutospacing="1" w:after="100" w:afterAutospacing="1"/>
    </w:pPr>
  </w:style>
  <w:style w:type="paragraph" w:customStyle="1" w:styleId="35">
    <w:name w:val="Название объекта35"/>
    <w:basedOn w:val="a"/>
    <w:rsid w:val="00482CB5"/>
    <w:pPr>
      <w:spacing w:before="100" w:beforeAutospacing="1" w:after="100" w:afterAutospacing="1"/>
    </w:pPr>
  </w:style>
  <w:style w:type="paragraph" w:customStyle="1" w:styleId="36">
    <w:name w:val="Название объекта36"/>
    <w:basedOn w:val="a"/>
    <w:rsid w:val="00F75BD2"/>
    <w:pPr>
      <w:spacing w:before="100" w:beforeAutospacing="1" w:after="100" w:afterAutospacing="1"/>
    </w:pPr>
  </w:style>
  <w:style w:type="paragraph" w:customStyle="1" w:styleId="37">
    <w:name w:val="Название объекта37"/>
    <w:basedOn w:val="a"/>
    <w:rsid w:val="004B779A"/>
    <w:pPr>
      <w:spacing w:before="100" w:beforeAutospacing="1" w:after="100" w:afterAutospacing="1"/>
    </w:pPr>
  </w:style>
  <w:style w:type="paragraph" w:customStyle="1" w:styleId="38">
    <w:name w:val="Название объекта38"/>
    <w:basedOn w:val="a"/>
    <w:rsid w:val="007D4EAB"/>
    <w:pPr>
      <w:spacing w:before="100" w:beforeAutospacing="1" w:after="100" w:afterAutospacing="1"/>
    </w:pPr>
  </w:style>
  <w:style w:type="paragraph" w:customStyle="1" w:styleId="39">
    <w:name w:val="Название объекта39"/>
    <w:basedOn w:val="a"/>
    <w:rsid w:val="00726935"/>
    <w:pPr>
      <w:spacing w:before="100" w:beforeAutospacing="1" w:after="100" w:afterAutospacing="1"/>
    </w:pPr>
  </w:style>
  <w:style w:type="paragraph" w:customStyle="1" w:styleId="40">
    <w:name w:val="Название объекта40"/>
    <w:basedOn w:val="a"/>
    <w:rsid w:val="00AB01C5"/>
    <w:pPr>
      <w:spacing w:before="100" w:beforeAutospacing="1" w:after="100" w:afterAutospacing="1"/>
    </w:pPr>
  </w:style>
  <w:style w:type="paragraph" w:customStyle="1" w:styleId="41">
    <w:name w:val="Название объекта41"/>
    <w:basedOn w:val="a"/>
    <w:rsid w:val="00E30907"/>
    <w:pPr>
      <w:spacing w:before="100" w:beforeAutospacing="1" w:after="100" w:afterAutospacing="1"/>
    </w:pPr>
  </w:style>
  <w:style w:type="paragraph" w:customStyle="1" w:styleId="42">
    <w:name w:val="Название объекта42"/>
    <w:basedOn w:val="a"/>
    <w:rsid w:val="00515B85"/>
    <w:pPr>
      <w:spacing w:before="100" w:beforeAutospacing="1" w:after="100" w:afterAutospacing="1"/>
    </w:pPr>
  </w:style>
  <w:style w:type="paragraph" w:customStyle="1" w:styleId="43">
    <w:name w:val="Название объекта43"/>
    <w:basedOn w:val="a"/>
    <w:rsid w:val="002F26B8"/>
    <w:pPr>
      <w:spacing w:before="100" w:beforeAutospacing="1" w:after="100" w:afterAutospacing="1"/>
    </w:pPr>
  </w:style>
  <w:style w:type="paragraph" w:customStyle="1" w:styleId="44">
    <w:name w:val="Название объекта44"/>
    <w:basedOn w:val="a"/>
    <w:rsid w:val="00ED3107"/>
    <w:pPr>
      <w:spacing w:before="100" w:beforeAutospacing="1" w:after="100" w:afterAutospacing="1"/>
    </w:pPr>
  </w:style>
  <w:style w:type="paragraph" w:customStyle="1" w:styleId="45">
    <w:name w:val="Название объекта45"/>
    <w:basedOn w:val="a"/>
    <w:rsid w:val="00480CF7"/>
    <w:pPr>
      <w:spacing w:before="100" w:beforeAutospacing="1" w:after="100" w:afterAutospacing="1"/>
    </w:pPr>
  </w:style>
  <w:style w:type="paragraph" w:customStyle="1" w:styleId="46">
    <w:name w:val="Название объекта46"/>
    <w:basedOn w:val="a"/>
    <w:rsid w:val="005541FB"/>
    <w:pPr>
      <w:spacing w:before="100" w:beforeAutospacing="1" w:after="100" w:afterAutospacing="1"/>
    </w:pPr>
  </w:style>
  <w:style w:type="paragraph" w:customStyle="1" w:styleId="47">
    <w:name w:val="Название объекта47"/>
    <w:basedOn w:val="a"/>
    <w:rsid w:val="000E3A02"/>
    <w:pPr>
      <w:spacing w:before="100" w:beforeAutospacing="1" w:after="100" w:afterAutospacing="1"/>
    </w:pPr>
  </w:style>
  <w:style w:type="paragraph" w:customStyle="1" w:styleId="48">
    <w:name w:val="Название объекта48"/>
    <w:basedOn w:val="a"/>
    <w:rsid w:val="00815943"/>
    <w:pPr>
      <w:spacing w:before="100" w:beforeAutospacing="1" w:after="100" w:afterAutospacing="1"/>
    </w:pPr>
  </w:style>
  <w:style w:type="paragraph" w:customStyle="1" w:styleId="49">
    <w:name w:val="Название объекта49"/>
    <w:basedOn w:val="a"/>
    <w:rsid w:val="0017167A"/>
    <w:pPr>
      <w:spacing w:before="100" w:beforeAutospacing="1" w:after="100" w:afterAutospacing="1"/>
    </w:pPr>
  </w:style>
  <w:style w:type="paragraph" w:customStyle="1" w:styleId="500">
    <w:name w:val="Название объекта50"/>
    <w:basedOn w:val="a"/>
    <w:rsid w:val="006A3D78"/>
    <w:pPr>
      <w:spacing w:before="100" w:beforeAutospacing="1" w:after="100" w:afterAutospacing="1"/>
    </w:pPr>
  </w:style>
  <w:style w:type="paragraph" w:customStyle="1" w:styleId="51">
    <w:name w:val="Название объекта51"/>
    <w:basedOn w:val="a"/>
    <w:rsid w:val="00D42A83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D42A83"/>
    <w:pPr>
      <w:ind w:left="720"/>
      <w:contextualSpacing/>
    </w:pPr>
  </w:style>
  <w:style w:type="paragraph" w:customStyle="1" w:styleId="52">
    <w:name w:val="Название объекта52"/>
    <w:basedOn w:val="a"/>
    <w:rsid w:val="003E3920"/>
    <w:pPr>
      <w:spacing w:before="100" w:beforeAutospacing="1" w:after="100" w:afterAutospacing="1"/>
    </w:pPr>
  </w:style>
  <w:style w:type="paragraph" w:customStyle="1" w:styleId="53">
    <w:name w:val="Название объекта53"/>
    <w:basedOn w:val="a"/>
    <w:rsid w:val="00F22874"/>
    <w:pPr>
      <w:spacing w:before="100" w:beforeAutospacing="1" w:after="100" w:afterAutospacing="1"/>
    </w:pPr>
  </w:style>
  <w:style w:type="paragraph" w:customStyle="1" w:styleId="54">
    <w:name w:val="Название объекта54"/>
    <w:basedOn w:val="a"/>
    <w:rsid w:val="00021930"/>
    <w:pPr>
      <w:spacing w:before="100" w:beforeAutospacing="1" w:after="100" w:afterAutospacing="1"/>
    </w:pPr>
  </w:style>
  <w:style w:type="paragraph" w:customStyle="1" w:styleId="55">
    <w:name w:val="Название объекта55"/>
    <w:basedOn w:val="a"/>
    <w:rsid w:val="00475224"/>
    <w:pPr>
      <w:spacing w:before="100" w:beforeAutospacing="1" w:after="100" w:afterAutospacing="1"/>
    </w:pPr>
  </w:style>
  <w:style w:type="paragraph" w:customStyle="1" w:styleId="56">
    <w:name w:val="Название объекта56"/>
    <w:basedOn w:val="a"/>
    <w:rsid w:val="00793450"/>
    <w:pPr>
      <w:spacing w:before="100" w:beforeAutospacing="1" w:after="100" w:afterAutospacing="1"/>
    </w:pPr>
  </w:style>
  <w:style w:type="paragraph" w:customStyle="1" w:styleId="57">
    <w:name w:val="Название объекта57"/>
    <w:basedOn w:val="a"/>
    <w:rsid w:val="00FA1E12"/>
    <w:pPr>
      <w:spacing w:before="100" w:beforeAutospacing="1" w:after="100" w:afterAutospacing="1"/>
    </w:pPr>
  </w:style>
  <w:style w:type="paragraph" w:customStyle="1" w:styleId="58">
    <w:name w:val="Название объекта58"/>
    <w:basedOn w:val="a"/>
    <w:rsid w:val="00E2664F"/>
    <w:pPr>
      <w:spacing w:before="100" w:beforeAutospacing="1" w:after="100" w:afterAutospacing="1"/>
    </w:pPr>
  </w:style>
  <w:style w:type="paragraph" w:customStyle="1" w:styleId="59">
    <w:name w:val="Название объекта59"/>
    <w:basedOn w:val="a"/>
    <w:rsid w:val="00FA4BCA"/>
    <w:pPr>
      <w:spacing w:before="100" w:beforeAutospacing="1" w:after="100" w:afterAutospacing="1"/>
    </w:pPr>
  </w:style>
  <w:style w:type="paragraph" w:customStyle="1" w:styleId="60">
    <w:name w:val="Название объекта60"/>
    <w:basedOn w:val="a"/>
    <w:rsid w:val="00AA33EF"/>
    <w:pPr>
      <w:spacing w:before="100" w:beforeAutospacing="1" w:after="100" w:afterAutospacing="1"/>
    </w:pPr>
  </w:style>
  <w:style w:type="paragraph" w:customStyle="1" w:styleId="61">
    <w:name w:val="Название объекта61"/>
    <w:basedOn w:val="a"/>
    <w:rsid w:val="0065232C"/>
    <w:pPr>
      <w:spacing w:before="100" w:beforeAutospacing="1" w:after="100" w:afterAutospacing="1"/>
    </w:pPr>
  </w:style>
  <w:style w:type="paragraph" w:customStyle="1" w:styleId="62">
    <w:name w:val="Название объекта62"/>
    <w:basedOn w:val="a"/>
    <w:rsid w:val="00391820"/>
    <w:pPr>
      <w:spacing w:before="100" w:beforeAutospacing="1" w:after="100" w:afterAutospacing="1"/>
    </w:pPr>
  </w:style>
  <w:style w:type="paragraph" w:customStyle="1" w:styleId="63">
    <w:name w:val="Название объекта63"/>
    <w:basedOn w:val="a"/>
    <w:rsid w:val="00C3763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9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9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1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82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74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86190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08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61790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179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145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4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726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6771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715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1516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7474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2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03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76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04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7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57288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022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82265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635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050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33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152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246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2546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438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066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1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1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80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9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54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97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1356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33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33799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618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8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239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9032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886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343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743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1669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4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5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8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09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0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38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67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547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14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413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853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291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045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8523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867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3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E3E16-B1ED-4533-9E34-690DFB525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17</Pages>
  <Words>3842</Words>
  <Characters>21904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shulekinana</dc:creator>
  <cp:lastModifiedBy>Кутузов Владимир Александрович</cp:lastModifiedBy>
  <cp:revision>178</cp:revision>
  <cp:lastPrinted>2014-07-17T07:07:00Z</cp:lastPrinted>
  <dcterms:created xsi:type="dcterms:W3CDTF">2014-09-25T06:54:00Z</dcterms:created>
  <dcterms:modified xsi:type="dcterms:W3CDTF">2018-11-13T15:29:00Z</dcterms:modified>
</cp:coreProperties>
</file>