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AF" w:rsidRDefault="002F53A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473AF" w:rsidRDefault="002F53A9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обслуживанию, планово-предупредительному ремонту и диспетчеризации систем контроля доступа и охранной сигнализации"</w:t>
      </w:r>
    </w:p>
    <w:p w:rsidR="00F473AF" w:rsidRPr="00F92A49" w:rsidRDefault="002F53A9">
      <w:pPr>
        <w:ind w:firstLine="567"/>
        <w:jc w:val="center"/>
        <w:rPr>
          <w:rFonts w:eastAsia="Times New Roman"/>
          <w:b/>
          <w:bCs/>
        </w:rPr>
      </w:pPr>
      <w:r w:rsidRPr="00F92A4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F92A49">
        <w:rPr>
          <w:rFonts w:eastAsia="Times New Roman"/>
          <w:b/>
          <w:bCs/>
        </w:rPr>
        <w:t xml:space="preserve"> 0118100001118000052) </w:t>
      </w:r>
    </w:p>
    <w:p w:rsidR="00F473AF" w:rsidRPr="00F92A49" w:rsidRDefault="00F473AF">
      <w:pPr>
        <w:ind w:firstLine="567"/>
        <w:jc w:val="center"/>
      </w:pPr>
    </w:p>
    <w:p w:rsidR="00F473AF" w:rsidRPr="00F92A49" w:rsidRDefault="00F92A49">
      <w:pPr>
        <w:ind w:firstLine="567"/>
        <w:jc w:val="right"/>
      </w:pPr>
      <w:r>
        <w:rPr>
          <w:rFonts w:eastAsia="Times New Roman"/>
        </w:rPr>
        <w:t>10 декабря 2018 г.</w:t>
      </w:r>
    </w:p>
    <w:p w:rsidR="00F473AF" w:rsidRPr="00F92A49" w:rsidRDefault="00F473AF">
      <w:pPr>
        <w:ind w:firstLine="567"/>
        <w:rPr>
          <w:rFonts w:eastAsia="Times New Roman"/>
        </w:rPr>
      </w:pPr>
    </w:p>
    <w:p w:rsidR="00F473AF" w:rsidRPr="00F92A49" w:rsidRDefault="002F53A9">
      <w:r>
        <w:rPr>
          <w:rFonts w:eastAsia="Times New Roman"/>
        </w:rPr>
        <w:t xml:space="preserve">Организатор </w:t>
      </w:r>
      <w:r>
        <w:rPr>
          <w:rFonts w:eastAsia="Times New Roman"/>
        </w:rPr>
        <w:t>аукциона</w:t>
      </w:r>
      <w:r w:rsidRPr="00F92A49">
        <w:rPr>
          <w:rFonts w:eastAsia="Times New Roman"/>
        </w:rPr>
        <w:t>: КРАСНОДАРСКИЙ КРАЕВОЙ СУД</w:t>
      </w:r>
    </w:p>
    <w:p w:rsidR="00F473AF" w:rsidRPr="00F92A49" w:rsidRDefault="00F473AF">
      <w:pPr>
        <w:rPr>
          <w:rFonts w:eastAsia="Times New Roman"/>
        </w:rPr>
      </w:pPr>
    </w:p>
    <w:p w:rsidR="00F473AF" w:rsidRPr="00F92A49" w:rsidRDefault="002F53A9">
      <w:r>
        <w:rPr>
          <w:rFonts w:eastAsia="Times New Roman"/>
        </w:rPr>
        <w:t>Заказчик</w:t>
      </w:r>
      <w:r w:rsidRPr="00F92A49">
        <w:rPr>
          <w:rFonts w:eastAsia="Times New Roman"/>
        </w:rPr>
        <w:t>: КРАСНОДАРСКИЙ КРАЕВОЙ СУД</w:t>
      </w:r>
    </w:p>
    <w:p w:rsidR="00F473AF" w:rsidRPr="00F92A49" w:rsidRDefault="00F473AF">
      <w:pPr>
        <w:rPr>
          <w:rFonts w:eastAsia="Times New Roman"/>
        </w:rPr>
      </w:pPr>
    </w:p>
    <w:p w:rsidR="00F473AF" w:rsidRDefault="002F53A9">
      <w:r>
        <w:rPr>
          <w:rFonts w:eastAsia="Times New Roman"/>
        </w:rPr>
        <w:t>Наименование закупки: Оказание услуг по техническому обслуживанию, планово-предупредительному ремонту и диспетчеризации систем контроля доступа и охранной сиг</w:t>
      </w:r>
      <w:r>
        <w:rPr>
          <w:rFonts w:eastAsia="Times New Roman"/>
        </w:rPr>
        <w:t>нализации</w:t>
      </w:r>
    </w:p>
    <w:p w:rsidR="00F473AF" w:rsidRDefault="00F473AF">
      <w:pPr>
        <w:rPr>
          <w:rFonts w:eastAsia="Times New Roman"/>
        </w:rPr>
      </w:pPr>
    </w:p>
    <w:p w:rsidR="00F473AF" w:rsidRDefault="002F53A9">
      <w:r>
        <w:rPr>
          <w:rFonts w:eastAsia="Times New Roman"/>
        </w:rPr>
        <w:t>Начальная (максима</w:t>
      </w:r>
      <w:r w:rsidR="00F92A49">
        <w:rPr>
          <w:rFonts w:eastAsia="Times New Roman"/>
        </w:rPr>
        <w:t>льная) цена контракта: 1900000 руб.</w:t>
      </w:r>
    </w:p>
    <w:p w:rsidR="00F473AF" w:rsidRDefault="00F473AF">
      <w:pPr>
        <w:rPr>
          <w:rFonts w:eastAsia="Times New Roman"/>
        </w:rPr>
      </w:pPr>
    </w:p>
    <w:p w:rsidR="00F473AF" w:rsidRDefault="002F53A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Состав </w:t>
      </w:r>
      <w:r w:rsidR="00F92A49">
        <w:rPr>
          <w:rFonts w:eastAsia="Times New Roman"/>
        </w:rPr>
        <w:t>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Pr="00206697" w:rsidRDefault="00F92A49" w:rsidP="00842D2A">
            <w:r>
              <w:t>Павлычев Михаил Михайлович</w:t>
            </w:r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Pr="00206697" w:rsidRDefault="00F92A49" w:rsidP="00842D2A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F473AF" w:rsidRDefault="00F473AF">
      <w:pPr>
        <w:rPr>
          <w:rFonts w:eastAsia="Times New Roman"/>
        </w:rPr>
      </w:pPr>
    </w:p>
    <w:p w:rsidR="00F473AF" w:rsidRDefault="002F53A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Pr="00206697" w:rsidRDefault="00F92A49" w:rsidP="00842D2A">
            <w:r>
              <w:t>Павлычев Михаил Михайлович</w:t>
            </w:r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Pr="00206697" w:rsidRDefault="00F92A49" w:rsidP="00842D2A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</w:tr>
      <w:tr w:rsidR="00F92A49" w:rsidTr="00F92A49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  <w:tr w:rsidR="00F473AF" w:rsidTr="00F92A49">
        <w:tc>
          <w:tcPr>
            <w:tcW w:w="4977" w:type="dxa"/>
            <w:shd w:val="clear" w:color="auto" w:fill="auto"/>
          </w:tcPr>
          <w:p w:rsidR="00F473AF" w:rsidRDefault="00F473AF"/>
        </w:tc>
        <w:tc>
          <w:tcPr>
            <w:tcW w:w="4975" w:type="dxa"/>
            <w:shd w:val="clear" w:color="auto" w:fill="auto"/>
          </w:tcPr>
          <w:p w:rsidR="00F473AF" w:rsidRDefault="00F473AF"/>
        </w:tc>
      </w:tr>
      <w:tr w:rsidR="00F473AF" w:rsidTr="00F92A49">
        <w:tc>
          <w:tcPr>
            <w:tcW w:w="4977" w:type="dxa"/>
            <w:shd w:val="clear" w:color="auto" w:fill="auto"/>
          </w:tcPr>
          <w:p w:rsidR="00F473AF" w:rsidRDefault="00F473AF"/>
        </w:tc>
        <w:tc>
          <w:tcPr>
            <w:tcW w:w="4975" w:type="dxa"/>
            <w:shd w:val="clear" w:color="auto" w:fill="auto"/>
          </w:tcPr>
          <w:p w:rsidR="00F473AF" w:rsidRDefault="00F473AF"/>
        </w:tc>
      </w:tr>
    </w:tbl>
    <w:p w:rsidR="00F473AF" w:rsidRDefault="00F473AF">
      <w:pPr>
        <w:rPr>
          <w:rFonts w:eastAsia="Times New Roman"/>
        </w:rPr>
      </w:pPr>
    </w:p>
    <w:p w:rsidR="00F473AF" w:rsidRDefault="00F92A49">
      <w:r>
        <w:rPr>
          <w:rFonts w:eastAsia="Times New Roman"/>
        </w:rPr>
        <w:t>Единой</w:t>
      </w:r>
      <w:r w:rsidR="002F53A9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 а </w:t>
      </w:r>
      <w:r w:rsidR="002F53A9">
        <w:rPr>
          <w:rFonts w:eastAsia="Times New Roman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F473AF" w:rsidRDefault="00F473A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17"/>
        <w:gridCol w:w="1788"/>
        <w:gridCol w:w="1784"/>
        <w:gridCol w:w="2185"/>
      </w:tblGrid>
      <w:tr w:rsidR="00F473A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473AF" w:rsidRDefault="002F53A9" w:rsidP="00F92A49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 xml:space="preserve"> комиссии:</w:t>
            </w:r>
          </w:p>
        </w:tc>
      </w:tr>
      <w:tr w:rsidR="00F473A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</w:t>
            </w:r>
            <w:r>
              <w:rPr>
                <w:rFonts w:eastAsia="Times New Roman"/>
              </w:rPr>
              <w:t>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r>
              <w:rPr>
                <w:rFonts w:eastAsia="Times New Roman"/>
              </w:rPr>
              <w:t>Обоснование</w:t>
            </w:r>
          </w:p>
        </w:tc>
      </w:tr>
      <w:tr w:rsidR="00F473A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Pr="00F92A49" w:rsidRDefault="002F53A9">
            <w:r w:rsidRPr="00F92A49">
              <w:t>Индивидуальный предприниматель Ковалев Тимофей Витальевич / 234703100949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Pr="00F92A49" w:rsidRDefault="002F53A9">
            <w:pPr>
              <w:pStyle w:val="af1"/>
            </w:pPr>
            <w:r>
              <w:rPr>
                <w:lang w:val="en-US"/>
              </w:rPr>
              <w:t>1890500</w:t>
            </w:r>
            <w:r w:rsidR="00F92A49">
              <w:t xml:space="preserve">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Pr="00F92A49" w:rsidRDefault="00F92A49">
            <w:pPr>
              <w:pStyle w:val="af1"/>
            </w:pPr>
            <w:r w:rsidRPr="00D169AD">
              <w:rPr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D169AD">
              <w:rPr>
                <w:sz w:val="20"/>
                <w:szCs w:val="20"/>
              </w:rPr>
              <w:t>ч</w:t>
            </w:r>
            <w:proofErr w:type="gramEnd"/>
            <w:r w:rsidRPr="00D169AD">
              <w:rPr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F473AF" w:rsidRDefault="00F473A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1917"/>
        <w:gridCol w:w="1806"/>
        <w:gridCol w:w="2223"/>
        <w:gridCol w:w="1886"/>
      </w:tblGrid>
      <w:tr w:rsidR="00F473AF">
        <w:tc>
          <w:tcPr>
            <w:tcW w:w="9977" w:type="dxa"/>
            <w:gridSpan w:val="5"/>
            <w:shd w:val="clear" w:color="auto" w:fill="auto"/>
          </w:tcPr>
          <w:p w:rsidR="00F473AF" w:rsidRDefault="002F53A9" w:rsidP="00F92A49">
            <w:pPr>
              <w:ind w:left="-45"/>
            </w:pPr>
            <w:r>
              <w:rPr>
                <w:rFonts w:eastAsia="Times New Roman"/>
              </w:rPr>
              <w:lastRenderedPageBreak/>
              <w:t xml:space="preserve">Сведения о решении членов </w:t>
            </w:r>
            <w:r>
              <w:rPr>
                <w:rFonts w:eastAsia="Times New Roman"/>
              </w:rPr>
              <w:t>комиссии:</w:t>
            </w:r>
          </w:p>
        </w:tc>
      </w:tr>
      <w:tr w:rsidR="00F473AF" w:rsidTr="00F92A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473AF" w:rsidRDefault="002F53A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92A49" w:rsidTr="00F92A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EA-19262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Pr="00F92A49" w:rsidRDefault="00F92A49">
            <w:r w:rsidRPr="00F92A49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r w:rsidRPr="00614B4C">
              <w:rPr>
                <w:lang w:val="en-US"/>
              </w:rPr>
              <w:t>1890500</w:t>
            </w:r>
            <w:r w:rsidRPr="00614B4C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r>
              <w:t>Павлычев Михаил Михайлович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92A49" w:rsidTr="00F92A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EA-19262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Pr="00F92A49" w:rsidRDefault="00F92A49">
            <w:r w:rsidRPr="00F92A49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r w:rsidRPr="00614B4C">
              <w:rPr>
                <w:lang w:val="en-US"/>
              </w:rPr>
              <w:t>1890500</w:t>
            </w:r>
            <w:r w:rsidRPr="00614B4C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92A49" w:rsidTr="00F92A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EA-19262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Pr="00F92A49" w:rsidRDefault="00F92A49">
            <w:r w:rsidRPr="00F92A49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r w:rsidRPr="00614B4C">
              <w:rPr>
                <w:lang w:val="en-US"/>
              </w:rPr>
              <w:t>1890500</w:t>
            </w:r>
            <w:r w:rsidRPr="00614B4C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92A49" w:rsidTr="00F92A4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EA-19262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Pr="00F92A49" w:rsidRDefault="00F92A49">
            <w:r w:rsidRPr="00F92A49">
              <w:t>Индивидуальный предприниматель Ковалев Тимофей Витальевич / 234703100949</w:t>
            </w:r>
          </w:p>
        </w:tc>
        <w:tc>
          <w:tcPr>
            <w:tcW w:w="1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r w:rsidRPr="00614B4C">
              <w:rPr>
                <w:lang w:val="en-US"/>
              </w:rPr>
              <w:t>1890500</w:t>
            </w:r>
            <w:r w:rsidRPr="00614B4C">
              <w:t xml:space="preserve"> руб.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92A49" w:rsidRDefault="00F92A4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473AF" w:rsidRDefault="00F473AF">
      <w:pPr>
        <w:rPr>
          <w:rFonts w:eastAsia="Times New Roman"/>
          <w:lang w:val="en-US"/>
        </w:rPr>
      </w:pPr>
    </w:p>
    <w:p w:rsidR="00F473AF" w:rsidRDefault="00F473AF">
      <w:pPr>
        <w:rPr>
          <w:rFonts w:eastAsia="Times New Roman"/>
        </w:rPr>
      </w:pPr>
    </w:p>
    <w:p w:rsidR="00F92A49" w:rsidRDefault="00F92A49">
      <w:pPr>
        <w:rPr>
          <w:rFonts w:eastAsia="Times New Roman"/>
        </w:rPr>
      </w:pPr>
    </w:p>
    <w:p w:rsidR="00F92A49" w:rsidRPr="00F92A49" w:rsidRDefault="00F92A49">
      <w:pPr>
        <w:rPr>
          <w:rFonts w:eastAsia="Times New Roman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92A49" w:rsidRPr="00D169AD" w:rsidTr="00842D2A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r>
              <w:t>Павлычев Михаил Михайлович</w:t>
            </w:r>
          </w:p>
          <w:p w:rsidR="00F92A49" w:rsidRPr="00D169AD" w:rsidRDefault="00F92A49" w:rsidP="00842D2A"/>
        </w:tc>
      </w:tr>
      <w:tr w:rsidR="00F92A49" w:rsidTr="00842D2A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roofErr w:type="spellStart"/>
            <w:r>
              <w:rPr>
                <w:lang w:val="en-US"/>
              </w:rPr>
              <w:t>Педан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Галина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Георгиевна</w:t>
            </w:r>
            <w:proofErr w:type="spellEnd"/>
          </w:p>
          <w:p w:rsidR="00F92A49" w:rsidRPr="00D169AD" w:rsidRDefault="00F92A49" w:rsidP="00842D2A"/>
        </w:tc>
      </w:tr>
      <w:tr w:rsidR="00F92A49" w:rsidRPr="00D169AD" w:rsidTr="00842D2A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roofErr w:type="spellStart"/>
            <w:r>
              <w:t>Телеева</w:t>
            </w:r>
            <w:proofErr w:type="spellEnd"/>
            <w:r>
              <w:t xml:space="preserve"> Ольга Геннадьевна</w:t>
            </w:r>
          </w:p>
          <w:p w:rsidR="00F92A49" w:rsidRPr="00D169AD" w:rsidRDefault="00F92A49" w:rsidP="00842D2A"/>
        </w:tc>
      </w:tr>
      <w:tr w:rsidR="00F92A49" w:rsidTr="00842D2A">
        <w:tc>
          <w:tcPr>
            <w:tcW w:w="4977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F92A49" w:rsidRDefault="00F92A49" w:rsidP="00842D2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Гарькавенко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Алексеевич</w:t>
            </w:r>
            <w:proofErr w:type="spellEnd"/>
          </w:p>
        </w:tc>
      </w:tr>
    </w:tbl>
    <w:p w:rsidR="00F473AF" w:rsidRDefault="00F473AF"/>
    <w:sectPr w:rsidR="00F473AF" w:rsidSect="00F473A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F473AF"/>
    <w:rsid w:val="002F53A9"/>
    <w:rsid w:val="00D90427"/>
    <w:rsid w:val="00F473AF"/>
    <w:rsid w:val="00F9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3A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473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473AF"/>
    <w:pPr>
      <w:spacing w:after="140" w:line="288" w:lineRule="auto"/>
    </w:pPr>
  </w:style>
  <w:style w:type="paragraph" w:styleId="a9">
    <w:name w:val="List"/>
    <w:basedOn w:val="a8"/>
    <w:rsid w:val="00F473AF"/>
    <w:rPr>
      <w:rFonts w:cs="Noto Sans Devanagari"/>
    </w:rPr>
  </w:style>
  <w:style w:type="paragraph" w:customStyle="1" w:styleId="Caption">
    <w:name w:val="Caption"/>
    <w:basedOn w:val="a"/>
    <w:qFormat/>
    <w:rsid w:val="00F473A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473A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473A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73A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73AF"/>
    <w:pPr>
      <w:spacing w:beforeAutospacing="1" w:afterAutospacing="1"/>
    </w:pPr>
  </w:style>
  <w:style w:type="paragraph" w:customStyle="1" w:styleId="th">
    <w:name w:val="th"/>
    <w:basedOn w:val="a"/>
    <w:qFormat/>
    <w:rsid w:val="00F473A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73A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73A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73AF"/>
    <w:pPr>
      <w:spacing w:beforeAutospacing="1" w:after="200"/>
    </w:pPr>
  </w:style>
  <w:style w:type="paragraph" w:customStyle="1" w:styleId="usual2">
    <w:name w:val="usual2"/>
    <w:basedOn w:val="a"/>
    <w:qFormat/>
    <w:rsid w:val="00F473A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473A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73AF"/>
    <w:pPr>
      <w:spacing w:beforeAutospacing="1" w:afterAutospacing="1"/>
    </w:pPr>
  </w:style>
  <w:style w:type="paragraph" w:customStyle="1" w:styleId="requests">
    <w:name w:val="requests"/>
    <w:basedOn w:val="a"/>
    <w:qFormat/>
    <w:rsid w:val="00F473A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473A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73AF"/>
  </w:style>
  <w:style w:type="paragraph" w:customStyle="1" w:styleId="af2">
    <w:name w:val="Заголовок таблицы"/>
    <w:basedOn w:val="af1"/>
    <w:qFormat/>
    <w:rsid w:val="00F473A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2</Pages>
  <Words>385</Words>
  <Characters>2196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71</cp:revision>
  <dcterms:created xsi:type="dcterms:W3CDTF">2018-07-02T14:52:00Z</dcterms:created>
  <dcterms:modified xsi:type="dcterms:W3CDTF">2018-12-10T12:33:00Z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