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AFD" w:rsidRDefault="00D6549A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D21AFD" w:rsidRDefault="00D6549A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 систем приточно-вытяжной вентиляции и систем кондиционирования для нужд ГБУ "НИИОЗММ ДЗМ" в 2019 году</w:t>
      </w:r>
      <w:proofErr w:type="gramStart"/>
      <w:r>
        <w:rPr>
          <w:rFonts w:eastAsia="Times New Roman"/>
          <w:b/>
          <w:bCs/>
        </w:rPr>
        <w:t>."</w:t>
      </w:r>
      <w:proofErr w:type="gramEnd"/>
    </w:p>
    <w:p w:rsidR="00D21AFD" w:rsidRPr="00D6549A" w:rsidRDefault="00D6549A">
      <w:pPr>
        <w:ind w:firstLine="567"/>
        <w:jc w:val="center"/>
        <w:rPr>
          <w:rFonts w:eastAsia="Times New Roman"/>
          <w:b/>
          <w:bCs/>
        </w:rPr>
      </w:pPr>
      <w:r w:rsidRPr="00D6549A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D6549A">
        <w:rPr>
          <w:rFonts w:eastAsia="Times New Roman"/>
          <w:b/>
          <w:bCs/>
        </w:rPr>
        <w:t xml:space="preserve"> 0373200101318000047) </w:t>
      </w:r>
    </w:p>
    <w:p w:rsidR="00D21AFD" w:rsidRPr="00D6549A" w:rsidRDefault="00D21AFD">
      <w:pPr>
        <w:ind w:firstLine="567"/>
        <w:jc w:val="center"/>
      </w:pPr>
    </w:p>
    <w:p w:rsidR="00D21AFD" w:rsidRPr="00D6549A" w:rsidRDefault="00D6549A">
      <w:pPr>
        <w:ind w:firstLine="567"/>
        <w:jc w:val="right"/>
      </w:pPr>
      <w:r w:rsidRPr="00D6549A">
        <w:rPr>
          <w:rFonts w:eastAsia="Times New Roman"/>
        </w:rPr>
        <w:t xml:space="preserve">18.12.18 11:38:10 </w:t>
      </w:r>
      <w:r w:rsidRPr="00D6549A">
        <w:rPr>
          <w:rFonts w:eastAsia="Times New Roman"/>
        </w:rPr>
        <w:t>(</w:t>
      </w:r>
      <w:r>
        <w:rPr>
          <w:rFonts w:eastAsia="Times New Roman"/>
          <w:lang w:val="en-US"/>
        </w:rPr>
        <w:t>MSK</w:t>
      </w:r>
      <w:r w:rsidRPr="00D6549A">
        <w:rPr>
          <w:rFonts w:eastAsia="Times New Roman"/>
        </w:rPr>
        <w:t>+00:00)</w:t>
      </w:r>
    </w:p>
    <w:p w:rsidR="00D21AFD" w:rsidRPr="00D6549A" w:rsidRDefault="00D21AFD">
      <w:pPr>
        <w:ind w:firstLine="567"/>
        <w:rPr>
          <w:rFonts w:eastAsia="Times New Roman"/>
        </w:rPr>
      </w:pPr>
    </w:p>
    <w:p w:rsidR="00D21AFD" w:rsidRPr="00D6549A" w:rsidRDefault="00D6549A">
      <w:r>
        <w:rPr>
          <w:rFonts w:eastAsia="Times New Roman"/>
        </w:rPr>
        <w:t>Организатор</w:t>
      </w:r>
      <w:r w:rsidRPr="00D6549A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D6549A">
        <w:rPr>
          <w:rFonts w:eastAsia="Times New Roman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D21AFD" w:rsidRPr="00D6549A" w:rsidRDefault="00D21AFD">
      <w:pPr>
        <w:rPr>
          <w:rFonts w:eastAsia="Times New Roman"/>
        </w:rPr>
      </w:pPr>
    </w:p>
    <w:p w:rsidR="00D21AFD" w:rsidRPr="00D6549A" w:rsidRDefault="00D6549A">
      <w:r>
        <w:rPr>
          <w:rFonts w:eastAsia="Times New Roman"/>
        </w:rPr>
        <w:t>Заказчик</w:t>
      </w:r>
      <w:r w:rsidRPr="00D6549A">
        <w:rPr>
          <w:rFonts w:eastAsia="Times New Roman"/>
        </w:rPr>
        <w:t>: ГОСУДАРСТВЕННОЕ БЮДЖЕТНОЕ</w:t>
      </w:r>
      <w:r w:rsidRPr="00D6549A">
        <w:rPr>
          <w:rFonts w:eastAsia="Times New Roman"/>
        </w:rPr>
        <w:t xml:space="preserve">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D21AFD" w:rsidRPr="00D6549A" w:rsidRDefault="00D21AFD">
      <w:pPr>
        <w:rPr>
          <w:rFonts w:eastAsia="Times New Roman"/>
        </w:rPr>
      </w:pPr>
    </w:p>
    <w:p w:rsidR="00D21AFD" w:rsidRDefault="00D6549A">
      <w:r>
        <w:rPr>
          <w:rFonts w:eastAsia="Times New Roman"/>
        </w:rPr>
        <w:t>Наименование закупки: Оказание услуг по техническому обслуживанию систем приточно-вытяжной вент</w:t>
      </w:r>
      <w:r>
        <w:rPr>
          <w:rFonts w:eastAsia="Times New Roman"/>
        </w:rPr>
        <w:t>иляции и систем кондиционирования для нужд ГБУ "НИИОЗММ ДЗМ" в 2019 году.</w:t>
      </w:r>
    </w:p>
    <w:p w:rsidR="00D21AFD" w:rsidRDefault="00D21AFD">
      <w:pPr>
        <w:rPr>
          <w:rFonts w:eastAsia="Times New Roman"/>
        </w:rPr>
      </w:pPr>
    </w:p>
    <w:p w:rsidR="00D21AFD" w:rsidRDefault="00D6549A">
      <w:r>
        <w:rPr>
          <w:rFonts w:eastAsia="Times New Roman"/>
        </w:rPr>
        <w:t>Начальная (максимальная) цена контракта: 1291458.42</w:t>
      </w:r>
    </w:p>
    <w:p w:rsidR="00D21AFD" w:rsidRDefault="00D21AFD">
      <w:pPr>
        <w:rPr>
          <w:rFonts w:eastAsia="Times New Roman"/>
        </w:rPr>
      </w:pPr>
    </w:p>
    <w:p w:rsidR="00D21AFD" w:rsidRDefault="00D6549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21AFD">
        <w:tc>
          <w:tcPr>
            <w:tcW w:w="4961" w:type="dxa"/>
            <w:shd w:val="clear" w:color="auto" w:fill="auto"/>
          </w:tcPr>
          <w:p w:rsidR="00D21AFD" w:rsidRDefault="00D654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D21AFD">
        <w:tc>
          <w:tcPr>
            <w:tcW w:w="4961" w:type="dxa"/>
            <w:shd w:val="clear" w:color="auto" w:fill="auto"/>
          </w:tcPr>
          <w:p w:rsidR="00D21AFD" w:rsidRDefault="00D654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D21AFD">
        <w:tc>
          <w:tcPr>
            <w:tcW w:w="4961" w:type="dxa"/>
            <w:shd w:val="clear" w:color="auto" w:fill="auto"/>
          </w:tcPr>
          <w:p w:rsidR="00D21AFD" w:rsidRDefault="00D6549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D21AFD" w:rsidRDefault="00D21AFD">
      <w:pPr>
        <w:rPr>
          <w:rFonts w:eastAsia="Times New Roman"/>
        </w:rPr>
      </w:pPr>
    </w:p>
    <w:p w:rsidR="00D21AFD" w:rsidRDefault="00D6549A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21AFD">
        <w:tc>
          <w:tcPr>
            <w:tcW w:w="4961" w:type="dxa"/>
            <w:shd w:val="clear" w:color="auto" w:fill="auto"/>
          </w:tcPr>
          <w:p w:rsidR="00D21AFD" w:rsidRDefault="00D6549A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1AFD" w:rsidRDefault="00D6549A">
            <w:r>
              <w:rPr>
                <w:lang w:val="en-US"/>
              </w:rPr>
              <w:t>Бугров Юрий Александрович</w:t>
            </w:r>
          </w:p>
        </w:tc>
      </w:tr>
      <w:tr w:rsidR="00D21AFD">
        <w:tc>
          <w:tcPr>
            <w:tcW w:w="4961" w:type="dxa"/>
            <w:shd w:val="clear" w:color="auto" w:fill="auto"/>
          </w:tcPr>
          <w:p w:rsidR="00D21AFD" w:rsidRDefault="00D6549A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1AFD" w:rsidRDefault="00D6549A"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D21AFD">
        <w:tc>
          <w:tcPr>
            <w:tcW w:w="4961" w:type="dxa"/>
            <w:shd w:val="clear" w:color="auto" w:fill="auto"/>
          </w:tcPr>
          <w:p w:rsidR="00D21AFD" w:rsidRDefault="00D6549A"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21AFD" w:rsidRDefault="00D6549A"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D21AFD" w:rsidRDefault="00D21AFD">
      <w:pPr>
        <w:rPr>
          <w:rFonts w:eastAsia="Times New Roman"/>
        </w:rPr>
      </w:pPr>
    </w:p>
    <w:p w:rsidR="00D21AFD" w:rsidRDefault="00D6549A">
      <w:r>
        <w:rPr>
          <w:rFonts w:eastAsia="Times New Roman"/>
        </w:rPr>
        <w:t>Аукционной комиссией рассмотрены в</w:t>
      </w:r>
      <w:r>
        <w:rPr>
          <w:rFonts w:eastAsia="Times New Roman"/>
        </w:rPr>
        <w:t>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21AFD" w:rsidRDefault="00D21AFD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581"/>
        <w:gridCol w:w="1563"/>
        <w:gridCol w:w="1604"/>
        <w:gridCol w:w="1927"/>
      </w:tblGrid>
      <w:tr w:rsidR="00D21AF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21AFD" w:rsidRDefault="00D6549A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D21AF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r>
              <w:rPr>
                <w:rFonts w:eastAsia="Times New Roman"/>
              </w:rPr>
              <w:t xml:space="preserve">Идентификационный </w:t>
            </w:r>
            <w:r>
              <w:rPr>
                <w:rFonts w:eastAsia="Times New Roman"/>
              </w:rPr>
              <w:t>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r>
              <w:rPr>
                <w:rFonts w:eastAsia="Times New Roman"/>
              </w:rPr>
              <w:t>Обоснование</w:t>
            </w:r>
          </w:p>
        </w:tc>
      </w:tr>
      <w:tr w:rsidR="00D21AF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</w:t>
            </w:r>
            <w:bookmarkStart w:id="1" w:name="_GoBack"/>
            <w:bookmarkEnd w:id="1"/>
            <w:r>
              <w:rPr>
                <w:lang w:val="en-US"/>
              </w:rPr>
              <w:t>19581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225125.08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49A" w:rsidRPr="00DA6B51" w:rsidRDefault="00D6549A" w:rsidP="00D6549A">
            <w:r w:rsidRPr="00DA6B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  <w:p w:rsidR="00D21AFD" w:rsidRPr="00D6549A" w:rsidRDefault="00D21AFD">
            <w:pPr>
              <w:pStyle w:val="af1"/>
            </w:pPr>
          </w:p>
        </w:tc>
      </w:tr>
      <w:tr w:rsidR="00D21AF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EA-19210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 xml:space="preserve">Общество с ограниченной </w:t>
            </w:r>
            <w:r w:rsidRPr="00D6549A">
              <w:lastRenderedPageBreak/>
              <w:t>ответственностью "ИНТЕГРАЛКЛИМАТ" / 8617035093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231582.37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49A" w:rsidRPr="00DA6B51" w:rsidRDefault="00D6549A" w:rsidP="00D6549A">
            <w:r w:rsidRPr="00DA6B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  <w:p w:rsidR="00D21AFD" w:rsidRPr="00D6549A" w:rsidRDefault="00D21AFD">
            <w:pPr>
              <w:pStyle w:val="af1"/>
            </w:pPr>
          </w:p>
        </w:tc>
      </w:tr>
      <w:tr w:rsidR="00D21AF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EA-19290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"ПРОМОПТСФЕРА" / 7729756373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993542.71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49A" w:rsidRPr="00DA6B51" w:rsidRDefault="00D6549A" w:rsidP="00D6549A">
            <w:r w:rsidRPr="00DA6B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  <w:p w:rsidR="00D21AFD" w:rsidRPr="00D6549A" w:rsidRDefault="00D21AFD">
            <w:pPr>
              <w:pStyle w:val="af1"/>
            </w:pPr>
          </w:p>
        </w:tc>
      </w:tr>
      <w:tr w:rsidR="00D21AFD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 "КМД" / 7716706760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6549A" w:rsidRPr="00DA6B51" w:rsidRDefault="00D6549A" w:rsidP="00D6549A">
            <w:r w:rsidRPr="00DA6B51"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  <w:p w:rsidR="00D21AFD" w:rsidRPr="00D6549A" w:rsidRDefault="00D21AFD">
            <w:pPr>
              <w:pStyle w:val="af1"/>
            </w:pPr>
          </w:p>
        </w:tc>
      </w:tr>
    </w:tbl>
    <w:p w:rsidR="00D21AFD" w:rsidRDefault="00D21AF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5"/>
        <w:gridCol w:w="2581"/>
        <w:gridCol w:w="1581"/>
        <w:gridCol w:w="1943"/>
        <w:gridCol w:w="1727"/>
      </w:tblGrid>
      <w:tr w:rsidR="00D21AFD">
        <w:tc>
          <w:tcPr>
            <w:tcW w:w="9977" w:type="dxa"/>
            <w:gridSpan w:val="5"/>
            <w:shd w:val="clear" w:color="auto" w:fill="auto"/>
          </w:tcPr>
          <w:p w:rsidR="00D21AFD" w:rsidRDefault="00D6549A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EA-19581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225125.08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EA-19581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225125.08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EA-19581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rPr>
                <w:lang w:val="en-US"/>
              </w:rPr>
            </w:pPr>
            <w:r>
              <w:rPr>
                <w:lang w:val="en-US"/>
              </w:rPr>
              <w:t xml:space="preserve">ИП </w:t>
            </w:r>
            <w:proofErr w:type="spellStart"/>
            <w:r>
              <w:rPr>
                <w:lang w:val="en-US"/>
              </w:rPr>
              <w:t>Синякин</w:t>
            </w:r>
            <w:proofErr w:type="spellEnd"/>
            <w:r>
              <w:rPr>
                <w:lang w:val="en-US"/>
              </w:rPr>
              <w:t xml:space="preserve"> Алексей Иванович / 7723</w:t>
            </w:r>
            <w:r>
              <w:rPr>
                <w:lang w:val="en-US"/>
              </w:rPr>
              <w:t>70116060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225125.08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"ИНТЕГРАЛКЛИМАТ" / 8617035093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231582.37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 xml:space="preserve">Общество с ограниченной ответственностью </w:t>
            </w:r>
            <w:r w:rsidRPr="00D6549A">
              <w:t>"ИНТЕГРАЛКЛИМАТ" / 8617035093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231582.37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EA-19210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"ИНТЕГРАЛКЛИМАТ" / 8617035093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231582.37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 xml:space="preserve">Общество с ограниченной </w:t>
            </w:r>
            <w:r w:rsidRPr="00D6549A">
              <w:t xml:space="preserve">ответственностью </w:t>
            </w:r>
            <w:r w:rsidRPr="00D6549A">
              <w:lastRenderedPageBreak/>
              <w:t>"ПРОМОПТСФЕРА" / 7729756373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993542.71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lastRenderedPageBreak/>
              <w:t>EA-19290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"ПРОМОПТСФЕРА" / 7729756373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993542.71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EA-19290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 xml:space="preserve">Общество с </w:t>
            </w:r>
            <w:r w:rsidRPr="00D6549A">
              <w:t>ограниченной ответственностью "ПРОМОПТСФЕРА" / 7729756373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993542.71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 "КМД" / 7716706760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 xml:space="preserve">Общество с </w:t>
            </w:r>
            <w:r w:rsidRPr="00D6549A">
              <w:t>ограниченной ответственностью  "КМД" / 7716706760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21AF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EA-19606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Pr="00D6549A" w:rsidRDefault="00D6549A">
            <w:r w:rsidRPr="00D6549A">
              <w:t>Общество с ограниченной ответственностью  "КМД" / 7716706760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1000000.0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21AFD" w:rsidRDefault="00D21AFD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21AFD">
        <w:tc>
          <w:tcPr>
            <w:tcW w:w="3307" w:type="dxa"/>
            <w:shd w:val="clear" w:color="auto" w:fill="auto"/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21AFD" w:rsidRDefault="00D21AF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Бугров Юрий Александрович</w:t>
            </w:r>
          </w:p>
        </w:tc>
      </w:tr>
      <w:tr w:rsidR="00D21AFD">
        <w:tc>
          <w:tcPr>
            <w:tcW w:w="3307" w:type="dxa"/>
            <w:shd w:val="clear" w:color="auto" w:fill="auto"/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21AFD" w:rsidRDefault="00D21AF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Абуталипова Елена  Александровна</w:t>
            </w:r>
          </w:p>
        </w:tc>
      </w:tr>
      <w:tr w:rsidR="00D21AFD">
        <w:tc>
          <w:tcPr>
            <w:tcW w:w="3307" w:type="dxa"/>
            <w:shd w:val="clear" w:color="auto" w:fill="auto"/>
          </w:tcPr>
          <w:p w:rsidR="00D21AFD" w:rsidRDefault="00D6549A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21AFD" w:rsidRDefault="00D21AF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21AFD" w:rsidRDefault="00D6549A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Архипова Юлия Владимировна</w:t>
            </w:r>
          </w:p>
        </w:tc>
      </w:tr>
    </w:tbl>
    <w:p w:rsidR="00D21AFD" w:rsidRDefault="00D21AFD"/>
    <w:sectPr w:rsidR="00D21AFD" w:rsidSect="00D6549A">
      <w:pgSz w:w="11906" w:h="16838"/>
      <w:pgMar w:top="1134" w:right="566" w:bottom="568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AFD"/>
    <w:rsid w:val="00D21AFD"/>
    <w:rsid w:val="00D6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648</Words>
  <Characters>3699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2018-12-18T08:38:00Z</dcterms:created>
  <dcterms:modified xsi:type="dcterms:W3CDTF">2018-12-18T08:38:00Z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