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  <w:r w:rsidR="001D4E6A">
        <w:rPr>
          <w:rFonts w:ascii="Times New Roman" w:hAnsi="Times New Roman" w:cs="Times New Roman"/>
          <w:b/>
          <w:bCs/>
          <w:sz w:val="24"/>
          <w:szCs w:val="24"/>
        </w:rPr>
        <w:t xml:space="preserve"> для субъектов малого предпринимательства, социально ориентированных некоммерческих организаций на право заключения контракта Санкт-Петербурга на о</w:t>
      </w:r>
      <w:r w:rsidR="001D4E6A" w:rsidRPr="001D4E6A">
        <w:rPr>
          <w:rFonts w:ascii="Times New Roman" w:hAnsi="Times New Roman" w:cs="Times New Roman"/>
          <w:b/>
          <w:bCs/>
          <w:sz w:val="24"/>
          <w:szCs w:val="24"/>
        </w:rPr>
        <w:t>казание услуг по централизованному оформлению Санкт-Петербурга композицией на Дворцовой площади ко Дню полного освобождения Ленинграда от фашистской блокады</w:t>
      </w:r>
    </w:p>
    <w:p w:rsidR="00B64DCC" w:rsidRPr="00B64DCC" w:rsidRDefault="001D4E6A" w:rsidP="00657306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(извещение </w:t>
      </w:r>
      <w:r w:rsidR="009857A2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Pr="007A2CBF">
        <w:rPr>
          <w:rFonts w:ascii="Times New Roman" w:hAnsi="Times New Roman" w:cs="Times New Roman"/>
          <w:b/>
          <w:bCs/>
          <w:sz w:val="24"/>
          <w:szCs w:val="24"/>
        </w:rPr>
        <w:t>087250000041800012</w:t>
      </w:r>
      <w:r>
        <w:rPr>
          <w:rFonts w:ascii="Times New Roman" w:hAnsi="Times New Roman" w:cs="Times New Roman"/>
          <w:b/>
          <w:bCs/>
          <w:sz w:val="24"/>
          <w:szCs w:val="24"/>
        </w:rPr>
        <w:t>5)</w:t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sz w:val="24"/>
          <w:szCs w:val="24"/>
        </w:rPr>
        <w:t>г.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t> </w:t>
      </w:r>
      <w:r w:rsid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</w:t>
      </w:r>
      <w:r w:rsidR="004765B1" w:rsidRPr="00B64DCC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1D4E6A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D4E6A">
        <w:rPr>
          <w:rFonts w:ascii="Times New Roman" w:hAnsi="Times New Roman" w:cs="Times New Roman"/>
          <w:color w:val="000000"/>
          <w:sz w:val="24"/>
          <w:szCs w:val="24"/>
        </w:rPr>
        <w:t>01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D4E6A" w:rsidRPr="00B64DCC">
        <w:rPr>
          <w:rFonts w:ascii="Times New Roman" w:hAnsi="Times New Roman" w:cs="Times New Roman"/>
          <w:color w:val="000000"/>
          <w:sz w:val="24"/>
          <w:szCs w:val="24"/>
        </w:rPr>
        <w:t>201</w:t>
      </w:r>
      <w:r w:rsidR="001D4E6A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br/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1. Заказчик: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5B1" w:rsidRPr="004765B1"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Санкт-Петербургское государственное казенное учреждение </w:t>
      </w:r>
      <w:r w:rsidR="001D4E6A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4765B1" w:rsidRPr="004765B1">
        <w:rPr>
          <w:rFonts w:ascii="Times New Roman" w:hAnsi="Times New Roman" w:cs="Times New Roman"/>
          <w:color w:val="000000"/>
          <w:sz w:val="24"/>
          <w:szCs w:val="24"/>
        </w:rPr>
        <w:t>Городской центр рекламы и праздничного оформления</w:t>
      </w:r>
      <w:r w:rsidR="001D4E6A">
        <w:rPr>
          <w:rFonts w:ascii="Times New Roman" w:hAnsi="Times New Roman" w:cs="Times New Roman"/>
          <w:color w:val="000000"/>
          <w:sz w:val="24"/>
          <w:szCs w:val="24"/>
        </w:rPr>
        <w:t>»</w:t>
      </w:r>
      <w:bookmarkStart w:id="0" w:name="_GoBack"/>
      <w:bookmarkEnd w:id="0"/>
      <w:r w:rsidR="00341A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65B1" w:rsidRDefault="004765B1" w:rsidP="001D4E6A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B64DCC" w:rsidRDefault="00B64DCC" w:rsidP="001D4E6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2. Идентификационный код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D4E6A" w:rsidRPr="001D4E6A">
        <w:rPr>
          <w:rFonts w:ascii="Times New Roman" w:hAnsi="Times New Roman"/>
          <w:sz w:val="24"/>
          <w:szCs w:val="24"/>
          <w:lang w:eastAsia="ru-RU"/>
        </w:rPr>
        <w:t>182781329968678130100101610013320244</w:t>
      </w:r>
      <w:r w:rsidR="00341A9A" w:rsidRPr="0016738C">
        <w:rPr>
          <w:rFonts w:ascii="Times New Roman" w:hAnsi="Times New Roman"/>
          <w:color w:val="000000"/>
          <w:sz w:val="24"/>
          <w:szCs w:val="24"/>
        </w:rPr>
        <w:t>.</w:t>
      </w:r>
    </w:p>
    <w:p w:rsidR="004765B1" w:rsidRDefault="004765B1" w:rsidP="001D4E6A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9857A2" w:rsidRDefault="00B64DCC" w:rsidP="001D4E6A">
      <w:pPr>
        <w:tabs>
          <w:tab w:val="left" w:pos="-5103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3. Наименование объекта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D4E6A" w:rsidRPr="001D4E6A">
        <w:rPr>
          <w:rFonts w:ascii="Times New Roman" w:hAnsi="Times New Roman"/>
          <w:color w:val="000000"/>
          <w:sz w:val="24"/>
          <w:szCs w:val="24"/>
        </w:rPr>
        <w:t>Оказание услуг по централизованному оформлению Санкт-Петербурга композицией на Дворцовой площади ко Дню полного освобождения Ленинграда от фашистской блокады</w:t>
      </w:r>
      <w:r w:rsidR="009857A2">
        <w:rPr>
          <w:rFonts w:ascii="Times New Roman" w:hAnsi="Times New Roman"/>
          <w:color w:val="000000"/>
          <w:sz w:val="24"/>
          <w:szCs w:val="24"/>
        </w:rPr>
        <w:t>.</w:t>
      </w:r>
    </w:p>
    <w:p w:rsidR="001D4E6A" w:rsidRPr="009857A2" w:rsidRDefault="001D4E6A" w:rsidP="001D4E6A">
      <w:pPr>
        <w:tabs>
          <w:tab w:val="left" w:pos="-5103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64DCC" w:rsidRDefault="00B64DCC" w:rsidP="001D4E6A">
      <w:pPr>
        <w:tabs>
          <w:tab w:val="left" w:pos="-5103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4. Начальная (максимальная) цена контракта:</w:t>
      </w:r>
      <w:r w:rsidRPr="00B64DCC">
        <w:rPr>
          <w:rFonts w:ascii="Times New Roman" w:hAnsi="Times New Roman"/>
          <w:sz w:val="24"/>
          <w:szCs w:val="24"/>
        </w:rPr>
        <w:t xml:space="preserve"> </w:t>
      </w:r>
      <w:r w:rsidR="001D4E6A">
        <w:rPr>
          <w:rFonts w:ascii="Times New Roman" w:hAnsi="Times New Roman"/>
          <w:color w:val="000000"/>
          <w:sz w:val="24"/>
          <w:szCs w:val="24"/>
        </w:rPr>
        <w:t xml:space="preserve">1 128 216 </w:t>
      </w:r>
      <w:r w:rsidR="009857A2" w:rsidRPr="009857A2">
        <w:rPr>
          <w:rFonts w:ascii="Times New Roman" w:hAnsi="Times New Roman"/>
          <w:color w:val="000000"/>
          <w:sz w:val="24"/>
          <w:szCs w:val="24"/>
        </w:rPr>
        <w:t xml:space="preserve">рублей </w:t>
      </w:r>
      <w:r w:rsidR="001D4E6A">
        <w:rPr>
          <w:rFonts w:ascii="Times New Roman" w:hAnsi="Times New Roman"/>
          <w:color w:val="000000"/>
          <w:sz w:val="24"/>
          <w:szCs w:val="24"/>
        </w:rPr>
        <w:t>00</w:t>
      </w:r>
      <w:r w:rsidR="001D4E6A" w:rsidRPr="009857A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857A2" w:rsidRPr="009857A2">
        <w:rPr>
          <w:rFonts w:ascii="Times New Roman" w:hAnsi="Times New Roman"/>
          <w:color w:val="000000"/>
          <w:sz w:val="24"/>
          <w:szCs w:val="24"/>
        </w:rPr>
        <w:t>копеек.</w:t>
      </w:r>
    </w:p>
    <w:p w:rsidR="001D4E6A" w:rsidRDefault="001D4E6A" w:rsidP="001D4E6A">
      <w:pPr>
        <w:tabs>
          <w:tab w:val="left" w:pos="-5103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64DCC" w:rsidRPr="00B64DCC" w:rsidRDefault="00B64DCC" w:rsidP="001D4E6A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64DCC">
        <w:rPr>
          <w:rFonts w:ascii="Times New Roman" w:hAnsi="Times New Roman" w:cs="Times New Roman"/>
          <w:sz w:val="24"/>
          <w:szCs w:val="24"/>
        </w:rPr>
        <w:t xml:space="preserve">. Извещение о проведении электронного аукциона было размещено на официальном сайте ЕИС </w:t>
      </w:r>
      <w:hyperlink r:id="rId4" w:history="1"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http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://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www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zakupki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gov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Pr="00B64DCC">
        <w:rPr>
          <w:rFonts w:ascii="Times New Roman" w:hAnsi="Times New Roman" w:cs="Times New Roman"/>
          <w:sz w:val="24"/>
          <w:szCs w:val="24"/>
        </w:rPr>
        <w:t xml:space="preserve">и на сайте электронной площадки </w:t>
      </w:r>
      <w:hyperlink r:id="rId5" w:history="1">
        <w:r w:rsidR="004765B1" w:rsidRPr="00505F3A">
          <w:rPr>
            <w:rStyle w:val="a5"/>
            <w:rFonts w:ascii="Times New Roman" w:hAnsi="Times New Roman"/>
            <w:sz w:val="24"/>
            <w:szCs w:val="24"/>
          </w:rPr>
          <w:t>https://gz.lot-online.ru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="001D4E6A">
        <w:rPr>
          <w:rFonts w:ascii="Times New Roman" w:hAnsi="Times New Roman" w:cs="Times New Roman"/>
          <w:sz w:val="24"/>
          <w:szCs w:val="24"/>
        </w:rPr>
        <w:t>31</w:t>
      </w:r>
      <w:r w:rsidR="00BB1EC1" w:rsidRPr="00BB1EC1">
        <w:rPr>
          <w:rFonts w:ascii="Times New Roman" w:hAnsi="Times New Roman" w:cs="Times New Roman"/>
          <w:sz w:val="24"/>
          <w:szCs w:val="24"/>
        </w:rPr>
        <w:t>.1</w:t>
      </w:r>
      <w:r w:rsidR="003C25F0">
        <w:rPr>
          <w:rFonts w:ascii="Times New Roman" w:hAnsi="Times New Roman" w:cs="Times New Roman"/>
          <w:sz w:val="24"/>
          <w:szCs w:val="24"/>
        </w:rPr>
        <w:t>2</w:t>
      </w:r>
      <w:r w:rsidR="00BB1EC1" w:rsidRPr="00BB1EC1">
        <w:rPr>
          <w:rFonts w:ascii="Times New Roman" w:hAnsi="Times New Roman" w:cs="Times New Roman"/>
          <w:sz w:val="24"/>
          <w:szCs w:val="24"/>
        </w:rPr>
        <w:t>.2018</w:t>
      </w:r>
      <w:r w:rsidR="00BB1EC1">
        <w:t>.</w:t>
      </w:r>
    </w:p>
    <w:p w:rsidR="004765B1" w:rsidRDefault="004765B1" w:rsidP="001D4E6A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077F95" w:rsidRDefault="00B64DCC" w:rsidP="001D4E6A">
      <w:pPr>
        <w:pStyle w:val="ConsNormal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077F95">
        <w:rPr>
          <w:rFonts w:ascii="Times New Roman" w:hAnsi="Times New Roman" w:cs="Times New Roman"/>
          <w:b/>
          <w:bCs/>
          <w:sz w:val="24"/>
          <w:szCs w:val="24"/>
          <w:u w:val="single"/>
        </w:rPr>
        <w:t>6. Присутствующие члены комиссии:</w:t>
      </w:r>
    </w:p>
    <w:p w:rsidR="004765B1" w:rsidRDefault="004765B1" w:rsidP="001D4E6A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</w:p>
    <w:p w:rsidR="001D4E6A" w:rsidRPr="00077F95" w:rsidRDefault="001D4E6A" w:rsidP="001D4E6A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077F95">
        <w:rPr>
          <w:rFonts w:ascii="Times New Roman" w:hAnsi="Times New Roman" w:cs="Times New Roman"/>
          <w:b/>
          <w:sz w:val="24"/>
          <w:szCs w:val="24"/>
        </w:rPr>
        <w:t>редседател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077F95">
        <w:rPr>
          <w:rFonts w:ascii="Times New Roman" w:hAnsi="Times New Roman" w:cs="Times New Roman"/>
          <w:b/>
          <w:sz w:val="24"/>
          <w:szCs w:val="24"/>
        </w:rPr>
        <w:t xml:space="preserve"> комиссии:</w:t>
      </w:r>
    </w:p>
    <w:p w:rsidR="001D4E6A" w:rsidRDefault="001D4E6A" w:rsidP="001D4E6A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Попченков Николай Алексеевич</w:t>
      </w:r>
      <w:r w:rsidRPr="004765B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заместитель директора</w:t>
      </w:r>
    </w:p>
    <w:p w:rsidR="001D4E6A" w:rsidRDefault="001D4E6A" w:rsidP="001D4E6A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</w:p>
    <w:p w:rsidR="004765B1" w:rsidRPr="00077F95" w:rsidRDefault="004765B1" w:rsidP="001D4E6A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Заместитель председателя комиссии:</w:t>
      </w:r>
    </w:p>
    <w:p w:rsidR="004765B1" w:rsidRPr="004765B1" w:rsidRDefault="004765B1" w:rsidP="001D4E6A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Исаев Роман Игоревич – начальник конкурсного отдела</w:t>
      </w:r>
    </w:p>
    <w:p w:rsidR="004765B1" w:rsidRDefault="004765B1" w:rsidP="001D4E6A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7A2CBF" w:rsidRPr="00077F95" w:rsidRDefault="007A2CBF" w:rsidP="001D4E6A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Член комиссии:</w:t>
      </w:r>
    </w:p>
    <w:p w:rsidR="007A2CBF" w:rsidRDefault="005B78D9" w:rsidP="001D4E6A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Путилин Михаил Анатольевич</w:t>
      </w:r>
      <w:r w:rsidR="007A2CBF" w:rsidRPr="00CE4B9D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начальник юридического</w:t>
      </w:r>
      <w:r w:rsidR="007A2CBF" w:rsidRPr="00CE4B9D">
        <w:rPr>
          <w:rFonts w:ascii="Times New Roman" w:hAnsi="Times New Roman"/>
          <w:sz w:val="24"/>
          <w:szCs w:val="24"/>
        </w:rPr>
        <w:t xml:space="preserve"> отдела</w:t>
      </w:r>
    </w:p>
    <w:p w:rsidR="003C25F0" w:rsidRDefault="003C25F0" w:rsidP="001D4E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Заседание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по рассмотрению вторых частей заявок на участие в аукционе в электронной форме состоялось </w:t>
      </w:r>
      <w:r w:rsidR="001D4E6A">
        <w:rPr>
          <w:rFonts w:ascii="Times New Roman" w:hAnsi="Times New Roman"/>
          <w:bCs/>
          <w:iCs/>
          <w:sz w:val="24"/>
          <w:szCs w:val="24"/>
          <w:lang w:eastAsia="ru-RU"/>
        </w:rPr>
        <w:t>14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</w:t>
      </w:r>
      <w:r w:rsidR="001D4E6A">
        <w:rPr>
          <w:rFonts w:ascii="Times New Roman" w:hAnsi="Times New Roman"/>
          <w:bCs/>
          <w:iCs/>
          <w:sz w:val="24"/>
          <w:szCs w:val="24"/>
          <w:lang w:eastAsia="ru-RU"/>
        </w:rPr>
        <w:t>01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.201</w:t>
      </w:r>
      <w:r w:rsidR="001D4E6A">
        <w:rPr>
          <w:rFonts w:ascii="Times New Roman" w:hAnsi="Times New Roman"/>
          <w:bCs/>
          <w:iCs/>
          <w:sz w:val="24"/>
          <w:szCs w:val="24"/>
          <w:lang w:eastAsia="ru-RU"/>
        </w:rPr>
        <w:t>9</w:t>
      </w:r>
      <w:r w:rsidRPr="00657306">
        <w:rPr>
          <w:rFonts w:ascii="Times New Roman" w:hAnsi="Times New Roman"/>
          <w:sz w:val="24"/>
          <w:szCs w:val="24"/>
          <w:lang w:eastAsia="ru-RU"/>
        </w:rPr>
        <w:t>.</w:t>
      </w:r>
    </w:p>
    <w:p w:rsidR="00657306" w:rsidRPr="00657306" w:rsidRDefault="00657306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 заседании присутствовали </w:t>
      </w:r>
      <w:r w:rsidR="001D4E6A">
        <w:rPr>
          <w:rFonts w:ascii="Times New Roman" w:hAnsi="Times New Roman"/>
          <w:bCs/>
          <w:iCs/>
          <w:sz w:val="24"/>
          <w:szCs w:val="24"/>
          <w:lang w:eastAsia="ru-RU"/>
        </w:rPr>
        <w:t>3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1D4E6A">
        <w:rPr>
          <w:rFonts w:ascii="Times New Roman" w:hAnsi="Times New Roman"/>
          <w:bCs/>
          <w:iCs/>
          <w:sz w:val="24"/>
          <w:szCs w:val="24"/>
          <w:lang w:eastAsia="ru-RU"/>
        </w:rPr>
        <w:t>Три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 члена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из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6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1D4E6A">
        <w:rPr>
          <w:rFonts w:ascii="Times New Roman" w:hAnsi="Times New Roman"/>
          <w:bCs/>
          <w:iCs/>
          <w:sz w:val="24"/>
          <w:szCs w:val="24"/>
          <w:lang w:eastAsia="ru-RU"/>
        </w:rPr>
        <w:t>Ш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ести</w:t>
      </w:r>
      <w:r w:rsidRPr="00657306">
        <w:rPr>
          <w:rFonts w:ascii="Times New Roman" w:hAnsi="Times New Roman"/>
          <w:sz w:val="24"/>
          <w:szCs w:val="24"/>
          <w:lang w:eastAsia="ru-RU"/>
        </w:rPr>
        <w:t>). Таким образом, на заседании комиссии присутствует 50 процентов от общего числа ее членов – кворум имеется, комиссия правомочна.</w:t>
      </w:r>
    </w:p>
    <w:p w:rsidR="00657306" w:rsidRPr="00657306" w:rsidRDefault="00657306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51573B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7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Рассмотрение вторых частей заявок участников аукциона в электронной форме:</w:t>
      </w:r>
    </w:p>
    <w:p w:rsidR="00657306" w:rsidRPr="00657306" w:rsidRDefault="00657306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На основании протокола проведения электронного аукциона были рассмотрены вторые части заявок следующих участников:</w:t>
      </w:r>
    </w:p>
    <w:p w:rsidR="00657306" w:rsidRPr="00657306" w:rsidRDefault="00657306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2098"/>
        <w:gridCol w:w="4142"/>
        <w:gridCol w:w="2322"/>
      </w:tblGrid>
      <w:tr w:rsidR="00657306" w:rsidRPr="00657306" w:rsidTr="005B78D9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Регистрационный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Предложение о цене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контракта (руб.)</w:t>
            </w:r>
          </w:p>
        </w:tc>
      </w:tr>
      <w:tr w:rsidR="00657306" w:rsidRPr="00657306" w:rsidTr="005B78D9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4E6A">
              <w:rPr>
                <w:rFonts w:ascii="Times New Roman" w:hAnsi="Times New Roman"/>
                <w:sz w:val="24"/>
                <w:szCs w:val="24"/>
                <w:lang w:eastAsia="ru-RU"/>
              </w:rPr>
              <w:t>EA-20190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4E6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"НОРД ДИЗАЙН"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4E6A">
              <w:rPr>
                <w:rFonts w:ascii="Times New Roman" w:hAnsi="Times New Roman"/>
                <w:sz w:val="24"/>
                <w:szCs w:val="24"/>
                <w:lang w:eastAsia="ru-RU"/>
              </w:rPr>
              <w:t>1 116 800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</w:tr>
      <w:tr w:rsidR="00657306" w:rsidRPr="00657306" w:rsidTr="005B78D9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4E6A">
              <w:rPr>
                <w:rFonts w:ascii="Times New Roman" w:hAnsi="Times New Roman"/>
                <w:sz w:val="24"/>
                <w:szCs w:val="24"/>
                <w:lang w:eastAsia="ru-RU"/>
              </w:rPr>
              <w:t>EA-20220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4E6A">
              <w:rPr>
                <w:rFonts w:ascii="Times New Roman" w:hAnsi="Times New Roman"/>
                <w:sz w:val="24"/>
                <w:szCs w:val="24"/>
                <w:lang w:eastAsia="ru-RU"/>
              </w:rPr>
              <w:t>ИП Яковлев Георгий Александрович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4E6A">
              <w:rPr>
                <w:rFonts w:ascii="Times New Roman" w:hAnsi="Times New Roman"/>
                <w:sz w:val="24"/>
                <w:szCs w:val="24"/>
                <w:lang w:eastAsia="ru-RU"/>
              </w:rPr>
              <w:t>1 116 800,00</w:t>
            </w:r>
          </w:p>
        </w:tc>
      </w:tr>
    </w:tbl>
    <w:p w:rsidR="00657306" w:rsidRPr="00657306" w:rsidRDefault="00657306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По итогам рассмотрения вторых частей заявок путем голосования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комиссией были приняты следующие решения.</w:t>
      </w:r>
    </w:p>
    <w:p w:rsidR="00657306" w:rsidRPr="00657306" w:rsidRDefault="00657306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соответствующими требованиям, установленным документацией об аукционе в </w:t>
      </w:r>
      <w:r w:rsidRPr="00657306">
        <w:rPr>
          <w:rFonts w:ascii="Times New Roman" w:hAnsi="Times New Roman"/>
          <w:sz w:val="24"/>
          <w:szCs w:val="24"/>
          <w:lang w:eastAsia="ru-RU"/>
        </w:rPr>
        <w:br/>
        <w:t>электронной форме, заявки следующих участников закупки:</w:t>
      </w:r>
    </w:p>
    <w:p w:rsidR="00657306" w:rsidRPr="00657306" w:rsidRDefault="00657306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2098"/>
        <w:gridCol w:w="3163"/>
        <w:gridCol w:w="1606"/>
        <w:gridCol w:w="1155"/>
        <w:gridCol w:w="720"/>
      </w:tblGrid>
      <w:tr w:rsidR="00657306" w:rsidRPr="00657306" w:rsidTr="000C6187">
        <w:trPr>
          <w:trHeight w:val="1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Номер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Регистрационный номер заявки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Решение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комиссии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Результаты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голосования</w:t>
            </w:r>
          </w:p>
        </w:tc>
      </w:tr>
      <w:tr w:rsidR="001D4E6A" w:rsidRPr="00657306" w:rsidTr="00843C8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D4E6A" w:rsidRPr="00657306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4E6A" w:rsidRPr="0016738C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4E6A">
              <w:rPr>
                <w:rFonts w:ascii="Times New Roman" w:hAnsi="Times New Roman"/>
                <w:sz w:val="24"/>
                <w:szCs w:val="24"/>
                <w:lang w:eastAsia="ru-RU"/>
              </w:rPr>
              <w:t>EA-20190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4E6A" w:rsidRPr="0016738C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4E6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"НОРД ДИЗАЙН"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D4E6A" w:rsidRPr="00657306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D4E6A" w:rsidRPr="00657306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1D4E6A" w:rsidRPr="00657306" w:rsidTr="00843C8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D4E6A" w:rsidRPr="00657306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4E6A" w:rsidRPr="0016738C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4E6A">
              <w:rPr>
                <w:rFonts w:ascii="Times New Roman" w:hAnsi="Times New Roman"/>
                <w:sz w:val="24"/>
                <w:szCs w:val="24"/>
                <w:lang w:eastAsia="ru-RU"/>
              </w:rPr>
              <w:t>EA-20220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4E6A" w:rsidRPr="0016738C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4E6A">
              <w:rPr>
                <w:rFonts w:ascii="Times New Roman" w:hAnsi="Times New Roman"/>
                <w:sz w:val="24"/>
                <w:szCs w:val="24"/>
                <w:lang w:eastAsia="ru-RU"/>
              </w:rPr>
              <w:t>ИП Яковлев Георгий Александрович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D4E6A" w:rsidRPr="00657306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D4E6A" w:rsidRPr="00657306" w:rsidRDefault="001D4E6A" w:rsidP="001D4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657306" w:rsidRPr="00657306" w:rsidTr="000C6187">
        <w:tc>
          <w:tcPr>
            <w:tcW w:w="87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57306" w:rsidRPr="00657306" w:rsidRDefault="00657306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57306" w:rsidRPr="00657306" w:rsidRDefault="001F7050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Итоги проведения аукциона в электронной форме:</w:t>
      </w:r>
    </w:p>
    <w:p w:rsidR="00657306" w:rsidRPr="00657306" w:rsidRDefault="00657306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участника электронного аукциона </w:t>
      </w:r>
      <w:r w:rsidR="001D4E6A" w:rsidRPr="001D4E6A">
        <w:rPr>
          <w:rFonts w:ascii="Times New Roman" w:hAnsi="Times New Roman"/>
          <w:b/>
          <w:bCs/>
          <w:iCs/>
          <w:sz w:val="24"/>
          <w:szCs w:val="24"/>
          <w:lang w:eastAsia="ru-RU"/>
        </w:rPr>
        <w:t>Общество с ограниченной ответственностью "НОРД ДИЗАЙН"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, заявке которого присвоен № </w:t>
      </w:r>
      <w:r w:rsidR="00DD22F9">
        <w:rPr>
          <w:rFonts w:ascii="Times New Roman" w:hAnsi="Times New Roman"/>
          <w:sz w:val="24"/>
          <w:szCs w:val="24"/>
          <w:lang w:eastAsia="ru-RU"/>
        </w:rPr>
        <w:t>1</w:t>
      </w:r>
      <w:r w:rsidRPr="00657306">
        <w:rPr>
          <w:rFonts w:ascii="Times New Roman" w:hAnsi="Times New Roman"/>
          <w:sz w:val="24"/>
          <w:szCs w:val="24"/>
          <w:lang w:eastAsia="ru-RU"/>
        </w:rPr>
        <w:t>, победителем настоящего электронного аукциона.</w:t>
      </w:r>
    </w:p>
    <w:p w:rsidR="00657306" w:rsidRPr="00657306" w:rsidRDefault="00657306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Настоящий протокол подлежит размещению на сайте АО «РАД» </w:t>
      </w:r>
      <w:hyperlink r:id="rId6" w:history="1">
        <w:r w:rsidRPr="00657306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https://gz.lot-online.ru/</w:t>
        </w:r>
      </w:hyperlink>
      <w:r w:rsidRPr="00657306">
        <w:rPr>
          <w:rFonts w:ascii="Times New Roman" w:hAnsi="Times New Roman"/>
          <w:sz w:val="24"/>
          <w:szCs w:val="24"/>
          <w:lang w:eastAsia="ru-RU"/>
        </w:rPr>
        <w:t>, в ЕИС.</w:t>
      </w:r>
    </w:p>
    <w:p w:rsidR="006235BF" w:rsidRDefault="00657306" w:rsidP="001D4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 </w:t>
      </w:r>
    </w:p>
    <w:p w:rsidR="00B64DCC" w:rsidRDefault="001F7050" w:rsidP="001D4E6A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="00B64DCC" w:rsidRPr="00B64DCC">
        <w:rPr>
          <w:rFonts w:ascii="Times New Roman" w:hAnsi="Times New Roman" w:cs="Times New Roman"/>
          <w:b/>
          <w:bCs/>
          <w:sz w:val="24"/>
          <w:szCs w:val="24"/>
        </w:rPr>
        <w:t>Подписи членов комиссии:</w:t>
      </w:r>
    </w:p>
    <w:p w:rsidR="006235BF" w:rsidRDefault="006235BF" w:rsidP="001D4E6A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985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97"/>
        <w:gridCol w:w="5858"/>
      </w:tblGrid>
      <w:tr w:rsidR="001F7050" w:rsidRPr="001F7050" w:rsidTr="001D4E6A">
        <w:tc>
          <w:tcPr>
            <w:tcW w:w="3997" w:type="dxa"/>
            <w:hideMark/>
          </w:tcPr>
          <w:p w:rsidR="001F7050" w:rsidRPr="001F7050" w:rsidRDefault="001D4E6A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1F7050"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редседател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 w:rsidR="001F7050"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комиссии:</w:t>
            </w:r>
          </w:p>
        </w:tc>
        <w:tc>
          <w:tcPr>
            <w:tcW w:w="5858" w:type="dxa"/>
          </w:tcPr>
          <w:p w:rsidR="001F7050" w:rsidRPr="001F7050" w:rsidRDefault="001F7050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______________________________ </w:t>
            </w:r>
            <w:proofErr w:type="spellStart"/>
            <w:r w:rsidR="001D4E6A">
              <w:rPr>
                <w:rFonts w:ascii="Times New Roman" w:hAnsi="Times New Roman"/>
                <w:sz w:val="24"/>
                <w:szCs w:val="24"/>
                <w:lang w:eastAsia="ru-RU"/>
              </w:rPr>
              <w:t>Н.А.Попченков</w:t>
            </w:r>
            <w:proofErr w:type="spellEnd"/>
          </w:p>
          <w:p w:rsidR="001F7050" w:rsidRPr="001F7050" w:rsidRDefault="001F7050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D4E6A" w:rsidRPr="001F7050" w:rsidTr="001D4E6A">
        <w:tc>
          <w:tcPr>
            <w:tcW w:w="3997" w:type="dxa"/>
          </w:tcPr>
          <w:p w:rsidR="001D4E6A" w:rsidRPr="001F7050" w:rsidRDefault="001D4E6A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5858" w:type="dxa"/>
          </w:tcPr>
          <w:p w:rsidR="001D4E6A" w:rsidRPr="001F7050" w:rsidRDefault="001D4E6A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______________________________ </w:t>
            </w:r>
            <w:proofErr w:type="spellStart"/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Р.И.Исаев</w:t>
            </w:r>
            <w:proofErr w:type="spellEnd"/>
          </w:p>
          <w:p w:rsidR="001D4E6A" w:rsidRPr="001F7050" w:rsidRDefault="001D4E6A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D4E6A" w:rsidRPr="001F7050" w:rsidTr="001D4E6A">
        <w:tc>
          <w:tcPr>
            <w:tcW w:w="3997" w:type="dxa"/>
          </w:tcPr>
          <w:p w:rsidR="001D4E6A" w:rsidRPr="001F7050" w:rsidRDefault="001D4E6A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Член комиссии:</w:t>
            </w:r>
          </w:p>
          <w:p w:rsidR="001D4E6A" w:rsidRPr="001F7050" w:rsidRDefault="001D4E6A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  <w:hideMark/>
          </w:tcPr>
          <w:p w:rsidR="001D4E6A" w:rsidRPr="001F7050" w:rsidRDefault="001D4E6A" w:rsidP="001D4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______________________________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Путилин</w:t>
            </w:r>
            <w:proofErr w:type="spellEnd"/>
          </w:p>
        </w:tc>
      </w:tr>
    </w:tbl>
    <w:p w:rsidR="00F742FE" w:rsidRPr="00B64DCC" w:rsidRDefault="00F742FE" w:rsidP="001D4E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F742FE" w:rsidRPr="00B64DCC" w:rsidSect="00B4108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CC"/>
    <w:rsid w:val="00077F95"/>
    <w:rsid w:val="000C6187"/>
    <w:rsid w:val="000D6214"/>
    <w:rsid w:val="0016738C"/>
    <w:rsid w:val="001D4E6A"/>
    <w:rsid w:val="001F7050"/>
    <w:rsid w:val="00341A9A"/>
    <w:rsid w:val="00361AC1"/>
    <w:rsid w:val="003C1E21"/>
    <w:rsid w:val="003C25F0"/>
    <w:rsid w:val="004765B1"/>
    <w:rsid w:val="00483630"/>
    <w:rsid w:val="004F03B2"/>
    <w:rsid w:val="00505F3A"/>
    <w:rsid w:val="0051573B"/>
    <w:rsid w:val="005A5A92"/>
    <w:rsid w:val="005B78D9"/>
    <w:rsid w:val="005C49A4"/>
    <w:rsid w:val="006235BF"/>
    <w:rsid w:val="0065451F"/>
    <w:rsid w:val="00657306"/>
    <w:rsid w:val="006A5FF1"/>
    <w:rsid w:val="0070488C"/>
    <w:rsid w:val="007A2CBF"/>
    <w:rsid w:val="007C0C49"/>
    <w:rsid w:val="00843C88"/>
    <w:rsid w:val="00854B8F"/>
    <w:rsid w:val="008A5621"/>
    <w:rsid w:val="009857A2"/>
    <w:rsid w:val="009867EA"/>
    <w:rsid w:val="009F14FB"/>
    <w:rsid w:val="00A6315F"/>
    <w:rsid w:val="00A931C7"/>
    <w:rsid w:val="00B4108B"/>
    <w:rsid w:val="00B64DCC"/>
    <w:rsid w:val="00B65D62"/>
    <w:rsid w:val="00B716EE"/>
    <w:rsid w:val="00BB1EC1"/>
    <w:rsid w:val="00CE4B9D"/>
    <w:rsid w:val="00D13DD9"/>
    <w:rsid w:val="00DD22F9"/>
    <w:rsid w:val="00DF4D56"/>
    <w:rsid w:val="00F7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2E370C"/>
  <w14:defaultImageDpi w14:val="0"/>
  <w15:docId w15:val="{10EE4CF5-C4C7-48B5-97B0-FEC63B73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64DCC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rsid w:val="0047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locked/>
    <w:rsid w:val="004765B1"/>
    <w:rPr>
      <w:rFonts w:ascii="Segoe UI" w:hAnsi="Segoe UI" w:cs="Segoe UI"/>
      <w:sz w:val="18"/>
      <w:szCs w:val="18"/>
      <w:lang w:val="x-none" w:eastAsia="en-US"/>
    </w:rPr>
  </w:style>
  <w:style w:type="character" w:styleId="a5">
    <w:name w:val="Hyperlink"/>
    <w:basedOn w:val="a0"/>
    <w:uiPriority w:val="99"/>
    <w:rsid w:val="004765B1"/>
    <w:rPr>
      <w:rFonts w:cs="Times New Roman"/>
      <w:color w:val="0000FF" w:themeColor="hyperlink"/>
      <w:u w:val="single"/>
    </w:rPr>
  </w:style>
  <w:style w:type="character" w:styleId="a6">
    <w:name w:val="annotation reference"/>
    <w:basedOn w:val="a0"/>
    <w:uiPriority w:val="99"/>
    <w:rsid w:val="00854B8F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rsid w:val="00854B8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sid w:val="00854B8F"/>
    <w:rPr>
      <w:rFonts w:cs="Times New Roman"/>
      <w:lang w:val="x-none" w:eastAsia="en-US"/>
    </w:rPr>
  </w:style>
  <w:style w:type="paragraph" w:styleId="a9">
    <w:name w:val="annotation subject"/>
    <w:basedOn w:val="a7"/>
    <w:next w:val="a7"/>
    <w:link w:val="aa"/>
    <w:uiPriority w:val="99"/>
    <w:rsid w:val="00854B8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locked/>
    <w:rsid w:val="00854B8F"/>
    <w:rPr>
      <w:rFonts w:cs="Times New Roman"/>
      <w:b/>
      <w:bCs/>
      <w:lang w:val="x-none" w:eastAsia="en-US"/>
    </w:rPr>
  </w:style>
  <w:style w:type="paragraph" w:styleId="ab">
    <w:name w:val="Revision"/>
    <w:hidden/>
    <w:uiPriority w:val="99"/>
    <w:semiHidden/>
    <w:rsid w:val="007C0C49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5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43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40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14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96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86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8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1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1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5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5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2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3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9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6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6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05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6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96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52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20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10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4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32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20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39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79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3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9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18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8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015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" TargetMode="External"/><Relationship Id="rId5" Type="http://schemas.openxmlformats.org/officeDocument/2006/relationships/hyperlink" Target="https://gz.lot-online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352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Исаев Роман Игоревич</cp:lastModifiedBy>
  <cp:revision>3</cp:revision>
  <cp:lastPrinted>2018-11-09T15:37:00Z</cp:lastPrinted>
  <dcterms:created xsi:type="dcterms:W3CDTF">2019-01-14T15:18:00Z</dcterms:created>
  <dcterms:modified xsi:type="dcterms:W3CDTF">2019-01-14T15:26:00Z</dcterms:modified>
</cp:coreProperties>
</file>