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82C" w:rsidRDefault="00034245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7D582C" w:rsidRDefault="00034245">
      <w:pPr>
        <w:ind w:firstLine="567"/>
        <w:jc w:val="center"/>
      </w:pPr>
      <w:r>
        <w:rPr>
          <w:rFonts w:eastAsia="Times New Roman"/>
          <w:b/>
          <w:bCs/>
        </w:rPr>
        <w:t>"Поставка твердого топлива "</w:t>
      </w:r>
    </w:p>
    <w:p w:rsidR="007D582C" w:rsidRDefault="00034245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0375200036419000021) </w:t>
      </w:r>
    </w:p>
    <w:p w:rsidR="007D582C" w:rsidRDefault="007D582C">
      <w:pPr>
        <w:ind w:firstLine="567"/>
        <w:jc w:val="center"/>
        <w:rPr>
          <w:lang w:val="en-US"/>
        </w:rPr>
      </w:pPr>
    </w:p>
    <w:p w:rsidR="007D582C" w:rsidRDefault="00034245">
      <w:pPr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01.03.19 11:56:12 (MSK+00:00)</w:t>
      </w:r>
    </w:p>
    <w:p w:rsidR="007D582C" w:rsidRDefault="007D582C">
      <w:pPr>
        <w:ind w:firstLine="567"/>
        <w:rPr>
          <w:rFonts w:eastAsia="Times New Roman"/>
          <w:lang w:val="en-US"/>
        </w:rPr>
      </w:pPr>
    </w:p>
    <w:p w:rsidR="007D582C" w:rsidRPr="00D81925" w:rsidRDefault="00034245">
      <w:r>
        <w:rPr>
          <w:rFonts w:eastAsia="Times New Roman"/>
        </w:rPr>
        <w:t>Организатор</w:t>
      </w:r>
      <w:r w:rsidRPr="00D8192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D81925">
        <w:rPr>
          <w:rFonts w:eastAsia="Times New Roman"/>
        </w:rPr>
        <w:t xml:space="preserve">: ГОСУДАРСТВЕННОЕ БЮДЖЕТНОЕ УЧРЕЖДЕНИЕ РЕСПУБЛИКИ КРЫМ "СОКОЛИНСКИЙ ПСИХОНЕВРОЛОГИЧЕСКИЙ </w:t>
      </w:r>
      <w:r w:rsidRPr="00D81925">
        <w:rPr>
          <w:rFonts w:eastAsia="Times New Roman"/>
        </w:rPr>
        <w:t>ИНТЕРНАТ"</w:t>
      </w:r>
    </w:p>
    <w:p w:rsidR="007D582C" w:rsidRPr="00D81925" w:rsidRDefault="007D582C">
      <w:pPr>
        <w:rPr>
          <w:rFonts w:eastAsia="Times New Roman"/>
        </w:rPr>
      </w:pPr>
    </w:p>
    <w:p w:rsidR="007D582C" w:rsidRPr="00D81925" w:rsidRDefault="00034245">
      <w:r>
        <w:rPr>
          <w:rFonts w:eastAsia="Times New Roman"/>
        </w:rPr>
        <w:t>Заказчик</w:t>
      </w:r>
      <w:r w:rsidRPr="00D81925">
        <w:rPr>
          <w:rFonts w:eastAsia="Times New Roman"/>
        </w:rPr>
        <w:t>: ГОСУДАРСТВЕННОЕ БЮДЖЕТНОЕ УЧРЕЖДЕНИЕ РЕСПУБЛИКИ КРЫМ "СОКОЛИНСКИЙ ПСИХОНЕВРОЛОГИЧЕСКИЙ ИНТЕРНАТ"</w:t>
      </w:r>
    </w:p>
    <w:p w:rsidR="007D582C" w:rsidRPr="00D81925" w:rsidRDefault="007D582C">
      <w:pPr>
        <w:rPr>
          <w:rFonts w:eastAsia="Times New Roman"/>
        </w:rPr>
      </w:pPr>
    </w:p>
    <w:p w:rsidR="007D582C" w:rsidRDefault="00034245">
      <w:r>
        <w:rPr>
          <w:rFonts w:eastAsia="Times New Roman"/>
        </w:rPr>
        <w:t>Наименование закупки: Поставка твердого топлива</w:t>
      </w:r>
    </w:p>
    <w:p w:rsidR="007D582C" w:rsidRDefault="007D582C">
      <w:pPr>
        <w:rPr>
          <w:rFonts w:eastAsia="Times New Roman"/>
        </w:rPr>
      </w:pPr>
    </w:p>
    <w:p w:rsidR="007D582C" w:rsidRDefault="00034245">
      <w:r>
        <w:rPr>
          <w:rFonts w:eastAsia="Times New Roman"/>
        </w:rPr>
        <w:t>Начальная (максимальная) цена контракта: 4984000.0</w:t>
      </w:r>
    </w:p>
    <w:p w:rsidR="007D582C" w:rsidRDefault="007D582C">
      <w:pPr>
        <w:rPr>
          <w:rFonts w:eastAsia="Times New Roman"/>
        </w:rPr>
      </w:pPr>
    </w:p>
    <w:p w:rsidR="007D582C" w:rsidRDefault="0003424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7D582C">
        <w:tc>
          <w:tcPr>
            <w:tcW w:w="4961" w:type="dxa"/>
            <w:shd w:val="clear" w:color="auto" w:fill="auto"/>
          </w:tcPr>
          <w:p w:rsidR="007D582C" w:rsidRDefault="00034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</w:t>
            </w:r>
            <w:r>
              <w:rPr>
                <w:lang w:val="en-US"/>
              </w:rPr>
              <w:t>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D582C" w:rsidRDefault="00034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Муратов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Ниязи</w:t>
            </w:r>
            <w:proofErr w:type="spellEnd"/>
            <w:r>
              <w:rPr>
                <w:lang w:val="en-US"/>
              </w:rPr>
              <w:t xml:space="preserve"> Шевкетович</w:t>
            </w:r>
          </w:p>
        </w:tc>
      </w:tr>
      <w:tr w:rsidR="007D582C">
        <w:tc>
          <w:tcPr>
            <w:tcW w:w="4961" w:type="dxa"/>
            <w:shd w:val="clear" w:color="auto" w:fill="auto"/>
          </w:tcPr>
          <w:p w:rsidR="007D582C" w:rsidRDefault="00034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D582C" w:rsidRDefault="00034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7D582C">
        <w:tc>
          <w:tcPr>
            <w:tcW w:w="4961" w:type="dxa"/>
            <w:shd w:val="clear" w:color="auto" w:fill="auto"/>
          </w:tcPr>
          <w:p w:rsidR="007D582C" w:rsidRDefault="00034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D582C" w:rsidRDefault="00034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</w:tr>
      <w:tr w:rsidR="007D582C">
        <w:tc>
          <w:tcPr>
            <w:tcW w:w="4961" w:type="dxa"/>
            <w:shd w:val="clear" w:color="auto" w:fill="auto"/>
          </w:tcPr>
          <w:p w:rsidR="007D582C" w:rsidRDefault="00034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D582C" w:rsidRDefault="00034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</w:tr>
      <w:tr w:rsidR="007D582C">
        <w:tc>
          <w:tcPr>
            <w:tcW w:w="4961" w:type="dxa"/>
            <w:shd w:val="clear" w:color="auto" w:fill="auto"/>
          </w:tcPr>
          <w:p w:rsidR="007D582C" w:rsidRDefault="00034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D582C" w:rsidRDefault="0003424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Османов</w:t>
            </w:r>
            <w:proofErr w:type="spellEnd"/>
            <w:r>
              <w:rPr>
                <w:lang w:val="en-US"/>
              </w:rPr>
              <w:t xml:space="preserve"> Азиз Нариманович</w:t>
            </w:r>
          </w:p>
        </w:tc>
      </w:tr>
    </w:tbl>
    <w:p w:rsidR="007D582C" w:rsidRDefault="007D582C">
      <w:pPr>
        <w:rPr>
          <w:rFonts w:eastAsia="Times New Roman"/>
        </w:rPr>
      </w:pPr>
    </w:p>
    <w:p w:rsidR="007D582C" w:rsidRDefault="0003424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 xml:space="preserve">На заседании аукционной комиссии </w:t>
      </w:r>
      <w:r>
        <w:rPr>
          <w:rFonts w:eastAsia="Times New Roman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7D582C" w:rsidTr="00D81925">
        <w:tc>
          <w:tcPr>
            <w:tcW w:w="4977" w:type="dxa"/>
            <w:shd w:val="clear" w:color="auto" w:fill="auto"/>
          </w:tcPr>
          <w:p w:rsidR="007D582C" w:rsidRDefault="00034245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7D582C" w:rsidRDefault="00034245"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7D582C" w:rsidTr="00D81925">
        <w:tc>
          <w:tcPr>
            <w:tcW w:w="4977" w:type="dxa"/>
            <w:shd w:val="clear" w:color="auto" w:fill="auto"/>
          </w:tcPr>
          <w:p w:rsidR="007D582C" w:rsidRDefault="0003424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7D582C" w:rsidRDefault="00034245"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</w:tr>
      <w:tr w:rsidR="007D582C" w:rsidTr="00D81925">
        <w:tc>
          <w:tcPr>
            <w:tcW w:w="4977" w:type="dxa"/>
            <w:shd w:val="clear" w:color="auto" w:fill="auto"/>
          </w:tcPr>
          <w:p w:rsidR="007D582C" w:rsidRDefault="0003424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7D582C" w:rsidRDefault="00034245"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</w:tr>
    </w:tbl>
    <w:p w:rsidR="007D582C" w:rsidRDefault="007D582C">
      <w:pPr>
        <w:rPr>
          <w:rFonts w:eastAsia="Times New Roman"/>
        </w:rPr>
      </w:pPr>
    </w:p>
    <w:p w:rsidR="007D582C" w:rsidRDefault="00034245">
      <w:r>
        <w:rPr>
          <w:rFonts w:eastAsia="Times New Roman"/>
        </w:rPr>
        <w:t xml:space="preserve">Аукционной </w:t>
      </w:r>
      <w:r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D582C" w:rsidRDefault="007D582C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2"/>
        <w:gridCol w:w="1726"/>
        <w:gridCol w:w="1823"/>
        <w:gridCol w:w="1813"/>
        <w:gridCol w:w="2313"/>
      </w:tblGrid>
      <w:tr w:rsidR="007D582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D582C" w:rsidRDefault="00034245">
            <w:r>
              <w:rPr>
                <w:rFonts w:eastAsia="Times New Roman"/>
              </w:rPr>
              <w:t>Сведения о решении аукционной комиссии</w:t>
            </w:r>
            <w:r>
              <w:rPr>
                <w:rFonts w:eastAsia="Times New Roman"/>
              </w:rPr>
              <w:t>:</w:t>
            </w:r>
          </w:p>
        </w:tc>
      </w:tr>
      <w:tr w:rsidR="007D5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r>
              <w:rPr>
                <w:rFonts w:eastAsia="Times New Roman"/>
              </w:rPr>
              <w:t>Обоснование</w:t>
            </w:r>
          </w:p>
        </w:tc>
      </w:tr>
      <w:tr w:rsidR="007D5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EA-20656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4959080.0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7D582C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4983999.99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 w:rsidRPr="00D81925">
              <w:t xml:space="preserve">несоответствие участника такого аукциона требованиям, установленным в соответствии со статьей 31 </w:t>
            </w:r>
            <w:r w:rsidRPr="00D81925">
              <w:lastRenderedPageBreak/>
              <w:t>Федерального закона №44-ФЗ</w:t>
            </w:r>
            <w:r w:rsidRPr="00D81925">
              <w:br/>
            </w:r>
            <w:r w:rsidRPr="00D81925">
              <w:br/>
              <w:t xml:space="preserve">Заявка признана не соответствующей по вторым частям на </w:t>
            </w:r>
            <w:r w:rsidRPr="00D81925">
              <w:t xml:space="preserve">основании п. 2 ч. 6 ст. 69 Закона 44-ФЗ: «2)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закона;». </w:t>
            </w:r>
            <w:proofErr w:type="spellStart"/>
            <w:r>
              <w:rPr>
                <w:lang w:val="en-US"/>
              </w:rPr>
              <w:t>Участник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находится</w:t>
            </w:r>
            <w:proofErr w:type="spellEnd"/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 xml:space="preserve">в </w:t>
            </w:r>
            <w:proofErr w:type="spellStart"/>
            <w:r>
              <w:rPr>
                <w:lang w:val="en-US"/>
              </w:rPr>
              <w:t>реестре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недобросовестных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поставщиков</w:t>
            </w:r>
            <w:proofErr w:type="spellEnd"/>
            <w:r>
              <w:rPr>
                <w:lang w:val="en-US"/>
              </w:rPr>
              <w:t>.</w:t>
            </w:r>
          </w:p>
        </w:tc>
      </w:tr>
    </w:tbl>
    <w:p w:rsidR="007D582C" w:rsidRDefault="007D582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5"/>
        <w:gridCol w:w="1820"/>
        <w:gridCol w:w="1832"/>
        <w:gridCol w:w="2276"/>
        <w:gridCol w:w="1904"/>
      </w:tblGrid>
      <w:tr w:rsidR="007D582C">
        <w:tc>
          <w:tcPr>
            <w:tcW w:w="9977" w:type="dxa"/>
            <w:gridSpan w:val="5"/>
            <w:shd w:val="clear" w:color="auto" w:fill="auto"/>
          </w:tcPr>
          <w:p w:rsidR="007D582C" w:rsidRDefault="00034245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D582C" w:rsidTr="00D8192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7D582C" w:rsidTr="00D8192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EA-20656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4959080.0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D582C" w:rsidTr="00D8192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EA-20656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rPr>
                <w:lang w:val="en-US"/>
              </w:rPr>
            </w:pPr>
            <w:r>
              <w:rPr>
                <w:lang w:val="en-US"/>
              </w:rPr>
              <w:t xml:space="preserve">РУМЯНЦЕВ ВЛАДИСЛАВ </w:t>
            </w:r>
            <w:r>
              <w:rPr>
                <w:lang w:val="en-US"/>
              </w:rPr>
              <w:t>ВАЛЕРЬЕВИЧ / 910214987240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4959080.0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D582C" w:rsidTr="00D8192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EA-20656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4959080.0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D582C" w:rsidTr="00D8192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4983999.99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D582C" w:rsidTr="00D8192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4983999.99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</w:t>
            </w:r>
            <w:r>
              <w:rPr>
                <w:lang w:val="en-US"/>
              </w:rPr>
              <w:lastRenderedPageBreak/>
              <w:t>Энверовна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D582C" w:rsidTr="00D81925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EA-20562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4983999.99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D582C" w:rsidRDefault="00034245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D582C" w:rsidRDefault="007D582C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7D582C">
        <w:tc>
          <w:tcPr>
            <w:tcW w:w="3307" w:type="dxa"/>
            <w:shd w:val="clear" w:color="auto" w:fill="auto"/>
          </w:tcPr>
          <w:p w:rsidR="007D582C" w:rsidRDefault="00034245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D582C" w:rsidRDefault="007D582C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D582C" w:rsidRDefault="0003424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7D582C">
        <w:tc>
          <w:tcPr>
            <w:tcW w:w="3307" w:type="dxa"/>
            <w:shd w:val="clear" w:color="auto" w:fill="auto"/>
          </w:tcPr>
          <w:p w:rsidR="007D582C" w:rsidRDefault="0003424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D582C" w:rsidRDefault="007D582C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D582C" w:rsidRDefault="0003424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</w:tr>
      <w:tr w:rsidR="007D582C">
        <w:tc>
          <w:tcPr>
            <w:tcW w:w="3307" w:type="dxa"/>
            <w:shd w:val="clear" w:color="auto" w:fill="auto"/>
          </w:tcPr>
          <w:p w:rsidR="007D582C" w:rsidRDefault="0003424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D582C" w:rsidRDefault="007D582C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D582C" w:rsidRDefault="0003424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</w:tr>
    </w:tbl>
    <w:p w:rsidR="007D582C" w:rsidRDefault="007D582C"/>
    <w:sectPr w:rsidR="007D582C" w:rsidSect="007D582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7D582C"/>
    <w:rsid w:val="00034245"/>
    <w:rsid w:val="007D582C"/>
    <w:rsid w:val="00D81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82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D582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D582C"/>
    <w:pPr>
      <w:spacing w:after="140" w:line="288" w:lineRule="auto"/>
    </w:pPr>
  </w:style>
  <w:style w:type="paragraph" w:styleId="a9">
    <w:name w:val="List"/>
    <w:basedOn w:val="a8"/>
    <w:rsid w:val="007D582C"/>
    <w:rPr>
      <w:rFonts w:cs="Noto Sans Devanagari"/>
    </w:rPr>
  </w:style>
  <w:style w:type="paragraph" w:customStyle="1" w:styleId="Caption">
    <w:name w:val="Caption"/>
    <w:basedOn w:val="a"/>
    <w:qFormat/>
    <w:rsid w:val="007D582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D582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D582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D582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D582C"/>
    <w:pPr>
      <w:spacing w:beforeAutospacing="1" w:afterAutospacing="1"/>
    </w:pPr>
  </w:style>
  <w:style w:type="paragraph" w:customStyle="1" w:styleId="th">
    <w:name w:val="th"/>
    <w:basedOn w:val="a"/>
    <w:qFormat/>
    <w:rsid w:val="007D582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D582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D582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D582C"/>
    <w:pPr>
      <w:spacing w:beforeAutospacing="1" w:after="200"/>
    </w:pPr>
  </w:style>
  <w:style w:type="paragraph" w:customStyle="1" w:styleId="usual2">
    <w:name w:val="usual2"/>
    <w:basedOn w:val="a"/>
    <w:qFormat/>
    <w:rsid w:val="007D582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D582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D582C"/>
    <w:pPr>
      <w:spacing w:beforeAutospacing="1" w:afterAutospacing="1"/>
    </w:pPr>
  </w:style>
  <w:style w:type="paragraph" w:customStyle="1" w:styleId="requests">
    <w:name w:val="requests"/>
    <w:basedOn w:val="a"/>
    <w:qFormat/>
    <w:rsid w:val="007D582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D582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D582C"/>
  </w:style>
  <w:style w:type="paragraph" w:customStyle="1" w:styleId="af2">
    <w:name w:val="Заголовок таблицы"/>
    <w:basedOn w:val="af1"/>
    <w:qFormat/>
    <w:rsid w:val="007D582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</TotalTime>
  <Pages>3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69</cp:revision>
  <dcterms:created xsi:type="dcterms:W3CDTF">2018-07-02T14:52:00Z</dcterms:created>
  <dcterms:modified xsi:type="dcterms:W3CDTF">2019-03-01T08:59:00Z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