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CFD" w:rsidRPr="008F6E3E" w:rsidRDefault="005969CA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E3E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176CFD" w:rsidRPr="008F6E3E" w:rsidRDefault="00176CFD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E3E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6D0AA9" w:rsidRPr="00E50CCA" w:rsidRDefault="00DD3555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Cs/>
          <w:szCs w:val="24"/>
        </w:rPr>
      </w:pPr>
      <w:r w:rsidRPr="004A482E">
        <w:rPr>
          <w:rFonts w:ascii="Times New Roman" w:hAnsi="Times New Roman" w:cs="Times New Roman"/>
          <w:bCs/>
          <w:szCs w:val="24"/>
        </w:rPr>
        <w:t xml:space="preserve"> </w:t>
      </w:r>
      <w:r w:rsidR="00997388" w:rsidRPr="00462B25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997388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997388" w:rsidRPr="00462B25">
        <w:rPr>
          <w:rFonts w:ascii="Times New Roman" w:hAnsi="Times New Roman" w:cs="Times New Roman"/>
          <w:b/>
          <w:bCs/>
          <w:sz w:val="24"/>
          <w:szCs w:val="24"/>
        </w:rPr>
        <w:t xml:space="preserve"> - ЭА/2019 (</w:t>
      </w:r>
      <w:r w:rsidR="00997388">
        <w:rPr>
          <w:rFonts w:ascii="Times New Roman" w:hAnsi="Times New Roman" w:cs="Times New Roman"/>
          <w:b/>
          <w:sz w:val="24"/>
          <w:szCs w:val="24"/>
        </w:rPr>
        <w:t>0351100017419000019</w:t>
      </w:r>
      <w:r w:rsidR="00997388" w:rsidRPr="00462B25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997388" w:rsidRPr="00EA270B" w:rsidRDefault="00997388" w:rsidP="00997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270B">
        <w:rPr>
          <w:rFonts w:ascii="Times New Roman" w:eastAsia="Times New Roman" w:hAnsi="Times New Roman" w:cs="Times New Roman"/>
          <w:b/>
          <w:bCs/>
          <w:sz w:val="24"/>
          <w:szCs w:val="24"/>
        </w:rPr>
        <w:t>на право заключения контракта  на</w:t>
      </w:r>
      <w:r w:rsidRPr="00EA270B">
        <w:rPr>
          <w:rFonts w:ascii="Times New Roman" w:eastAsia="Times New Roman" w:hAnsi="Times New Roman" w:cs="Times New Roman"/>
          <w:sz w:val="24"/>
          <w:szCs w:val="24"/>
        </w:rPr>
        <w:t xml:space="preserve"> услуги по техническим испытаниям и анализу прочие, не включенные в другие группировки</w:t>
      </w:r>
      <w:r w:rsidRPr="00EA270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(выполнение работ по </w:t>
      </w:r>
      <w:r w:rsidRPr="00EA270B">
        <w:rPr>
          <w:rFonts w:ascii="Times New Roman" w:eastAsia="Times New Roman" w:hAnsi="Times New Roman" w:cs="Times New Roman"/>
          <w:b/>
          <w:sz w:val="24"/>
          <w:szCs w:val="24"/>
        </w:rPr>
        <w:t xml:space="preserve"> ПНР котла № 3)</w:t>
      </w:r>
    </w:p>
    <w:p w:rsidR="00176CFD" w:rsidRPr="008F6E3E" w:rsidRDefault="00176CFD" w:rsidP="00E3677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969CA" w:rsidRPr="008F6E3E" w:rsidRDefault="005969CA" w:rsidP="008F6E3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370F7B" w:rsidRPr="008F6E3E" w:rsidTr="004B56C7">
        <w:tc>
          <w:tcPr>
            <w:tcW w:w="3303" w:type="dxa"/>
          </w:tcPr>
          <w:p w:rsidR="00370F7B" w:rsidRPr="008F6E3E" w:rsidRDefault="00370F7B" w:rsidP="008F6E3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sz w:val="24"/>
                <w:szCs w:val="24"/>
              </w:rPr>
              <w:t>г. Новосибирск</w:t>
            </w:r>
          </w:p>
        </w:tc>
        <w:tc>
          <w:tcPr>
            <w:tcW w:w="3304" w:type="dxa"/>
          </w:tcPr>
          <w:p w:rsidR="00370F7B" w:rsidRPr="008F6E3E" w:rsidRDefault="00370F7B" w:rsidP="008F6E3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</w:tcPr>
          <w:p w:rsidR="00370F7B" w:rsidRPr="008F6E3E" w:rsidRDefault="00997388" w:rsidP="008F6E3E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 w:rsidR="00370F7B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марта 2019</w:t>
            </w:r>
            <w:r w:rsidR="00176CFD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370F7B" w:rsidRPr="008F6E3E" w:rsidRDefault="00370F7B" w:rsidP="008F6E3E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4B6E" w:rsidRPr="008F6E3E" w:rsidRDefault="00474B6E" w:rsidP="008F6E3E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302F0" w:rsidRPr="008F6E3E" w:rsidRDefault="00E36773" w:rsidP="008F6E3E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1"/>
      </w:tblGrid>
      <w:tr w:rsidR="00DD3555" w:rsidRPr="008F6E3E" w:rsidTr="006D0AA9">
        <w:tc>
          <w:tcPr>
            <w:tcW w:w="9911" w:type="dxa"/>
          </w:tcPr>
          <w:p w:rsidR="00DD3555" w:rsidRPr="008F6E3E" w:rsidRDefault="008F6E3E" w:rsidP="008F6E3E">
            <w:pPr>
              <w:pStyle w:val="a7"/>
              <w:snapToGrid w:val="0"/>
              <w:spacing w:line="276" w:lineRule="auto"/>
              <w:ind w:right="5" w:firstLine="8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Государственным заказчиком является</w:t>
            </w:r>
            <w:r w:rsidR="00DD3555" w:rsidRPr="008F6E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DD3555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E3E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казенное учреждение комбинат «Восход» Управления Федерального агентства по государственным резервам по Сибирскому федеральному округу (далее Заказчик).</w:t>
            </w:r>
          </w:p>
          <w:p w:rsidR="008F6E3E" w:rsidRPr="008F6E3E" w:rsidRDefault="008F6E3E" w:rsidP="00984598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885" w:right="5" w:hanging="8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sz w:val="24"/>
                <w:szCs w:val="24"/>
              </w:rPr>
              <w:t>Состав Единой комиссии</w:t>
            </w:r>
          </w:p>
          <w:p w:rsidR="008F6E3E" w:rsidRPr="008F6E3E" w:rsidRDefault="008F6E3E" w:rsidP="008F6E3E">
            <w:pPr>
              <w:pStyle w:val="a7"/>
              <w:snapToGrid w:val="0"/>
              <w:spacing w:line="276" w:lineRule="auto"/>
              <w:ind w:right="5" w:firstLine="88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E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заседании Единой комиссии по рассмотрению </w:t>
            </w:r>
            <w:r w:rsidR="00120FC4">
              <w:rPr>
                <w:rFonts w:ascii="Times New Roman" w:hAnsi="Times New Roman" w:cs="Times New Roman"/>
                <w:b/>
                <w:sz w:val="24"/>
                <w:szCs w:val="24"/>
              </w:rPr>
              <w:t>втор</w:t>
            </w:r>
            <w:r w:rsidRPr="008F6E3E">
              <w:rPr>
                <w:rFonts w:ascii="Times New Roman" w:hAnsi="Times New Roman" w:cs="Times New Roman"/>
                <w:b/>
                <w:sz w:val="24"/>
                <w:szCs w:val="24"/>
              </w:rPr>
              <w:t>ых частей заявок на участие в аукционе присутствовали:</w:t>
            </w:r>
          </w:p>
          <w:tbl>
            <w:tblPr>
              <w:tblW w:w="5000" w:type="pct"/>
              <w:tblBorders>
                <w:top w:val="single" w:sz="4" w:space="0" w:color="D9D9D9"/>
                <w:left w:val="single" w:sz="4" w:space="0" w:color="D9D9D9"/>
                <w:bottom w:val="single" w:sz="4" w:space="0" w:color="D9D9D9"/>
                <w:right w:val="single" w:sz="4" w:space="0" w:color="D9D9D9"/>
                <w:insideH w:val="single" w:sz="4" w:space="0" w:color="D9D9D9"/>
                <w:insideV w:val="single" w:sz="4" w:space="0" w:color="D9D9D9"/>
              </w:tblBorders>
              <w:tblLook w:val="04A0" w:firstRow="1" w:lastRow="0" w:firstColumn="1" w:lastColumn="0" w:noHBand="0" w:noVBand="1"/>
            </w:tblPr>
            <w:tblGrid>
              <w:gridCol w:w="3209"/>
              <w:gridCol w:w="5762"/>
              <w:gridCol w:w="714"/>
            </w:tblGrid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Председатель комиссии</w:t>
                  </w:r>
                </w:p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Старостин А.В.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главный инженер (председатель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Председатель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</w:p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Кузнецова Е.В.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главный бухгалтер (член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Молочная Н.М.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техник (член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Пышманцева Ю.И.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ведущий инженер по ремонту и эксплуатации зданий и сооружений (член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Бураков К.М.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Юрисконсульт площадки №3 (член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E50CCA" w:rsidTr="008F6E3E">
              <w:tc>
                <w:tcPr>
                  <w:tcW w:w="1698" w:type="pct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Секретарь комиссии</w:t>
                  </w:r>
                </w:p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Чиркова М.В.</w:t>
                  </w:r>
                </w:p>
              </w:tc>
              <w:tc>
                <w:tcPr>
                  <w:tcW w:w="3016" w:type="pct"/>
                </w:tcPr>
                <w:p w:rsidR="008F6E3E" w:rsidRPr="00E50CCA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юрисконсульт (секретарь Единой комиссии)</w:t>
                  </w:r>
                  <w:r w:rsidR="00195056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Секретарь комиссии</w:t>
                  </w:r>
                  <w:r w:rsidR="004A482E" w:rsidRPr="00E50C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6" w:type="pct"/>
                  <w:shd w:val="clear" w:color="auto" w:fill="FFFFFF" w:themeFill="background1"/>
                  <w:vAlign w:val="bottom"/>
                </w:tcPr>
                <w:p w:rsidR="008F6E3E" w:rsidRPr="00E50CCA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E50CCA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</w:tbl>
          <w:p w:rsidR="008F6E3E" w:rsidRPr="00120FC4" w:rsidRDefault="008F6E3E" w:rsidP="008F6E3E">
            <w:pPr>
              <w:pStyle w:val="a7"/>
              <w:snapToGrid w:val="0"/>
              <w:spacing w:line="276" w:lineRule="auto"/>
              <w:ind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CCA">
              <w:rPr>
                <w:rFonts w:ascii="Times New Roman" w:hAnsi="Times New Roman" w:cs="Times New Roman"/>
                <w:sz w:val="24"/>
                <w:szCs w:val="24"/>
              </w:rPr>
              <w:t xml:space="preserve">В состав Единой комиссии входит </w:t>
            </w:r>
            <w:r w:rsidR="00984598" w:rsidRPr="00E50CCA">
              <w:rPr>
                <w:rFonts w:ascii="Times New Roman" w:hAnsi="Times New Roman" w:cs="Times New Roman"/>
                <w:sz w:val="24"/>
                <w:szCs w:val="24"/>
              </w:rPr>
              <w:t>11 человек. Заседан</w:t>
            </w:r>
            <w:r w:rsidR="00984598" w:rsidRPr="00984598">
              <w:rPr>
                <w:rFonts w:ascii="Times New Roman" w:hAnsi="Times New Roman" w:cs="Times New Roman"/>
                <w:sz w:val="24"/>
                <w:szCs w:val="24"/>
              </w:rPr>
              <w:t>ие проводится в присутствии 6 человек. Кворум имеется. Комиссия правомочна</w:t>
            </w:r>
            <w:r w:rsidR="00984598" w:rsidRPr="00120F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4598" w:rsidRPr="00984598" w:rsidRDefault="00984598" w:rsidP="00984598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885" w:right="5" w:hanging="88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Повестка дня</w:t>
            </w:r>
          </w:p>
          <w:p w:rsidR="00997388" w:rsidRPr="00EA270B" w:rsidRDefault="00DF4645" w:rsidP="009973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втор</w:t>
            </w:r>
            <w:r w:rsidR="00CD0078">
              <w:rPr>
                <w:rFonts w:ascii="Times New Roman" w:hAnsi="Times New Roman" w:cs="Times New Roman"/>
                <w:sz w:val="24"/>
                <w:szCs w:val="24"/>
              </w:rPr>
              <w:t>ых частей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заяв</w:t>
            </w:r>
            <w:r w:rsidR="00CD007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84598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gramStart"/>
            <w:r w:rsidR="00984598">
              <w:rPr>
                <w:rFonts w:ascii="Times New Roman" w:hAnsi="Times New Roman" w:cs="Times New Roman"/>
                <w:sz w:val="24"/>
                <w:szCs w:val="24"/>
              </w:rPr>
              <w:t>на участие в электронном аукцио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997388" w:rsidRPr="00EA27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право заключения контракта  на</w:t>
            </w:r>
            <w:r w:rsidR="00997388" w:rsidRPr="00EA27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услуги по техническим испытаниям</w:t>
            </w:r>
            <w:proofErr w:type="gramEnd"/>
            <w:r w:rsidR="00997388" w:rsidRPr="00EA27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анализу прочие, не включенные в другие группировки</w:t>
            </w:r>
            <w:r w:rsidR="00997388" w:rsidRPr="00EA27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(выполнение работ по </w:t>
            </w:r>
            <w:r w:rsidR="00997388" w:rsidRPr="00EA270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ПНР котла № 3)</w:t>
            </w:r>
          </w:p>
          <w:p w:rsidR="00997388" w:rsidRPr="008F6E3E" w:rsidRDefault="00997388" w:rsidP="00997388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388" w:rsidRDefault="00997388" w:rsidP="00997388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34"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10 минут после начала проведения аукциона  ни один из участников не подал предложение о цене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диная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приняла решение признать аукцион в электронной форме несостоявшимся.</w:t>
            </w:r>
            <w:r w:rsidR="00DF464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извещения</w: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0351100017419000019</w:t>
            </w: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9" type="#_x0000_t75" style="width:1in;height:18pt" o:ole="">
                  <v:imagedata r:id="rId7" o:title=""/>
                </v:shape>
                <w:control r:id="rId8" w:name="DefaultOcxName" w:shapeid="_x0000_i1109"/>
              </w:objec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Идентификационный код закупки</w: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191540423909754040100101440017120244</w:t>
            </w: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8" type="#_x0000_t75" style="width:1in;height:18pt" o:ole="">
                  <v:imagedata r:id="rId9" o:title=""/>
                </v:shape>
                <w:control r:id="rId10" w:name="DefaultOcxName1" w:shapeid="_x0000_i1108"/>
              </w:objec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закупки</w: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техническим испытаниям и анализу прочие, не включенные в другие группировки (выполнение работ по ПНР котла №3).</w:t>
            </w: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7" type="#_x0000_t75" style="width:1in;height:18pt" o:ole="">
                  <v:imagedata r:id="rId11" o:title=""/>
                </v:shape>
                <w:control r:id="rId12" w:name="DefaultOcxName2" w:shapeid="_x0000_i1107"/>
              </w:objec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(максимальная) цена контракта, руб.</w: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200 000.00</w:t>
            </w: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6" type="#_x0000_t75" style="width:1in;height:18pt" o:ole="">
                  <v:imagedata r:id="rId13" o:title=""/>
                </v:shape>
                <w:control r:id="rId14" w:name="DefaultOcxName3" w:shapeid="_x0000_i1106"/>
              </w:objec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</w: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00:10:00</w:t>
            </w: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5" type="#_x0000_t75" style="width:1in;height:18pt" o:ole="">
                  <v:imagedata r:id="rId15" o:title=""/>
                </v:shape>
                <w:control r:id="rId16" w:name="DefaultOcxName4" w:shapeid="_x0000_i1105"/>
              </w:objec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 начала</w: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25.03.2019 09:30:00 (MSK+04:00)</w:t>
            </w: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4" type="#_x0000_t75" style="width:1in;height:18pt" o:ole="">
                  <v:imagedata r:id="rId17" o:title=""/>
                </v:shape>
                <w:control r:id="rId18" w:name="DefaultOcxName5" w:shapeid="_x0000_i1104"/>
              </w:objec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 завершения</w: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25.03.2019 09:40:00 (MSK+04:00)</w:t>
            </w: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3" type="#_x0000_t75" style="width:1in;height:18pt" o:ole="">
                  <v:imagedata r:id="rId19" o:title=""/>
                </v:shape>
                <w:control r:id="rId20" w:name="DefaultOcxName6" w:shapeid="_x0000_i1103"/>
              </w:objec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Статус аукциона</w: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Не состоялся</w:t>
            </w: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2" type="#_x0000_t75" style="width:1in;height:18pt" o:ole="">
                  <v:imagedata r:id="rId21" o:title=""/>
                </v:shape>
                <w:control r:id="rId22" w:name="DefaultOcxName7" w:shapeid="_x0000_i1102"/>
              </w:object>
            </w:r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Причина признания аукциона </w:t>
            </w:r>
            <w:proofErr w:type="gramStart"/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несостоявшимся</w:t>
            </w:r>
            <w:proofErr w:type="gramEnd"/>
          </w:p>
          <w:p w:rsidR="00997388" w:rsidRPr="00997388" w:rsidRDefault="00997388" w:rsidP="009973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подано ни одного ценового предложения</w:t>
            </w:r>
            <w:r w:rsidRPr="0099738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1" type="#_x0000_t75" style="width:1in;height:18pt" o:ole="">
                  <v:imagedata r:id="rId23" o:title=""/>
                </v:shape>
                <w:control r:id="rId24" w:name="DefaultOcxName8" w:shapeid="_x0000_i1101"/>
              </w:object>
            </w:r>
          </w:p>
          <w:p w:rsidR="00997388" w:rsidRDefault="00997388" w:rsidP="00997388">
            <w:pPr>
              <w:pStyle w:val="a7"/>
              <w:snapToGrid w:val="0"/>
              <w:spacing w:line="276" w:lineRule="auto"/>
              <w:ind w:left="34"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598" w:rsidRDefault="00997388" w:rsidP="00997388">
            <w:pPr>
              <w:pStyle w:val="a7"/>
              <w:snapToGrid w:val="0"/>
              <w:spacing w:line="276" w:lineRule="auto"/>
              <w:ind w:left="34"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A482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proofErr w:type="gramStart"/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  <w:proofErr w:type="gramEnd"/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руководствуясь Федеральным законом от 05.04.2013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 xml:space="preserve"> 44-ФЗ "О контрактной системе в сфере закупок товаров, работ, услуг для обеспечения государстве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 xml:space="preserve">нных и муниципальных нужд", </w:t>
            </w:r>
            <w:r w:rsidR="00480F31" w:rsidRPr="008F6E3E">
              <w:rPr>
                <w:rFonts w:ascii="Times New Roman" w:hAnsi="Times New Roman" w:cs="Times New Roman"/>
                <w:sz w:val="24"/>
                <w:szCs w:val="24"/>
              </w:rPr>
              <w:t>рассмотрела вторые части заявок</w:t>
            </w:r>
            <w:r w:rsidR="00480F31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участников, которые отражены в следующей таблице.</w:t>
            </w:r>
          </w:p>
        </w:tc>
      </w:tr>
    </w:tbl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"/>
        <w:gridCol w:w="2683"/>
        <w:gridCol w:w="2124"/>
        <w:gridCol w:w="1579"/>
        <w:gridCol w:w="1693"/>
        <w:gridCol w:w="1101"/>
      </w:tblGrid>
      <w:tr w:rsidR="0096299D" w:rsidRPr="0096299D" w:rsidTr="00CD6236">
        <w:trPr>
          <w:trHeight w:val="1024"/>
        </w:trPr>
        <w:tc>
          <w:tcPr>
            <w:tcW w:w="568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1075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Регистрационный номер</w:t>
            </w:r>
          </w:p>
        </w:tc>
        <w:tc>
          <w:tcPr>
            <w:tcW w:w="1144" w:type="pct"/>
            <w:vAlign w:val="center"/>
          </w:tcPr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Соответствие заявки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требованиям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документации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и законодательства</w:t>
            </w:r>
          </w:p>
        </w:tc>
        <w:tc>
          <w:tcPr>
            <w:tcW w:w="643" w:type="pct"/>
            <w:vAlign w:val="center"/>
          </w:tcPr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Решение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членов</w:t>
            </w:r>
          </w:p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комиссии</w:t>
            </w:r>
          </w:p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Члены комиссии</w:t>
            </w:r>
          </w:p>
        </w:tc>
        <w:tc>
          <w:tcPr>
            <w:tcW w:w="639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Подпись</w:t>
            </w:r>
          </w:p>
        </w:tc>
      </w:tr>
      <w:tr w:rsidR="00CD0078" w:rsidRPr="0096299D" w:rsidTr="00CD6236">
        <w:tc>
          <w:tcPr>
            <w:tcW w:w="568" w:type="pct"/>
            <w:vMerge w:val="restart"/>
            <w:vAlign w:val="center"/>
          </w:tcPr>
          <w:p w:rsidR="0096299D" w:rsidRPr="0061797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075" w:type="pct"/>
            <w:vMerge w:val="restart"/>
            <w:vAlign w:val="center"/>
          </w:tcPr>
          <w:p w:rsidR="00997388" w:rsidRDefault="00997388" w:rsidP="009973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F7E14">
              <w:rPr>
                <w:rFonts w:ascii="Times New Roman" w:hAnsi="Times New Roman" w:cs="Times New Roman"/>
              </w:rPr>
              <w:t>Заявка №1</w:t>
            </w:r>
          </w:p>
          <w:p w:rsidR="00997388" w:rsidRDefault="00997388" w:rsidP="00997388">
            <w:pPr>
              <w:spacing w:after="0"/>
              <w:jc w:val="center"/>
            </w:pPr>
            <w:r>
              <w:t>EA-21445</w:t>
            </w:r>
          </w:p>
          <w:p w:rsidR="0096299D" w:rsidRPr="0096299D" w:rsidRDefault="0096299D" w:rsidP="00997388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ОБЩЕСТВО С ОГРА</w:t>
            </w:r>
            <w:r w:rsidR="00997388">
              <w:rPr>
                <w:rFonts w:ascii="Times New Roman" w:hAnsi="Times New Roman" w:cs="Times New Roman"/>
                <w:szCs w:val="24"/>
              </w:rPr>
              <w:t>НИЧЕННОЙ ОТВЕТСТВЕННОСТЬЮ "МОНТАЖТЕХСЕРВИС</w:t>
            </w:r>
            <w:r w:rsidRPr="0096299D">
              <w:rPr>
                <w:rFonts w:ascii="Times New Roman" w:hAnsi="Times New Roman" w:cs="Times New Roman"/>
                <w:szCs w:val="24"/>
              </w:rPr>
              <w:t>"</w:t>
            </w:r>
          </w:p>
        </w:tc>
        <w:tc>
          <w:tcPr>
            <w:tcW w:w="1144" w:type="pct"/>
            <w:vMerge w:val="restart"/>
            <w:vAlign w:val="center"/>
          </w:tcPr>
          <w:p w:rsidR="0061797D" w:rsidRPr="0096299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Pr="0096299D">
              <w:rPr>
                <w:rFonts w:ascii="Times New Roman" w:hAnsi="Times New Roman" w:cs="Times New Roman"/>
                <w:szCs w:val="24"/>
              </w:rPr>
              <w:t>торая часть заявки</w:t>
            </w:r>
            <w:r w:rsidR="0061797D" w:rsidRPr="0043037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1797D">
              <w:rPr>
                <w:rFonts w:ascii="Times New Roman" w:hAnsi="Times New Roman" w:cs="Times New Roman"/>
                <w:szCs w:val="24"/>
              </w:rPr>
              <w:t>соответствует</w:t>
            </w:r>
            <w:r w:rsidRPr="0096299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96299D" w:rsidRPr="0096299D" w:rsidRDefault="0096299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96299D">
              <w:rPr>
                <w:rFonts w:ascii="Times New Roman" w:hAnsi="Times New Roman" w:cs="Times New Roman"/>
                <w:sz w:val="22"/>
                <w:szCs w:val="24"/>
              </w:rPr>
              <w:t xml:space="preserve"> требо</w:t>
            </w:r>
            <w:r w:rsidR="0015002F">
              <w:rPr>
                <w:rFonts w:ascii="Times New Roman" w:hAnsi="Times New Roman" w:cs="Times New Roman"/>
                <w:sz w:val="22"/>
                <w:szCs w:val="24"/>
              </w:rPr>
              <w:t>ваниям документации об аукционе</w:t>
            </w:r>
          </w:p>
        </w:tc>
        <w:tc>
          <w:tcPr>
            <w:tcW w:w="643" w:type="pct"/>
            <w:vMerge w:val="restart"/>
            <w:vAlign w:val="center"/>
          </w:tcPr>
          <w:p w:rsidR="0096299D" w:rsidRPr="0061797D" w:rsidRDefault="0061797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Соответствует</w:t>
            </w:r>
          </w:p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Старостин А.В.</w:t>
            </w:r>
          </w:p>
        </w:tc>
        <w:tc>
          <w:tcPr>
            <w:tcW w:w="639" w:type="pct"/>
            <w:vMerge w:val="restar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3D6F9E" w:rsidRDefault="003D6F9E"/>
        </w:tc>
        <w:tc>
          <w:tcPr>
            <w:tcW w:w="1075" w:type="pct"/>
            <w:vMerge/>
            <w:vAlign w:val="center"/>
          </w:tcPr>
          <w:p w:rsidR="003D6F9E" w:rsidRDefault="003D6F9E"/>
        </w:tc>
        <w:tc>
          <w:tcPr>
            <w:tcW w:w="1144" w:type="pct"/>
            <w:vMerge/>
            <w:vAlign w:val="center"/>
          </w:tcPr>
          <w:p w:rsidR="003D6F9E" w:rsidRDefault="003D6F9E"/>
        </w:tc>
        <w:tc>
          <w:tcPr>
            <w:tcW w:w="643" w:type="pct"/>
            <w:vMerge/>
            <w:vAlign w:val="center"/>
          </w:tcPr>
          <w:p w:rsidR="003D6F9E" w:rsidRDefault="003D6F9E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Кузнецова Е.В.</w:t>
            </w:r>
          </w:p>
        </w:tc>
        <w:tc>
          <w:tcPr>
            <w:tcW w:w="639" w:type="pct"/>
            <w:vMerge/>
            <w:vAlign w:val="center"/>
          </w:tcPr>
          <w:p w:rsidR="003D6F9E" w:rsidRDefault="003D6F9E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3D6F9E" w:rsidRDefault="003D6F9E"/>
        </w:tc>
        <w:tc>
          <w:tcPr>
            <w:tcW w:w="1075" w:type="pct"/>
            <w:vMerge/>
            <w:vAlign w:val="center"/>
          </w:tcPr>
          <w:p w:rsidR="003D6F9E" w:rsidRDefault="003D6F9E"/>
        </w:tc>
        <w:tc>
          <w:tcPr>
            <w:tcW w:w="1144" w:type="pct"/>
            <w:vMerge/>
            <w:vAlign w:val="center"/>
          </w:tcPr>
          <w:p w:rsidR="003D6F9E" w:rsidRDefault="003D6F9E"/>
        </w:tc>
        <w:tc>
          <w:tcPr>
            <w:tcW w:w="643" w:type="pct"/>
            <w:vMerge/>
            <w:vAlign w:val="center"/>
          </w:tcPr>
          <w:p w:rsidR="003D6F9E" w:rsidRDefault="003D6F9E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Молочная Н.М.</w:t>
            </w:r>
          </w:p>
        </w:tc>
        <w:tc>
          <w:tcPr>
            <w:tcW w:w="639" w:type="pct"/>
            <w:vMerge/>
            <w:vAlign w:val="center"/>
          </w:tcPr>
          <w:p w:rsidR="003D6F9E" w:rsidRDefault="003D6F9E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3D6F9E" w:rsidRDefault="003D6F9E"/>
        </w:tc>
        <w:tc>
          <w:tcPr>
            <w:tcW w:w="1075" w:type="pct"/>
            <w:vMerge/>
            <w:vAlign w:val="center"/>
          </w:tcPr>
          <w:p w:rsidR="003D6F9E" w:rsidRDefault="003D6F9E"/>
        </w:tc>
        <w:tc>
          <w:tcPr>
            <w:tcW w:w="1144" w:type="pct"/>
            <w:vMerge/>
            <w:vAlign w:val="center"/>
          </w:tcPr>
          <w:p w:rsidR="003D6F9E" w:rsidRDefault="003D6F9E"/>
        </w:tc>
        <w:tc>
          <w:tcPr>
            <w:tcW w:w="643" w:type="pct"/>
            <w:vMerge/>
            <w:vAlign w:val="center"/>
          </w:tcPr>
          <w:p w:rsidR="003D6F9E" w:rsidRDefault="003D6F9E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Пышманцева Ю.И.</w:t>
            </w:r>
          </w:p>
        </w:tc>
        <w:tc>
          <w:tcPr>
            <w:tcW w:w="639" w:type="pct"/>
            <w:vMerge/>
            <w:vAlign w:val="center"/>
          </w:tcPr>
          <w:p w:rsidR="003D6F9E" w:rsidRDefault="003D6F9E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3D6F9E" w:rsidRDefault="003D6F9E"/>
        </w:tc>
        <w:tc>
          <w:tcPr>
            <w:tcW w:w="1075" w:type="pct"/>
            <w:vMerge/>
            <w:vAlign w:val="center"/>
          </w:tcPr>
          <w:p w:rsidR="003D6F9E" w:rsidRDefault="003D6F9E"/>
        </w:tc>
        <w:tc>
          <w:tcPr>
            <w:tcW w:w="1144" w:type="pct"/>
            <w:vMerge/>
            <w:vAlign w:val="center"/>
          </w:tcPr>
          <w:p w:rsidR="003D6F9E" w:rsidRDefault="003D6F9E"/>
        </w:tc>
        <w:tc>
          <w:tcPr>
            <w:tcW w:w="643" w:type="pct"/>
            <w:vMerge/>
            <w:vAlign w:val="center"/>
          </w:tcPr>
          <w:p w:rsidR="003D6F9E" w:rsidRDefault="003D6F9E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Бураков К.М.</w:t>
            </w:r>
          </w:p>
        </w:tc>
        <w:tc>
          <w:tcPr>
            <w:tcW w:w="639" w:type="pct"/>
            <w:vMerge/>
            <w:vAlign w:val="center"/>
          </w:tcPr>
          <w:p w:rsidR="003D6F9E" w:rsidRDefault="003D6F9E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3D6F9E" w:rsidRDefault="003D6F9E"/>
        </w:tc>
        <w:tc>
          <w:tcPr>
            <w:tcW w:w="1075" w:type="pct"/>
            <w:vMerge/>
            <w:vAlign w:val="center"/>
          </w:tcPr>
          <w:p w:rsidR="003D6F9E" w:rsidRDefault="003D6F9E"/>
        </w:tc>
        <w:tc>
          <w:tcPr>
            <w:tcW w:w="1144" w:type="pct"/>
            <w:vMerge/>
            <w:vAlign w:val="center"/>
          </w:tcPr>
          <w:p w:rsidR="003D6F9E" w:rsidRDefault="003D6F9E"/>
        </w:tc>
        <w:tc>
          <w:tcPr>
            <w:tcW w:w="643" w:type="pct"/>
            <w:vMerge/>
            <w:vAlign w:val="center"/>
          </w:tcPr>
          <w:p w:rsidR="003D6F9E" w:rsidRDefault="003D6F9E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Чиркова М.В.</w:t>
            </w:r>
          </w:p>
        </w:tc>
        <w:tc>
          <w:tcPr>
            <w:tcW w:w="639" w:type="pct"/>
            <w:vMerge/>
            <w:vAlign w:val="center"/>
          </w:tcPr>
          <w:p w:rsidR="003D6F9E" w:rsidRDefault="003D6F9E"/>
        </w:tc>
      </w:tr>
      <w:tr w:rsidR="00CD0078" w:rsidRPr="0096299D" w:rsidTr="00CD6236">
        <w:tc>
          <w:tcPr>
            <w:tcW w:w="568" w:type="pct"/>
            <w:vMerge w:val="restart"/>
            <w:vAlign w:val="center"/>
          </w:tcPr>
          <w:p w:rsidR="0096299D" w:rsidRPr="0061797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075" w:type="pct"/>
            <w:vMerge w:val="restart"/>
            <w:vAlign w:val="center"/>
          </w:tcPr>
          <w:p w:rsidR="00997388" w:rsidRDefault="00997388" w:rsidP="009973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F7E14">
              <w:rPr>
                <w:rFonts w:ascii="Times New Roman" w:hAnsi="Times New Roman" w:cs="Times New Roman"/>
              </w:rPr>
              <w:t>Заявка №2</w:t>
            </w:r>
          </w:p>
          <w:p w:rsidR="00997388" w:rsidRDefault="00997388" w:rsidP="00997388">
            <w:pPr>
              <w:spacing w:after="0"/>
              <w:jc w:val="center"/>
            </w:pPr>
            <w:r>
              <w:t>EA-21449</w:t>
            </w:r>
          </w:p>
          <w:p w:rsidR="0096299D" w:rsidRPr="0096299D" w:rsidRDefault="0096299D" w:rsidP="00997388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ОБЩЕСТВО С ОГР</w:t>
            </w:r>
            <w:r w:rsidR="00997388">
              <w:rPr>
                <w:rFonts w:ascii="Times New Roman" w:hAnsi="Times New Roman" w:cs="Times New Roman"/>
                <w:szCs w:val="24"/>
              </w:rPr>
              <w:t>АНИЧЕННОЙ ОТВЕТСТВЕННОСТЬЮ "АИРКОМ</w:t>
            </w:r>
            <w:r w:rsidRPr="0096299D">
              <w:rPr>
                <w:rFonts w:ascii="Times New Roman" w:hAnsi="Times New Roman" w:cs="Times New Roman"/>
                <w:szCs w:val="24"/>
              </w:rPr>
              <w:t>"</w:t>
            </w:r>
          </w:p>
        </w:tc>
        <w:tc>
          <w:tcPr>
            <w:tcW w:w="1144" w:type="pct"/>
            <w:vMerge w:val="restart"/>
            <w:vAlign w:val="center"/>
          </w:tcPr>
          <w:p w:rsidR="0061797D" w:rsidRPr="0096299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Pr="0096299D">
              <w:rPr>
                <w:rFonts w:ascii="Times New Roman" w:hAnsi="Times New Roman" w:cs="Times New Roman"/>
                <w:szCs w:val="24"/>
              </w:rPr>
              <w:t>торая часть заявки</w:t>
            </w:r>
            <w:r w:rsidR="0061797D" w:rsidRPr="0043037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1797D">
              <w:rPr>
                <w:rFonts w:ascii="Times New Roman" w:hAnsi="Times New Roman" w:cs="Times New Roman"/>
                <w:szCs w:val="24"/>
              </w:rPr>
              <w:t>соответствует</w:t>
            </w:r>
            <w:r w:rsidRPr="0096299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96299D" w:rsidRPr="0096299D" w:rsidRDefault="0096299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96299D">
              <w:rPr>
                <w:rFonts w:ascii="Times New Roman" w:hAnsi="Times New Roman" w:cs="Times New Roman"/>
                <w:sz w:val="22"/>
                <w:szCs w:val="24"/>
              </w:rPr>
              <w:t xml:space="preserve"> требо</w:t>
            </w:r>
            <w:r w:rsidR="0015002F">
              <w:rPr>
                <w:rFonts w:ascii="Times New Roman" w:hAnsi="Times New Roman" w:cs="Times New Roman"/>
                <w:sz w:val="22"/>
                <w:szCs w:val="24"/>
              </w:rPr>
              <w:t>ваниям документации об аукционе</w:t>
            </w:r>
          </w:p>
        </w:tc>
        <w:tc>
          <w:tcPr>
            <w:tcW w:w="643" w:type="pct"/>
            <w:vMerge w:val="restart"/>
            <w:vAlign w:val="center"/>
          </w:tcPr>
          <w:p w:rsidR="0096299D" w:rsidRPr="0061797D" w:rsidRDefault="0061797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Соответствует</w:t>
            </w:r>
          </w:p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Старостин А.В.</w:t>
            </w:r>
          </w:p>
        </w:tc>
        <w:tc>
          <w:tcPr>
            <w:tcW w:w="639" w:type="pct"/>
            <w:vMerge w:val="restar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3D6F9E" w:rsidRDefault="003D6F9E"/>
        </w:tc>
        <w:tc>
          <w:tcPr>
            <w:tcW w:w="1075" w:type="pct"/>
            <w:vMerge/>
            <w:vAlign w:val="center"/>
          </w:tcPr>
          <w:p w:rsidR="003D6F9E" w:rsidRDefault="003D6F9E"/>
        </w:tc>
        <w:tc>
          <w:tcPr>
            <w:tcW w:w="1144" w:type="pct"/>
            <w:vMerge/>
            <w:vAlign w:val="center"/>
          </w:tcPr>
          <w:p w:rsidR="003D6F9E" w:rsidRDefault="003D6F9E"/>
        </w:tc>
        <w:tc>
          <w:tcPr>
            <w:tcW w:w="643" w:type="pct"/>
            <w:vMerge/>
            <w:vAlign w:val="center"/>
          </w:tcPr>
          <w:p w:rsidR="003D6F9E" w:rsidRDefault="003D6F9E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Кузнецова Е.В.</w:t>
            </w:r>
          </w:p>
        </w:tc>
        <w:tc>
          <w:tcPr>
            <w:tcW w:w="639" w:type="pct"/>
            <w:vMerge/>
            <w:vAlign w:val="center"/>
          </w:tcPr>
          <w:p w:rsidR="003D6F9E" w:rsidRDefault="003D6F9E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3D6F9E" w:rsidRDefault="003D6F9E"/>
        </w:tc>
        <w:tc>
          <w:tcPr>
            <w:tcW w:w="1075" w:type="pct"/>
            <w:vMerge/>
            <w:vAlign w:val="center"/>
          </w:tcPr>
          <w:p w:rsidR="003D6F9E" w:rsidRDefault="003D6F9E"/>
        </w:tc>
        <w:tc>
          <w:tcPr>
            <w:tcW w:w="1144" w:type="pct"/>
            <w:vMerge/>
            <w:vAlign w:val="center"/>
          </w:tcPr>
          <w:p w:rsidR="003D6F9E" w:rsidRDefault="003D6F9E"/>
        </w:tc>
        <w:tc>
          <w:tcPr>
            <w:tcW w:w="643" w:type="pct"/>
            <w:vMerge/>
            <w:vAlign w:val="center"/>
          </w:tcPr>
          <w:p w:rsidR="003D6F9E" w:rsidRDefault="003D6F9E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Молочная Н.М.</w:t>
            </w:r>
          </w:p>
        </w:tc>
        <w:tc>
          <w:tcPr>
            <w:tcW w:w="639" w:type="pct"/>
            <w:vMerge/>
            <w:vAlign w:val="center"/>
          </w:tcPr>
          <w:p w:rsidR="003D6F9E" w:rsidRDefault="003D6F9E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3D6F9E" w:rsidRDefault="003D6F9E"/>
        </w:tc>
        <w:tc>
          <w:tcPr>
            <w:tcW w:w="1075" w:type="pct"/>
            <w:vMerge/>
            <w:vAlign w:val="center"/>
          </w:tcPr>
          <w:p w:rsidR="003D6F9E" w:rsidRDefault="003D6F9E"/>
        </w:tc>
        <w:tc>
          <w:tcPr>
            <w:tcW w:w="1144" w:type="pct"/>
            <w:vMerge/>
            <w:vAlign w:val="center"/>
          </w:tcPr>
          <w:p w:rsidR="003D6F9E" w:rsidRDefault="003D6F9E"/>
        </w:tc>
        <w:tc>
          <w:tcPr>
            <w:tcW w:w="643" w:type="pct"/>
            <w:vMerge/>
            <w:vAlign w:val="center"/>
          </w:tcPr>
          <w:p w:rsidR="003D6F9E" w:rsidRDefault="003D6F9E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Пышманцева Ю.И.</w:t>
            </w:r>
          </w:p>
        </w:tc>
        <w:tc>
          <w:tcPr>
            <w:tcW w:w="639" w:type="pct"/>
            <w:vMerge/>
            <w:vAlign w:val="center"/>
          </w:tcPr>
          <w:p w:rsidR="003D6F9E" w:rsidRDefault="003D6F9E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3D6F9E" w:rsidRDefault="003D6F9E"/>
        </w:tc>
        <w:tc>
          <w:tcPr>
            <w:tcW w:w="1075" w:type="pct"/>
            <w:vMerge/>
            <w:vAlign w:val="center"/>
          </w:tcPr>
          <w:p w:rsidR="003D6F9E" w:rsidRDefault="003D6F9E"/>
        </w:tc>
        <w:tc>
          <w:tcPr>
            <w:tcW w:w="1144" w:type="pct"/>
            <w:vMerge/>
            <w:vAlign w:val="center"/>
          </w:tcPr>
          <w:p w:rsidR="003D6F9E" w:rsidRDefault="003D6F9E"/>
        </w:tc>
        <w:tc>
          <w:tcPr>
            <w:tcW w:w="643" w:type="pct"/>
            <w:vMerge/>
            <w:vAlign w:val="center"/>
          </w:tcPr>
          <w:p w:rsidR="003D6F9E" w:rsidRDefault="003D6F9E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Бураков К.М.</w:t>
            </w:r>
          </w:p>
        </w:tc>
        <w:tc>
          <w:tcPr>
            <w:tcW w:w="639" w:type="pct"/>
            <w:vMerge/>
            <w:vAlign w:val="center"/>
          </w:tcPr>
          <w:p w:rsidR="003D6F9E" w:rsidRDefault="003D6F9E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3D6F9E" w:rsidRDefault="003D6F9E"/>
        </w:tc>
        <w:tc>
          <w:tcPr>
            <w:tcW w:w="1075" w:type="pct"/>
            <w:vMerge/>
            <w:vAlign w:val="center"/>
          </w:tcPr>
          <w:p w:rsidR="003D6F9E" w:rsidRDefault="003D6F9E"/>
        </w:tc>
        <w:tc>
          <w:tcPr>
            <w:tcW w:w="1144" w:type="pct"/>
            <w:vMerge/>
            <w:vAlign w:val="center"/>
          </w:tcPr>
          <w:p w:rsidR="003D6F9E" w:rsidRDefault="003D6F9E"/>
        </w:tc>
        <w:tc>
          <w:tcPr>
            <w:tcW w:w="643" w:type="pct"/>
            <w:vMerge/>
            <w:vAlign w:val="center"/>
          </w:tcPr>
          <w:p w:rsidR="003D6F9E" w:rsidRDefault="003D6F9E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Чиркова М.В.</w:t>
            </w:r>
          </w:p>
        </w:tc>
        <w:tc>
          <w:tcPr>
            <w:tcW w:w="639" w:type="pct"/>
            <w:vMerge/>
            <w:vAlign w:val="center"/>
          </w:tcPr>
          <w:p w:rsidR="003D6F9E" w:rsidRDefault="003D6F9E"/>
        </w:tc>
      </w:tr>
    </w:tbl>
    <w:p w:rsidR="0061797D" w:rsidRPr="0061797D" w:rsidRDefault="0061797D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61797D" w:rsidRPr="0061797D" w:rsidRDefault="0061797D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61797D" w:rsidRDefault="0061797D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196" w:rsidRDefault="00F1351B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принято единогласно.</w:t>
      </w:r>
    </w:p>
    <w:p w:rsidR="003D2EE6" w:rsidRPr="008F6E3E" w:rsidRDefault="00F1351B" w:rsidP="00997388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51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A482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D2EE6" w:rsidRPr="008F6E3E">
        <w:rPr>
          <w:rFonts w:ascii="Times New Roman" w:hAnsi="Times New Roman" w:cs="Times New Roman"/>
          <w:sz w:val="24"/>
          <w:szCs w:val="24"/>
        </w:rPr>
        <w:t>Рекомендовать</w:t>
      </w:r>
      <w:r w:rsidR="00C8745F" w:rsidRPr="008F6E3E">
        <w:rPr>
          <w:rFonts w:ascii="Times New Roman" w:hAnsi="Times New Roman" w:cs="Times New Roman"/>
          <w:sz w:val="24"/>
          <w:szCs w:val="24"/>
        </w:rPr>
        <w:t xml:space="preserve"> </w:t>
      </w:r>
      <w:r w:rsidR="00064927">
        <w:rPr>
          <w:rFonts w:ascii="Times New Roman" w:hAnsi="Times New Roman" w:cs="Times New Roman"/>
          <w:sz w:val="24"/>
          <w:szCs w:val="24"/>
        </w:rPr>
        <w:t>государственному з</w:t>
      </w:r>
      <w:r w:rsidR="004B3FED" w:rsidRPr="008F6E3E">
        <w:rPr>
          <w:rFonts w:ascii="Times New Roman" w:hAnsi="Times New Roman" w:cs="Times New Roman"/>
          <w:sz w:val="24"/>
          <w:szCs w:val="24"/>
        </w:rPr>
        <w:t xml:space="preserve">аказчику заключить </w:t>
      </w:r>
      <w:r w:rsidR="003D2EE6" w:rsidRPr="008F6E3E">
        <w:rPr>
          <w:rFonts w:ascii="Times New Roman" w:hAnsi="Times New Roman" w:cs="Times New Roman"/>
          <w:sz w:val="24"/>
          <w:szCs w:val="24"/>
        </w:rPr>
        <w:t>договор</w:t>
      </w:r>
      <w:r w:rsidR="004B3FED" w:rsidRPr="008F6E3E">
        <w:rPr>
          <w:rFonts w:ascii="Times New Roman" w:hAnsi="Times New Roman" w:cs="Times New Roman"/>
          <w:sz w:val="24"/>
          <w:szCs w:val="24"/>
        </w:rPr>
        <w:t xml:space="preserve"> с участником электронного аукциона</w:t>
      </w:r>
      <w:r w:rsidR="00064927">
        <w:rPr>
          <w:rFonts w:ascii="Times New Roman" w:hAnsi="Times New Roman" w:cs="Times New Roman"/>
          <w:sz w:val="24"/>
          <w:szCs w:val="24"/>
        </w:rPr>
        <w:t xml:space="preserve"> № </w:t>
      </w:r>
      <w:r w:rsidR="00064927" w:rsidRPr="00064927">
        <w:rPr>
          <w:rFonts w:ascii="Times New Roman" w:hAnsi="Times New Roman" w:cs="Times New Roman"/>
          <w:sz w:val="24"/>
          <w:szCs w:val="24"/>
        </w:rPr>
        <w:t>1</w:t>
      </w:r>
      <w:r w:rsidR="00064927">
        <w:rPr>
          <w:rFonts w:ascii="Times New Roman" w:hAnsi="Times New Roman" w:cs="Times New Roman"/>
          <w:sz w:val="24"/>
          <w:szCs w:val="24"/>
        </w:rPr>
        <w:t xml:space="preserve"> - с</w:t>
      </w:r>
      <w:r w:rsidR="00064927" w:rsidRPr="00064927">
        <w:rPr>
          <w:rFonts w:ascii="Times New Roman" w:hAnsi="Times New Roman" w:cs="Times New Roman"/>
          <w:sz w:val="24"/>
          <w:szCs w:val="24"/>
        </w:rPr>
        <w:t xml:space="preserve"> </w:t>
      </w:r>
      <w:r w:rsidR="00997388" w:rsidRPr="0096299D">
        <w:rPr>
          <w:rFonts w:ascii="Times New Roman" w:hAnsi="Times New Roman" w:cs="Times New Roman"/>
          <w:szCs w:val="24"/>
        </w:rPr>
        <w:t>ОБЩЕСТВО С ОГРА</w:t>
      </w:r>
      <w:r w:rsidR="00997388">
        <w:rPr>
          <w:rFonts w:ascii="Times New Roman" w:hAnsi="Times New Roman" w:cs="Times New Roman"/>
          <w:szCs w:val="24"/>
        </w:rPr>
        <w:t>НИЧЕННОЙ ОТВЕТСТВЕННОСТЬЮ "МОНТАЖТЕХСЕРВИС</w:t>
      </w:r>
      <w:r w:rsidR="00997388" w:rsidRPr="0096299D">
        <w:rPr>
          <w:rFonts w:ascii="Times New Roman" w:hAnsi="Times New Roman" w:cs="Times New Roman"/>
          <w:szCs w:val="24"/>
        </w:rPr>
        <w:t>"</w:t>
      </w:r>
      <w:r w:rsidR="003D2EE6" w:rsidRPr="00E50CCA">
        <w:rPr>
          <w:rFonts w:ascii="Times New Roman" w:hAnsi="Times New Roman" w:cs="Times New Roman"/>
          <w:sz w:val="24"/>
          <w:szCs w:val="24"/>
        </w:rPr>
        <w:t xml:space="preserve">, </w:t>
      </w:r>
      <w:r w:rsidR="00997388">
        <w:rPr>
          <w:rFonts w:ascii="Times New Roman" w:hAnsi="Times New Roman" w:cs="Times New Roman"/>
          <w:sz w:val="24"/>
          <w:szCs w:val="24"/>
        </w:rPr>
        <w:t xml:space="preserve">заявка которого подана ранее </w:t>
      </w:r>
      <w:r w:rsidR="00E36773">
        <w:rPr>
          <w:rFonts w:ascii="Times New Roman" w:hAnsi="Times New Roman" w:cs="Times New Roman"/>
          <w:sz w:val="24"/>
          <w:szCs w:val="24"/>
        </w:rPr>
        <w:t>других заявок на участие в аукционе</w:t>
      </w:r>
      <w:r w:rsidR="004B3FED" w:rsidRPr="00E50CCA">
        <w:rPr>
          <w:rFonts w:ascii="Times New Roman" w:hAnsi="Times New Roman" w:cs="Times New Roman"/>
          <w:sz w:val="24"/>
          <w:szCs w:val="24"/>
        </w:rPr>
        <w:t xml:space="preserve">, </w:t>
      </w:r>
      <w:r w:rsidR="00064927" w:rsidRPr="00E50CCA">
        <w:rPr>
          <w:rFonts w:ascii="Times New Roman" w:hAnsi="Times New Roman" w:cs="Times New Roman"/>
          <w:sz w:val="24"/>
          <w:szCs w:val="24"/>
        </w:rPr>
        <w:t xml:space="preserve"> и заявка на участие в электронном</w:t>
      </w:r>
      <w:r w:rsidR="00064927">
        <w:rPr>
          <w:rFonts w:ascii="Times New Roman" w:hAnsi="Times New Roman" w:cs="Times New Roman"/>
          <w:sz w:val="24"/>
          <w:szCs w:val="24"/>
        </w:rPr>
        <w:t xml:space="preserve"> аукционе, которого </w:t>
      </w:r>
      <w:r w:rsidR="004B3FED" w:rsidRPr="008F6E3E">
        <w:rPr>
          <w:rFonts w:ascii="Times New Roman" w:hAnsi="Times New Roman" w:cs="Times New Roman"/>
          <w:sz w:val="24"/>
          <w:szCs w:val="24"/>
        </w:rPr>
        <w:t>соответствует требованиям документации об электронном аукционе.</w:t>
      </w:r>
    </w:p>
    <w:p w:rsidR="00E36773" w:rsidRPr="00E36773" w:rsidRDefault="004B3FED" w:rsidP="004A482E">
      <w:pPr>
        <w:pStyle w:val="ConsPlusNormal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36773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площадке </w:t>
      </w:r>
      <w:r w:rsidR="00E36773" w:rsidRPr="00E36773">
        <w:rPr>
          <w:rFonts w:ascii="Times New Roman" w:hAnsi="Times New Roman" w:cs="Times New Roman"/>
          <w:sz w:val="24"/>
          <w:szCs w:val="24"/>
        </w:rPr>
        <w:t>ОАО «РАД»</w:t>
      </w:r>
      <w:r w:rsidR="00064927" w:rsidRPr="00E36773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E367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6773">
        <w:t>.</w:t>
      </w:r>
      <w:proofErr w:type="gramEnd"/>
    </w:p>
    <w:p w:rsidR="004A5562" w:rsidRPr="00E36773" w:rsidRDefault="004B3FED" w:rsidP="004A482E">
      <w:pPr>
        <w:pStyle w:val="ConsPlusNormal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36773">
        <w:rPr>
          <w:rFonts w:ascii="Times New Roman" w:hAnsi="Times New Roman" w:cs="Times New Roman"/>
          <w:sz w:val="24"/>
          <w:szCs w:val="24"/>
        </w:rPr>
        <w:t>Настоящий протокол подлежит хранению в течени</w:t>
      </w:r>
      <w:r w:rsidR="00064927" w:rsidRPr="00E36773">
        <w:rPr>
          <w:rFonts w:ascii="Times New Roman" w:hAnsi="Times New Roman" w:cs="Times New Roman"/>
          <w:sz w:val="24"/>
          <w:szCs w:val="24"/>
        </w:rPr>
        <w:t>е</w:t>
      </w:r>
      <w:r w:rsidRPr="00E36773">
        <w:rPr>
          <w:rFonts w:ascii="Times New Roman" w:hAnsi="Times New Roman" w:cs="Times New Roman"/>
          <w:sz w:val="24"/>
          <w:szCs w:val="24"/>
        </w:rPr>
        <w:t xml:space="preserve"> </w:t>
      </w:r>
      <w:r w:rsidR="00064927" w:rsidRPr="00E36773">
        <w:rPr>
          <w:rFonts w:ascii="Times New Roman" w:hAnsi="Times New Roman" w:cs="Times New Roman"/>
          <w:sz w:val="24"/>
          <w:szCs w:val="24"/>
        </w:rPr>
        <w:t>трёх</w:t>
      </w:r>
      <w:r w:rsidRPr="00E36773">
        <w:rPr>
          <w:rFonts w:ascii="Times New Roman" w:hAnsi="Times New Roman" w:cs="Times New Roman"/>
          <w:sz w:val="24"/>
          <w:szCs w:val="24"/>
        </w:rPr>
        <w:t xml:space="preserve"> лет</w:t>
      </w:r>
      <w:r w:rsidR="00064927" w:rsidRPr="00E367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64927" w:rsidRPr="00E36773">
        <w:rPr>
          <w:rFonts w:ascii="Times New Roman" w:hAnsi="Times New Roman" w:cs="Times New Roman"/>
          <w:sz w:val="24"/>
          <w:szCs w:val="24"/>
        </w:rPr>
        <w:t>с даты подведения</w:t>
      </w:r>
      <w:proofErr w:type="gramEnd"/>
      <w:r w:rsidR="00064927" w:rsidRPr="00E36773">
        <w:rPr>
          <w:rFonts w:ascii="Times New Roman" w:hAnsi="Times New Roman" w:cs="Times New Roman"/>
          <w:sz w:val="24"/>
          <w:szCs w:val="24"/>
        </w:rPr>
        <w:t xml:space="preserve"> итогов настоящего аукциона.</w:t>
      </w:r>
    </w:p>
    <w:p w:rsidR="00064927" w:rsidRPr="00064927" w:rsidRDefault="00064927" w:rsidP="004A482E">
      <w:pPr>
        <w:pStyle w:val="ConsPlusNormal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4927">
        <w:rPr>
          <w:rFonts w:ascii="Times New Roman" w:hAnsi="Times New Roman" w:cs="Times New Roman"/>
          <w:sz w:val="24"/>
          <w:szCs w:val="24"/>
          <w:u w:val="single"/>
        </w:rPr>
        <w:t>Подписи:</w:t>
      </w:r>
    </w:p>
    <w:p w:rsidR="00BD519B" w:rsidRDefault="00BD519B" w:rsidP="008F6E3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8"/>
        <w:gridCol w:w="2551"/>
        <w:gridCol w:w="3119"/>
      </w:tblGrid>
      <w:tr w:rsidR="008F1AB2" w:rsidRPr="00E50CCA" w:rsidTr="00997388">
        <w:tc>
          <w:tcPr>
            <w:tcW w:w="4238" w:type="dxa"/>
            <w:hideMark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551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Старостин Александр Викторович</w:t>
            </w:r>
          </w:p>
        </w:tc>
      </w:tr>
      <w:tr w:rsidR="008F1AB2" w:rsidRPr="00E50CCA" w:rsidTr="00997388">
        <w:tc>
          <w:tcPr>
            <w:tcW w:w="4238" w:type="dxa"/>
            <w:hideMark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1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Кузнецова Елена Валерьевна</w:t>
            </w:r>
          </w:p>
        </w:tc>
      </w:tr>
      <w:tr w:rsidR="008F1AB2" w:rsidRPr="00E50CCA" w:rsidTr="00997388">
        <w:tc>
          <w:tcPr>
            <w:tcW w:w="4238" w:type="dxa"/>
            <w:hideMark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1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Молочная Надежда Михайловна</w:t>
            </w:r>
          </w:p>
        </w:tc>
      </w:tr>
      <w:tr w:rsidR="008F1AB2" w:rsidRPr="00E50CCA" w:rsidTr="00997388">
        <w:tc>
          <w:tcPr>
            <w:tcW w:w="4238" w:type="dxa"/>
            <w:hideMark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1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Пышманцева Юлия Ивановна</w:t>
            </w:r>
          </w:p>
        </w:tc>
      </w:tr>
      <w:tr w:rsidR="008F1AB2" w:rsidRPr="00E50CCA" w:rsidTr="00997388">
        <w:tc>
          <w:tcPr>
            <w:tcW w:w="4238" w:type="dxa"/>
            <w:hideMark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1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Бураков Константин  Михайлович</w:t>
            </w:r>
          </w:p>
        </w:tc>
      </w:tr>
      <w:tr w:rsidR="008F1AB2" w:rsidRPr="00E50CCA" w:rsidTr="00997388">
        <w:tc>
          <w:tcPr>
            <w:tcW w:w="4238" w:type="dxa"/>
            <w:hideMark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Секретарь комиссии</w:t>
            </w:r>
          </w:p>
        </w:tc>
        <w:tc>
          <w:tcPr>
            <w:tcW w:w="2551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3119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Чиркова Марина Владимировна</w:t>
            </w:r>
          </w:p>
        </w:tc>
      </w:tr>
    </w:tbl>
    <w:p w:rsidR="008F1AB2" w:rsidRPr="00E50CCA" w:rsidRDefault="008F1AB2" w:rsidP="008F1AB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tbl>
      <w:tblPr>
        <w:tblW w:w="9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8"/>
        <w:gridCol w:w="2551"/>
        <w:gridCol w:w="3119"/>
      </w:tblGrid>
      <w:tr w:rsidR="008F1AB2" w:rsidRPr="00E50CCA" w:rsidTr="00997388">
        <w:tc>
          <w:tcPr>
            <w:tcW w:w="4238" w:type="dxa"/>
            <w:hideMark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lastRenderedPageBreak/>
              <w:t>Заказчик</w:t>
            </w:r>
          </w:p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Директор ФГКУ комбинат «Восход» Росрезерва</w:t>
            </w:r>
          </w:p>
        </w:tc>
        <w:tc>
          <w:tcPr>
            <w:tcW w:w="2551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119" w:type="dxa"/>
          </w:tcPr>
          <w:p w:rsidR="008F1AB2" w:rsidRPr="00E50CCA" w:rsidRDefault="008F1AB2" w:rsidP="00997388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</w:rPr>
            </w:pPr>
            <w:r w:rsidRPr="00E50CCA">
              <w:rPr>
                <w:rFonts w:ascii="Times New Roman" w:hAnsi="Times New Roman" w:cs="Times New Roman"/>
              </w:rPr>
              <w:t>Новак А.Н.</w:t>
            </w:r>
          </w:p>
        </w:tc>
      </w:tr>
    </w:tbl>
    <w:p w:rsidR="008F1AB2" w:rsidRPr="008F6E3E" w:rsidRDefault="008F1AB2" w:rsidP="008F6E3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F1AB2" w:rsidRPr="008F6E3E" w:rsidSect="008132FC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F6C73"/>
    <w:multiLevelType w:val="hybridMultilevel"/>
    <w:tmpl w:val="6E8AFBEA"/>
    <w:lvl w:ilvl="0" w:tplc="EB1291BC">
      <w:start w:val="5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330E8"/>
    <w:multiLevelType w:val="hybridMultilevel"/>
    <w:tmpl w:val="C0144F40"/>
    <w:lvl w:ilvl="0" w:tplc="E4C2A4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3B2FA7"/>
    <w:multiLevelType w:val="hybridMultilevel"/>
    <w:tmpl w:val="8E5038FA"/>
    <w:lvl w:ilvl="0" w:tplc="226E20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BA63EC"/>
    <w:multiLevelType w:val="hybridMultilevel"/>
    <w:tmpl w:val="64A23AB0"/>
    <w:lvl w:ilvl="0" w:tplc="A170D13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5D4003D"/>
    <w:multiLevelType w:val="hybridMultilevel"/>
    <w:tmpl w:val="A3C2C9D4"/>
    <w:lvl w:ilvl="0" w:tplc="6102256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12370"/>
    <w:multiLevelType w:val="hybridMultilevel"/>
    <w:tmpl w:val="94E821C2"/>
    <w:lvl w:ilvl="0" w:tplc="226E20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ED24EAA"/>
    <w:multiLevelType w:val="hybridMultilevel"/>
    <w:tmpl w:val="7496F856"/>
    <w:lvl w:ilvl="0" w:tplc="04C8E52E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85C2B2B"/>
    <w:multiLevelType w:val="hybridMultilevel"/>
    <w:tmpl w:val="357A0A1C"/>
    <w:lvl w:ilvl="0" w:tplc="3AFE946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5B2"/>
    <w:rsid w:val="00007926"/>
    <w:rsid w:val="00017A62"/>
    <w:rsid w:val="000431AF"/>
    <w:rsid w:val="00056765"/>
    <w:rsid w:val="00062995"/>
    <w:rsid w:val="00063A26"/>
    <w:rsid w:val="00064927"/>
    <w:rsid w:val="00064CAC"/>
    <w:rsid w:val="00065730"/>
    <w:rsid w:val="000725B2"/>
    <w:rsid w:val="0007676B"/>
    <w:rsid w:val="00081113"/>
    <w:rsid w:val="00087C1B"/>
    <w:rsid w:val="000B0DDF"/>
    <w:rsid w:val="000B63C7"/>
    <w:rsid w:val="000B71FC"/>
    <w:rsid w:val="000B7625"/>
    <w:rsid w:val="000C1370"/>
    <w:rsid w:val="000C47E2"/>
    <w:rsid w:val="000E4F1A"/>
    <w:rsid w:val="000F2B82"/>
    <w:rsid w:val="000F6274"/>
    <w:rsid w:val="00111C9B"/>
    <w:rsid w:val="001146E9"/>
    <w:rsid w:val="00120FC4"/>
    <w:rsid w:val="00137618"/>
    <w:rsid w:val="001376B9"/>
    <w:rsid w:val="00146722"/>
    <w:rsid w:val="0015002F"/>
    <w:rsid w:val="0015392B"/>
    <w:rsid w:val="001541B3"/>
    <w:rsid w:val="00154B61"/>
    <w:rsid w:val="00170D38"/>
    <w:rsid w:val="0017160E"/>
    <w:rsid w:val="001762CC"/>
    <w:rsid w:val="00176CFD"/>
    <w:rsid w:val="00177545"/>
    <w:rsid w:val="00183C00"/>
    <w:rsid w:val="00195056"/>
    <w:rsid w:val="001B07AB"/>
    <w:rsid w:val="001B39AE"/>
    <w:rsid w:val="001C6544"/>
    <w:rsid w:val="001D35E1"/>
    <w:rsid w:val="001D3B82"/>
    <w:rsid w:val="001D59AD"/>
    <w:rsid w:val="001E4638"/>
    <w:rsid w:val="001E741E"/>
    <w:rsid w:val="001F13B4"/>
    <w:rsid w:val="001F3B47"/>
    <w:rsid w:val="00220CB5"/>
    <w:rsid w:val="00236CB5"/>
    <w:rsid w:val="00242A28"/>
    <w:rsid w:val="00246FFC"/>
    <w:rsid w:val="002502C9"/>
    <w:rsid w:val="00255611"/>
    <w:rsid w:val="00256860"/>
    <w:rsid w:val="00257D5E"/>
    <w:rsid w:val="00260197"/>
    <w:rsid w:val="002635C8"/>
    <w:rsid w:val="00264652"/>
    <w:rsid w:val="00274504"/>
    <w:rsid w:val="002748DE"/>
    <w:rsid w:val="0027748B"/>
    <w:rsid w:val="00277B1B"/>
    <w:rsid w:val="00292EE4"/>
    <w:rsid w:val="00293630"/>
    <w:rsid w:val="002B122A"/>
    <w:rsid w:val="002B3C4F"/>
    <w:rsid w:val="002B40E1"/>
    <w:rsid w:val="002C133D"/>
    <w:rsid w:val="0030704D"/>
    <w:rsid w:val="00313241"/>
    <w:rsid w:val="00322686"/>
    <w:rsid w:val="0032769E"/>
    <w:rsid w:val="00336ED4"/>
    <w:rsid w:val="00350F91"/>
    <w:rsid w:val="00351AA6"/>
    <w:rsid w:val="003632DE"/>
    <w:rsid w:val="00363735"/>
    <w:rsid w:val="00370F7B"/>
    <w:rsid w:val="00377292"/>
    <w:rsid w:val="0038356B"/>
    <w:rsid w:val="003A6134"/>
    <w:rsid w:val="003A64A6"/>
    <w:rsid w:val="003B57D5"/>
    <w:rsid w:val="003D2EE6"/>
    <w:rsid w:val="003D6F9E"/>
    <w:rsid w:val="003E506A"/>
    <w:rsid w:val="00406465"/>
    <w:rsid w:val="004255DD"/>
    <w:rsid w:val="0043037D"/>
    <w:rsid w:val="004402F0"/>
    <w:rsid w:val="00440676"/>
    <w:rsid w:val="00442A0B"/>
    <w:rsid w:val="004439A6"/>
    <w:rsid w:val="00467F0F"/>
    <w:rsid w:val="00470365"/>
    <w:rsid w:val="00470784"/>
    <w:rsid w:val="0047121A"/>
    <w:rsid w:val="00474B6E"/>
    <w:rsid w:val="00480C44"/>
    <w:rsid w:val="00480F31"/>
    <w:rsid w:val="00487A14"/>
    <w:rsid w:val="004A482E"/>
    <w:rsid w:val="004A5562"/>
    <w:rsid w:val="004B3FED"/>
    <w:rsid w:val="004B56C7"/>
    <w:rsid w:val="004C3FF1"/>
    <w:rsid w:val="004C490D"/>
    <w:rsid w:val="004D5449"/>
    <w:rsid w:val="004F2E67"/>
    <w:rsid w:val="004F6309"/>
    <w:rsid w:val="004F6921"/>
    <w:rsid w:val="005036FA"/>
    <w:rsid w:val="00504615"/>
    <w:rsid w:val="005142E5"/>
    <w:rsid w:val="005369D5"/>
    <w:rsid w:val="005371EB"/>
    <w:rsid w:val="0054545B"/>
    <w:rsid w:val="0056245B"/>
    <w:rsid w:val="005635F2"/>
    <w:rsid w:val="00565C68"/>
    <w:rsid w:val="00584CE9"/>
    <w:rsid w:val="00594B9C"/>
    <w:rsid w:val="005969CA"/>
    <w:rsid w:val="00596F93"/>
    <w:rsid w:val="005A0A6B"/>
    <w:rsid w:val="005C55E3"/>
    <w:rsid w:val="005F56F0"/>
    <w:rsid w:val="005F6737"/>
    <w:rsid w:val="0061039A"/>
    <w:rsid w:val="0061797D"/>
    <w:rsid w:val="0062209B"/>
    <w:rsid w:val="006356B0"/>
    <w:rsid w:val="0065187E"/>
    <w:rsid w:val="00655895"/>
    <w:rsid w:val="0067149D"/>
    <w:rsid w:val="006764E0"/>
    <w:rsid w:val="006768E2"/>
    <w:rsid w:val="00682CAE"/>
    <w:rsid w:val="00683ACF"/>
    <w:rsid w:val="006B5196"/>
    <w:rsid w:val="006B796A"/>
    <w:rsid w:val="006C2E16"/>
    <w:rsid w:val="006D0AA9"/>
    <w:rsid w:val="006E0147"/>
    <w:rsid w:val="006E250B"/>
    <w:rsid w:val="006F457C"/>
    <w:rsid w:val="00716441"/>
    <w:rsid w:val="007200FE"/>
    <w:rsid w:val="00746B08"/>
    <w:rsid w:val="007508DA"/>
    <w:rsid w:val="00752DC5"/>
    <w:rsid w:val="00754A23"/>
    <w:rsid w:val="00760D04"/>
    <w:rsid w:val="00764910"/>
    <w:rsid w:val="00781337"/>
    <w:rsid w:val="00783D11"/>
    <w:rsid w:val="007A3585"/>
    <w:rsid w:val="007C038C"/>
    <w:rsid w:val="007C5ACF"/>
    <w:rsid w:val="007D5981"/>
    <w:rsid w:val="007E0799"/>
    <w:rsid w:val="007E328C"/>
    <w:rsid w:val="008132FC"/>
    <w:rsid w:val="0082620E"/>
    <w:rsid w:val="00832BC0"/>
    <w:rsid w:val="0085199E"/>
    <w:rsid w:val="008633F1"/>
    <w:rsid w:val="00864435"/>
    <w:rsid w:val="00864796"/>
    <w:rsid w:val="00897CB7"/>
    <w:rsid w:val="008A5A29"/>
    <w:rsid w:val="008A5DE6"/>
    <w:rsid w:val="008A76FF"/>
    <w:rsid w:val="008B6BBD"/>
    <w:rsid w:val="008E323A"/>
    <w:rsid w:val="008F1AB2"/>
    <w:rsid w:val="008F6E3E"/>
    <w:rsid w:val="009049C9"/>
    <w:rsid w:val="0093419D"/>
    <w:rsid w:val="00934969"/>
    <w:rsid w:val="009410C1"/>
    <w:rsid w:val="0095090A"/>
    <w:rsid w:val="00956022"/>
    <w:rsid w:val="0096299D"/>
    <w:rsid w:val="00977BB0"/>
    <w:rsid w:val="00984598"/>
    <w:rsid w:val="0098520F"/>
    <w:rsid w:val="009868AF"/>
    <w:rsid w:val="009947B2"/>
    <w:rsid w:val="00997388"/>
    <w:rsid w:val="009A16F0"/>
    <w:rsid w:val="009B0D6E"/>
    <w:rsid w:val="009C4AA1"/>
    <w:rsid w:val="009D6017"/>
    <w:rsid w:val="009D76B5"/>
    <w:rsid w:val="00A06765"/>
    <w:rsid w:val="00A17E7B"/>
    <w:rsid w:val="00A21082"/>
    <w:rsid w:val="00A236D1"/>
    <w:rsid w:val="00A37BF3"/>
    <w:rsid w:val="00A45395"/>
    <w:rsid w:val="00A46C7C"/>
    <w:rsid w:val="00A55750"/>
    <w:rsid w:val="00A70938"/>
    <w:rsid w:val="00A77E0C"/>
    <w:rsid w:val="00AA2277"/>
    <w:rsid w:val="00AB4E7C"/>
    <w:rsid w:val="00AD0712"/>
    <w:rsid w:val="00AF37BC"/>
    <w:rsid w:val="00B03D36"/>
    <w:rsid w:val="00B123E2"/>
    <w:rsid w:val="00B16781"/>
    <w:rsid w:val="00B23093"/>
    <w:rsid w:val="00B373D2"/>
    <w:rsid w:val="00B40377"/>
    <w:rsid w:val="00B6444F"/>
    <w:rsid w:val="00B80A2C"/>
    <w:rsid w:val="00B90591"/>
    <w:rsid w:val="00BB305F"/>
    <w:rsid w:val="00BB366C"/>
    <w:rsid w:val="00BD2017"/>
    <w:rsid w:val="00BD3197"/>
    <w:rsid w:val="00BD519B"/>
    <w:rsid w:val="00BE0D68"/>
    <w:rsid w:val="00BE1FC5"/>
    <w:rsid w:val="00C004A2"/>
    <w:rsid w:val="00C02A62"/>
    <w:rsid w:val="00C06339"/>
    <w:rsid w:val="00C152EC"/>
    <w:rsid w:val="00C302F0"/>
    <w:rsid w:val="00C43F4B"/>
    <w:rsid w:val="00C50E37"/>
    <w:rsid w:val="00C563A1"/>
    <w:rsid w:val="00C65530"/>
    <w:rsid w:val="00C80143"/>
    <w:rsid w:val="00C8745F"/>
    <w:rsid w:val="00C90FA1"/>
    <w:rsid w:val="00CC4786"/>
    <w:rsid w:val="00CC7D2C"/>
    <w:rsid w:val="00CD0078"/>
    <w:rsid w:val="00CD6236"/>
    <w:rsid w:val="00CE279C"/>
    <w:rsid w:val="00CE6C97"/>
    <w:rsid w:val="00CE7B7B"/>
    <w:rsid w:val="00D06A30"/>
    <w:rsid w:val="00D15D10"/>
    <w:rsid w:val="00D1686D"/>
    <w:rsid w:val="00D21C3D"/>
    <w:rsid w:val="00D31C4B"/>
    <w:rsid w:val="00D41062"/>
    <w:rsid w:val="00D52AB0"/>
    <w:rsid w:val="00D72B5A"/>
    <w:rsid w:val="00D76061"/>
    <w:rsid w:val="00D80D46"/>
    <w:rsid w:val="00D975DC"/>
    <w:rsid w:val="00DA31B8"/>
    <w:rsid w:val="00DA3A9A"/>
    <w:rsid w:val="00DA6C36"/>
    <w:rsid w:val="00DB52CC"/>
    <w:rsid w:val="00DB5564"/>
    <w:rsid w:val="00DC09E7"/>
    <w:rsid w:val="00DD3555"/>
    <w:rsid w:val="00DE0600"/>
    <w:rsid w:val="00DE47EB"/>
    <w:rsid w:val="00DF1E07"/>
    <w:rsid w:val="00DF4645"/>
    <w:rsid w:val="00DF48A2"/>
    <w:rsid w:val="00DF4E26"/>
    <w:rsid w:val="00E07FEF"/>
    <w:rsid w:val="00E12ED4"/>
    <w:rsid w:val="00E135B2"/>
    <w:rsid w:val="00E257EF"/>
    <w:rsid w:val="00E36773"/>
    <w:rsid w:val="00E41382"/>
    <w:rsid w:val="00E50CCA"/>
    <w:rsid w:val="00E64485"/>
    <w:rsid w:val="00E652B8"/>
    <w:rsid w:val="00E6595F"/>
    <w:rsid w:val="00E6793E"/>
    <w:rsid w:val="00E73B1D"/>
    <w:rsid w:val="00E800C0"/>
    <w:rsid w:val="00E86177"/>
    <w:rsid w:val="00E87614"/>
    <w:rsid w:val="00E941E2"/>
    <w:rsid w:val="00E973EB"/>
    <w:rsid w:val="00EA2783"/>
    <w:rsid w:val="00EA73A0"/>
    <w:rsid w:val="00EB2214"/>
    <w:rsid w:val="00EB2358"/>
    <w:rsid w:val="00EB3581"/>
    <w:rsid w:val="00EB4E88"/>
    <w:rsid w:val="00EC7ECB"/>
    <w:rsid w:val="00ED0035"/>
    <w:rsid w:val="00ED505F"/>
    <w:rsid w:val="00ED50CB"/>
    <w:rsid w:val="00EF34EE"/>
    <w:rsid w:val="00EF44F3"/>
    <w:rsid w:val="00F02E10"/>
    <w:rsid w:val="00F116C4"/>
    <w:rsid w:val="00F1351B"/>
    <w:rsid w:val="00F149F2"/>
    <w:rsid w:val="00F161FF"/>
    <w:rsid w:val="00F21227"/>
    <w:rsid w:val="00F25933"/>
    <w:rsid w:val="00F26B04"/>
    <w:rsid w:val="00F32B18"/>
    <w:rsid w:val="00F51836"/>
    <w:rsid w:val="00F54D6C"/>
    <w:rsid w:val="00F56049"/>
    <w:rsid w:val="00F56429"/>
    <w:rsid w:val="00F64BEE"/>
    <w:rsid w:val="00F66FFF"/>
    <w:rsid w:val="00F718E7"/>
    <w:rsid w:val="00F76566"/>
    <w:rsid w:val="00F83BF8"/>
    <w:rsid w:val="00F93F10"/>
    <w:rsid w:val="00FA7D53"/>
    <w:rsid w:val="00FC16FF"/>
    <w:rsid w:val="00FD572B"/>
    <w:rsid w:val="00FD6184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969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633F1"/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764E0"/>
    <w:rPr>
      <w:color w:val="0000FF" w:themeColor="hyperlink"/>
      <w:u w:val="single"/>
    </w:rPr>
  </w:style>
  <w:style w:type="character" w:customStyle="1" w:styleId="textspanview">
    <w:name w:val="textspanview"/>
    <w:basedOn w:val="a0"/>
    <w:rsid w:val="00781337"/>
  </w:style>
  <w:style w:type="character" w:styleId="a4">
    <w:name w:val="Strong"/>
    <w:basedOn w:val="a0"/>
    <w:uiPriority w:val="22"/>
    <w:qFormat/>
    <w:rsid w:val="009C4AA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7E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7">
    <w:name w:val="Текст в заданном формате"/>
    <w:basedOn w:val="a"/>
    <w:rsid w:val="00F54D6C"/>
    <w:pPr>
      <w:suppressAutoHyphens/>
      <w:spacing w:after="0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table" w:styleId="a8">
    <w:name w:val="Table Grid"/>
    <w:basedOn w:val="a1"/>
    <w:uiPriority w:val="59"/>
    <w:rsid w:val="0023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1"/>
    <w:basedOn w:val="a"/>
    <w:rsid w:val="006D0AA9"/>
    <w:pPr>
      <w:suppressAutoHyphens/>
      <w:spacing w:after="0" w:line="240" w:lineRule="auto"/>
    </w:pPr>
    <w:rPr>
      <w:rFonts w:ascii="Consolas" w:eastAsia="Calibri" w:hAnsi="Consolas" w:cs="Consolas"/>
      <w:sz w:val="21"/>
      <w:szCs w:val="21"/>
      <w:lang w:eastAsia="ar-SA"/>
    </w:rPr>
  </w:style>
  <w:style w:type="paragraph" w:styleId="a9">
    <w:name w:val="List Paragraph"/>
    <w:basedOn w:val="a"/>
    <w:uiPriority w:val="34"/>
    <w:qFormat/>
    <w:rsid w:val="004C3F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969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633F1"/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764E0"/>
    <w:rPr>
      <w:color w:val="0000FF" w:themeColor="hyperlink"/>
      <w:u w:val="single"/>
    </w:rPr>
  </w:style>
  <w:style w:type="character" w:customStyle="1" w:styleId="textspanview">
    <w:name w:val="textspanview"/>
    <w:basedOn w:val="a0"/>
    <w:rsid w:val="00781337"/>
  </w:style>
  <w:style w:type="character" w:styleId="a4">
    <w:name w:val="Strong"/>
    <w:basedOn w:val="a0"/>
    <w:uiPriority w:val="22"/>
    <w:qFormat/>
    <w:rsid w:val="009C4AA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7E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7">
    <w:name w:val="Текст в заданном формате"/>
    <w:basedOn w:val="a"/>
    <w:rsid w:val="00F54D6C"/>
    <w:pPr>
      <w:suppressAutoHyphens/>
      <w:spacing w:after="0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table" w:styleId="a8">
    <w:name w:val="Table Grid"/>
    <w:basedOn w:val="a1"/>
    <w:uiPriority w:val="59"/>
    <w:rsid w:val="0023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1"/>
    <w:basedOn w:val="a"/>
    <w:rsid w:val="006D0AA9"/>
    <w:pPr>
      <w:suppressAutoHyphens/>
      <w:spacing w:after="0" w:line="240" w:lineRule="auto"/>
    </w:pPr>
    <w:rPr>
      <w:rFonts w:ascii="Consolas" w:eastAsia="Calibri" w:hAnsi="Consolas" w:cs="Consolas"/>
      <w:sz w:val="21"/>
      <w:szCs w:val="21"/>
      <w:lang w:eastAsia="ar-SA"/>
    </w:rPr>
  </w:style>
  <w:style w:type="paragraph" w:styleId="a9">
    <w:name w:val="List Paragraph"/>
    <w:basedOn w:val="a"/>
    <w:uiPriority w:val="34"/>
    <w:qFormat/>
    <w:rsid w:val="004C3F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72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6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24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791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0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76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73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185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34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21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387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40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47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205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70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4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307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64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036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76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526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30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01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988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3665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511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19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DE42A-94A8-4317-990A-F328A372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Yurova</dc:creator>
  <cp:lastModifiedBy>1</cp:lastModifiedBy>
  <cp:revision>18</cp:revision>
  <cp:lastPrinted>2019-03-25T04:30:00Z</cp:lastPrinted>
  <dcterms:created xsi:type="dcterms:W3CDTF">2017-12-20T15:50:00Z</dcterms:created>
  <dcterms:modified xsi:type="dcterms:W3CDTF">2019-03-25T04:31:00Z</dcterms:modified>
</cp:coreProperties>
</file>