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End w:id="0"/>
      <w:r>
        <w:rPr>
          <w:rFonts w:ascii="Times New Roman" w:hAnsi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Подведение итогов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502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375"/>
        <w:gridCol w:w="7649"/>
      </w:tblGrid>
      <w:tr>
        <w:trPr/>
        <w:tc>
          <w:tcPr>
            <w:tcW w:w="7375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13.01.22 13:26:50 (MSK+00:00)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Российский аукционный дом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0318200049621000254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212232007883523200100102830019511244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Услуги по заправке картриджей для принтеров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Услуги по заправке картриджей для принтеров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213 245,50 руб.</w:t>
            </w:r>
          </w:p>
        </w:tc>
      </w:tr>
      <w:tr>
        <w:trPr/>
        <w:tc>
          <w:tcPr>
            <w:tcW w:w="737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tcBorders/>
            <w:shd w:fill="auto" w:val="clear"/>
          </w:tcPr>
          <w:p>
            <w:pPr>
              <w:pStyle w:val="Style18"/>
              <w:widowControl w:val="false"/>
              <w:bidi w:val="0"/>
              <w:spacing w:lineRule="auto" w:line="264" w:before="0" w:after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32.00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комиссии:</w:t>
      </w:r>
    </w:p>
    <w:tbl>
      <w:tblPr>
        <w:tblW w:w="14939" w:type="dxa"/>
        <w:jc w:val="left"/>
        <w:tblInd w:w="2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noHBand="0" w:noVBand="1" w:firstColumn="1" w:lastRow="0" w:lastColumn="0" w:firstRow="1"/>
      </w:tblPr>
      <w:tblGrid>
        <w:gridCol w:w="4937"/>
        <w:gridCol w:w="4997"/>
        <w:gridCol w:w="5005"/>
      </w:tblGrid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ФИО члена  комиссии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Четверикова Юлия Вячеславовна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</w:p>
        </w:tc>
      </w:tr>
      <w:tr>
        <w:trPr/>
        <w:tc>
          <w:tcPr>
            <w:tcW w:w="493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97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5005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160"/>
              <w:rPr/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tbl>
      <w:tblPr>
        <w:tblW w:w="15041" w:type="dxa"/>
        <w:jc w:val="left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98"/>
        <w:gridCol w:w="2137"/>
        <w:gridCol w:w="2145"/>
        <w:gridCol w:w="2137"/>
        <w:gridCol w:w="2145"/>
        <w:gridCol w:w="2145"/>
        <w:gridCol w:w="2233"/>
      </w:tblGrid>
      <w:tr>
        <w:trPr/>
        <w:tc>
          <w:tcPr>
            <w:tcW w:w="2098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Предложение о цене контракта</w:t>
            </w:r>
          </w:p>
        </w:tc>
        <w:tc>
          <w:tcPr>
            <w:tcW w:w="2145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2145" w:type="dxa"/>
            <w:tcBorders/>
            <w:shd w:fill="auto" w:val="clear"/>
          </w:tcPr>
          <w:p>
            <w:pPr>
              <w:pStyle w:val="Style18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45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223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</w:tbl>
    <w:tbl>
      <w:tblPr>
        <w:tblW w:w="15080" w:type="dxa"/>
        <w:jc w:val="left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15"/>
        <w:gridCol w:w="2143"/>
        <w:gridCol w:w="2143"/>
        <w:gridCol w:w="2137"/>
        <w:gridCol w:w="2143"/>
        <w:gridCol w:w="2144"/>
        <w:gridCol w:w="2254"/>
      </w:tblGrid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EA-143518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145 006,86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13.01.22 11:54:37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Чемоданов Олег Владимирович</w:t>
            </w:r>
          </w:p>
        </w:tc>
        <w:tc>
          <w:tcPr>
            <w:tcW w:w="214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EA-144111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146 073,09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13.01.22 11:51:32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УЛЬЯНОВ АЛИК СЕРГЕЕВИЧ</w:t>
            </w:r>
          </w:p>
        </w:tc>
        <w:tc>
          <w:tcPr>
            <w:tcW w:w="214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EA-144016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149 271,78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13.01.22 11:44:27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"СЕРВИС-КМ"</w:t>
            </w:r>
          </w:p>
        </w:tc>
        <w:tc>
          <w:tcPr>
            <w:tcW w:w="214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  <w:tr>
        <w:trPr/>
        <w:tc>
          <w:tcPr>
            <w:tcW w:w="2115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EA-143765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194 053,38 руб.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13.01.22 11:34:58 (MSK+00:00)</w:t>
            </w:r>
          </w:p>
        </w:tc>
        <w:tc>
          <w:tcPr>
            <w:tcW w:w="2143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ООО "СОЮЗ ПРЕДПРИНИМАТЕЛЕЙ"</w:t>
            </w:r>
          </w:p>
        </w:tc>
        <w:tc>
          <w:tcPr>
            <w:tcW w:w="214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-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426" w:leader="none"/>
        </w:tabs>
        <w:bidi w:val="0"/>
        <w:spacing w:lineRule="auto" w:line="240" w:before="0" w:after="0"/>
        <w:ind w:hanging="0"/>
        <w:jc w:val="left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20"/>
          <w:tab w:val="left" w:pos="426" w:leader="none"/>
        </w:tabs>
        <w:bidi w:val="0"/>
        <w:spacing w:lineRule="auto" w:line="240" w:before="0" w:after="0"/>
        <w:ind w:hanging="0"/>
        <w:jc w:val="left"/>
        <w:rPr/>
      </w:pPr>
      <w:r>
        <w:rPr>
          <w:rFonts w:cs="Calibri" w:ascii="Times New Roman" w:hAnsi="Times New Roman" w:cstheme="minorHAnsi"/>
          <w:b/>
          <w:bCs/>
          <w:i w:val="false"/>
          <w:caps w:val="false"/>
          <w:smallCaps w:val="false"/>
          <w:color w:val="212529"/>
          <w:spacing w:val="0"/>
          <w:sz w:val="20"/>
          <w:szCs w:val="20"/>
          <w:lang w:val="en-US"/>
        </w:rPr>
        <w:t>Решение членов комиссии</w:t>
      </w:r>
    </w:p>
    <w:tbl>
      <w:tblPr>
        <w:tblW w:w="15041" w:type="dxa"/>
        <w:jc w:val="left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420"/>
        <w:gridCol w:w="3960"/>
        <w:gridCol w:w="2519"/>
        <w:gridCol w:w="5141"/>
      </w:tblGrid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 xml:space="preserve">ФИО члена </w:t>
            </w: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6"/>
                <w:szCs w:val="26"/>
              </w:rPr>
              <w:t xml:space="preserve"> </w:t>
            </w:r>
            <w:r>
              <w:rPr>
                <w:rFonts w:eastAsia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комиссии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EA-143518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Бурцева Ирина Николаевна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EA-143518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Гукоян Грачья Хачатурович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EA-143518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Миxась Констанин Петрович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EA-143518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Кирсанова Наталья Викторовна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EA-144111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Бурцева Ирина Николаевна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EA-144111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Гукоян Грачья Хачатурович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EA-144111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Миxась Констанин Петрович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EA-144111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Кирсанова Наталья Викторовна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EA-144016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Бурцева Ирина Николаевна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EA-144016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Гукоян Грачья Хачатурович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EA-144016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Миxась Констанин Петрович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EA-144016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Кирсанова Наталья Викторовна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EA-143765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Бурцева Ирина Николаевна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EA-143765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Гукоян Грачья Хачатурович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EA-143765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Миxась Констанин Петрович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>
        <w:trPr/>
        <w:tc>
          <w:tcPr>
            <w:tcW w:w="342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EA-143765</w:t>
            </w:r>
          </w:p>
        </w:tc>
        <w:tc>
          <w:tcPr>
            <w:tcW w:w="3960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/>
            </w:pPr>
            <w:r>
              <w:rPr>
                <w:rFonts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Кирсанова Наталья Викторовна</w:t>
            </w:r>
          </w:p>
        </w:tc>
        <w:tc>
          <w:tcPr>
            <w:tcW w:w="2519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tcBorders/>
            <w:shd w:fill="auto" w:val="clear"/>
          </w:tcPr>
          <w:p>
            <w:pPr>
              <w:pStyle w:val="Style19"/>
              <w:widowControl w:val="false"/>
              <w:bidi w:val="0"/>
              <w:spacing w:lineRule="auto" w:line="264" w:before="0" w:after="0"/>
              <w:ind w:left="0" w:right="0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426" w:leader="none"/>
        </w:tabs>
        <w:bidi w:val="0"/>
        <w:spacing w:lineRule="auto" w:line="240" w:before="0" w:after="0"/>
        <w:ind w:hanging="0"/>
        <w:jc w:val="left"/>
        <w:rPr>
          <w:rFonts w:ascii="Times New Roman" w:hAnsi="Times New Roman" w:cs="Calibri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pPr>
      <w:r>
        <w:rPr>
          <w:rFonts w:cs="Calibri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0"/>
          <w:szCs w:val="20"/>
          <w:lang w:val="en-US"/>
        </w:rPr>
      </w:r>
    </w:p>
    <w:p>
      <w:pPr>
        <w:pStyle w:val="Normal"/>
        <w:widowControl w:val="false"/>
        <w:tabs>
          <w:tab w:val="clear" w:pos="720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 w:cstheme="minorHAnsi"/>
          <w:b w:val="false"/>
          <w:b w:val="false"/>
          <w:bCs w:val="false"/>
          <w:color w:val="212529"/>
          <w:sz w:val="20"/>
          <w:szCs w:val="20"/>
        </w:rPr>
      </w:pPr>
      <w:r>
        <w:rPr>
          <w:rFonts w:cs="Calibri" w:cstheme="minorHAnsi" w:ascii="Times New Roman" w:hAnsi="Times New Roman"/>
          <w:b w:val="false"/>
          <w:bCs w:val="false"/>
          <w:color w:val="212529"/>
          <w:sz w:val="20"/>
          <w:szCs w:val="20"/>
        </w:rPr>
      </w:r>
    </w:p>
    <w:p>
      <w:pPr>
        <w:pStyle w:val="Normal"/>
        <w:widowControl w:val="false"/>
        <w:tabs>
          <w:tab w:val="clear" w:pos="720"/>
          <w:tab w:val="left" w:pos="426" w:leader="none"/>
        </w:tabs>
        <w:spacing w:lineRule="auto" w:line="240" w:before="0" w:after="0"/>
        <w:ind w:hanging="0"/>
        <w:rPr>
          <w:rFonts w:ascii="Times New Roman" w:hAnsi="Times New Roman" w:cs="Calibri" w:cstheme="minorHAnsi"/>
          <w:b w:val="false"/>
          <w:b w:val="false"/>
          <w:bCs w:val="false"/>
          <w:color w:val="212529"/>
          <w:sz w:val="20"/>
          <w:szCs w:val="20"/>
        </w:rPr>
      </w:pPr>
      <w:r>
        <w:rPr/>
      </w:r>
    </w:p>
    <w:sectPr>
      <w:type w:val="nextPage"/>
      <w:pgSz w:orient="landscape" w:w="16838" w:h="11906"/>
      <w:pgMar w:left="993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Heading3">
    <w:name w:val="Heading 3"/>
    <w:basedOn w:val="Normal"/>
    <w:link w:val="30"/>
    <w:uiPriority w:val="9"/>
    <w:qFormat/>
    <w:rsid w:val="00a565cc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Заголовок 3 Знак"/>
    <w:basedOn w:val="DefaultParagraphFont"/>
    <w:link w:val="3"/>
    <w:uiPriority w:val="9"/>
    <w:qFormat/>
    <w:rsid w:val="00a565cc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qFormat/>
    <w:rsid w:val="00a565cc"/>
    <w:rPr>
      <w:color w:val="0000FF"/>
      <w:u w:val="single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a565c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4" w:customStyle="1">
    <w:name w:val="Верхний колонтитул Знак"/>
    <w:basedOn w:val="DefaultParagraphFont"/>
    <w:link w:val="a5"/>
    <w:uiPriority w:val="99"/>
    <w:qFormat/>
    <w:rsid w:val="0090111f"/>
    <w:rPr/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90111f"/>
    <w:rPr/>
  </w:style>
  <w:style w:type="character" w:styleId="Emphasis">
    <w:name w:val="Emphasis"/>
    <w:qFormat/>
    <w:rPr>
      <w:i/>
      <w:iCs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Style16">
    <w:name w:val="Заголовок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HTMLTopofForm">
    <w:name w:val="HTML Top of Form"/>
    <w:basedOn w:val="Normal"/>
    <w:link w:val="z-0"/>
    <w:uiPriority w:val="99"/>
    <w:semiHidden/>
    <w:unhideWhenUsed/>
    <w:qFormat/>
    <w:rsid w:val="00a565cc"/>
    <w:pPr>
      <w:pBdr>
        <w:bottom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link w:val="z-2"/>
    <w:uiPriority w:val="99"/>
    <w:semiHidden/>
    <w:unhideWhenUsed/>
    <w:qFormat/>
    <w:rsid w:val="00a565cc"/>
    <w:pPr>
      <w:pBdr>
        <w:top w:val="single" w:sz="6" w:space="1" w:color="000001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a6"/>
    <w:uiPriority w:val="99"/>
    <w:unhideWhenUsed/>
    <w:rsid w:val="0090111f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a8"/>
    <w:uiPriority w:val="99"/>
    <w:unhideWhenUsed/>
    <w:rsid w:val="0090111f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18">
    <w:name w:val="Содержимое таблицы"/>
    <w:basedOn w:val="Normal"/>
    <w:qFormat/>
    <w:pPr>
      <w:suppressLineNumbers/>
    </w:pPr>
    <w:rPr/>
  </w:style>
  <w:style w:type="paragraph" w:styleId="Style19">
    <w:name w:val="Заголовок таблицы"/>
    <w:basedOn w:val="Style18"/>
    <w:qFormat/>
    <w:pPr/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a565c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Application>LibreOffice/7.0.5.2$Linux_X86_64 LibreOffice_project/00$Build-2</Application>
  <AppVersion>15.0000</AppVersion>
  <Pages>2</Pages>
  <Words>125</Words>
  <Characters>1742</Characters>
  <CharactersWithSpaces>1798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2019-04-30T06:20:00Z</dcterms:created>
  <dc:creator>Рейн Максим Леонидович</dc:creator>
  <dc:description/>
  <dc:language>ru-RU</dc:language>
  <cp:lastModifiedBy/>
  <dcterms:modified xsi:type="dcterms:W3CDTF">2021-05-26T14:55:12Z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