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C5B9C7" w14:textId="77777777" w:rsidR="00F45F6E" w:rsidRDefault="00866223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рассмотрения заявок на участие в электронном аукционе</w:t>
      </w:r>
    </w:p>
    <w:p w14:paraId="4B74E973" w14:textId="3A09A9AB" w:rsidR="00F45F6E" w:rsidRPr="00477EAD" w:rsidRDefault="00866223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477EAD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477EAD">
        <w:rPr>
          <w:rFonts w:eastAsia="Times New Roman"/>
          <w:sz w:val="22"/>
          <w:szCs w:val="22"/>
        </w:rPr>
        <w:t xml:space="preserve"> </w:t>
      </w:r>
      <w:r w:rsidR="00E2786C" w:rsidRPr="00E2786C">
        <w:rPr>
          <w:rFonts w:eastAsia="Times New Roman"/>
          <w:sz w:val="22"/>
          <w:szCs w:val="22"/>
        </w:rPr>
        <w:t>0145300005221000571</w:t>
      </w:r>
    </w:p>
    <w:p w14:paraId="5F2CB8AB" w14:textId="77777777" w:rsidR="00F45F6E" w:rsidRPr="00477EAD" w:rsidRDefault="00F45F6E">
      <w:pPr>
        <w:ind w:firstLine="567"/>
        <w:jc w:val="center"/>
        <w:rPr>
          <w:sz w:val="22"/>
          <w:szCs w:val="22"/>
        </w:rPr>
      </w:pPr>
    </w:p>
    <w:p w14:paraId="51B5546F" w14:textId="135E59E9" w:rsidR="00F45F6E" w:rsidRPr="00477EAD" w:rsidRDefault="00E2786C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30</w:t>
      </w:r>
      <w:r w:rsidR="00866223" w:rsidRPr="00477EAD">
        <w:rPr>
          <w:rFonts w:eastAsia="Times New Roman"/>
          <w:sz w:val="22"/>
          <w:szCs w:val="22"/>
        </w:rPr>
        <w:t>.1</w:t>
      </w:r>
      <w:r>
        <w:rPr>
          <w:rFonts w:eastAsia="Times New Roman"/>
          <w:sz w:val="22"/>
          <w:szCs w:val="22"/>
        </w:rPr>
        <w:t>2</w:t>
      </w:r>
      <w:r w:rsidR="00866223" w:rsidRPr="00477EAD">
        <w:rPr>
          <w:rFonts w:eastAsia="Times New Roman"/>
          <w:sz w:val="22"/>
          <w:szCs w:val="22"/>
        </w:rPr>
        <w:t>.</w:t>
      </w:r>
      <w:r w:rsidR="00EE049F">
        <w:rPr>
          <w:rFonts w:eastAsia="Times New Roman"/>
          <w:sz w:val="22"/>
          <w:szCs w:val="22"/>
        </w:rPr>
        <w:t>20</w:t>
      </w:r>
      <w:r w:rsidR="00866223" w:rsidRPr="00477EAD">
        <w:rPr>
          <w:rFonts w:eastAsia="Times New Roman"/>
          <w:sz w:val="22"/>
          <w:szCs w:val="22"/>
        </w:rPr>
        <w:t>21</w:t>
      </w:r>
    </w:p>
    <w:p w14:paraId="7F6519F2" w14:textId="77777777" w:rsidR="00EE049F" w:rsidRDefault="00866223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</w:t>
      </w:r>
    </w:p>
    <w:p w14:paraId="3474F7C6" w14:textId="64A162C8" w:rsidR="00F45F6E" w:rsidRDefault="00866223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</w:p>
    <w:p w14:paraId="06522B6B" w14:textId="77777777" w:rsidR="00F45F6E" w:rsidRPr="00A31B80" w:rsidRDefault="00866223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19585C19" w14:textId="77777777" w:rsidR="00F45F6E" w:rsidRDefault="00F45F6E">
      <w:pPr>
        <w:overflowPunct w:val="0"/>
        <w:jc w:val="both"/>
        <w:rPr>
          <w:rFonts w:eastAsia="Times New Roman"/>
        </w:rPr>
      </w:pPr>
    </w:p>
    <w:p w14:paraId="6DD1F5B5" w14:textId="77777777" w:rsidR="00F45F6E" w:rsidRDefault="00866223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A31B80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ACC1DA9" w14:textId="77777777" w:rsidR="00F45F6E" w:rsidRDefault="00866223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A31B80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39AAE70" w14:textId="77777777" w:rsidR="00F45F6E" w:rsidRPr="00477EAD" w:rsidRDefault="00F45F6E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F45F6E" w14:paraId="230AD56E" w14:textId="77777777">
        <w:tc>
          <w:tcPr>
            <w:tcW w:w="10205" w:type="dxa"/>
          </w:tcPr>
          <w:p w14:paraId="1E779549" w14:textId="77777777" w:rsidR="00EE049F" w:rsidRPr="0095646F" w:rsidRDefault="00EE049F" w:rsidP="00EE049F">
            <w:pPr>
              <w:widowControl w:val="0"/>
              <w:suppressAutoHyphens w:val="0"/>
              <w:spacing w:before="120" w:after="120"/>
              <w:contextualSpacing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95646F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Заказчик: </w:t>
            </w:r>
            <w:r w:rsidRPr="0095646F">
              <w:rPr>
                <w:rFonts w:eastAsia="Times New Roman"/>
                <w:color w:val="auto"/>
                <w:sz w:val="22"/>
                <w:szCs w:val="22"/>
              </w:rPr>
              <w:t>Муниципальное казенное учреждение «Единая служба заказчика» Всеволожского района Ленинградской области.</w:t>
            </w:r>
          </w:p>
          <w:p w14:paraId="2900E981" w14:textId="6CA6E30A" w:rsidR="00F45F6E" w:rsidRDefault="00EE049F" w:rsidP="00EE049F">
            <w:pPr>
              <w:widowControl w:val="0"/>
              <w:jc w:val="both"/>
              <w:rPr>
                <w:sz w:val="22"/>
                <w:szCs w:val="22"/>
              </w:rPr>
            </w:pPr>
            <w:r w:rsidRPr="0095646F">
              <w:rPr>
                <w:rFonts w:eastAsia="Times New Roman"/>
                <w:b/>
                <w:color w:val="auto"/>
                <w:sz w:val="22"/>
                <w:szCs w:val="22"/>
              </w:rPr>
              <w:t>Местонахождение и почтовый адрес:</w:t>
            </w:r>
            <w:r w:rsidRPr="0095646F">
              <w:rPr>
                <w:rFonts w:eastAsia="Times New Roman"/>
                <w:color w:val="auto"/>
                <w:sz w:val="22"/>
                <w:szCs w:val="22"/>
              </w:rPr>
              <w:t xml:space="preserve"> Юр. адрес: 188640, Ленинградская область, г. Всеволожск Колтушское шоссе, д. 115; Почт. адрес: 188645, Ленинградская область, г. Всеволожск, </w:t>
            </w:r>
            <w:proofErr w:type="spellStart"/>
            <w:r w:rsidRPr="0095646F">
              <w:rPr>
                <w:rFonts w:eastAsia="Times New Roman"/>
                <w:color w:val="auto"/>
                <w:sz w:val="22"/>
                <w:szCs w:val="22"/>
              </w:rPr>
              <w:t>мкр</w:t>
            </w:r>
            <w:proofErr w:type="spellEnd"/>
            <w:r w:rsidRPr="0095646F">
              <w:rPr>
                <w:rFonts w:eastAsia="Times New Roman"/>
                <w:color w:val="auto"/>
                <w:sz w:val="22"/>
                <w:szCs w:val="22"/>
              </w:rPr>
              <w:t>. Южный, ул. Доктора Сотникова, 29</w:t>
            </w:r>
          </w:p>
        </w:tc>
      </w:tr>
    </w:tbl>
    <w:p w14:paraId="71AA8F16" w14:textId="77777777" w:rsidR="00F45F6E" w:rsidRPr="00A31B80" w:rsidRDefault="00F45F6E">
      <w:pPr>
        <w:rPr>
          <w:sz w:val="22"/>
          <w:szCs w:val="22"/>
        </w:rPr>
      </w:pPr>
      <w:bookmarkStart w:id="0" w:name="_GoBack"/>
      <w:bookmarkEnd w:id="0"/>
    </w:p>
    <w:p w14:paraId="37402CB0" w14:textId="77777777" w:rsidR="00F45F6E" w:rsidRDefault="00866223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A31B80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A31B80">
        <w:rPr>
          <w:rFonts w:eastAsia="Times New Roman"/>
          <w:b/>
          <w:bCs/>
          <w:sz w:val="22"/>
          <w:szCs w:val="22"/>
        </w:rPr>
        <w:t xml:space="preserve">: </w:t>
      </w:r>
      <w:r w:rsidRPr="00A31B80">
        <w:rPr>
          <w:rFonts w:eastAsia="Times New Roman"/>
          <w:sz w:val="22"/>
          <w:szCs w:val="22"/>
        </w:rPr>
        <w:t>Поставка товаров для нужд объекта: Учреждение начального и среднего общего образования (школа) на 1175 учащихся по адресу: Ленинградская область, Всеволожский район, Муринское сельское поселение, участок №34, ограниченный проспектом Авиаторов Балтики, бульваром Менделеева, Петровским бульваром и улицей Шувалова.</w:t>
      </w:r>
    </w:p>
    <w:p w14:paraId="33FF32C8" w14:textId="6CEA41AA" w:rsidR="00F45F6E" w:rsidRDefault="00866223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</w:t>
      </w:r>
      <w:r w:rsidR="00E2786C" w:rsidRPr="00E2786C">
        <w:rPr>
          <w:rFonts w:eastAsia="Times New Roman"/>
          <w:sz w:val="22"/>
          <w:szCs w:val="22"/>
        </w:rPr>
        <w:t>213470308203647030100101690010000414</w:t>
      </w:r>
    </w:p>
    <w:p w14:paraId="5B62257E" w14:textId="080EDF06" w:rsidR="00F45F6E" w:rsidRPr="00D9049C" w:rsidRDefault="00866223">
      <w:pPr>
        <w:rPr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</w:t>
      </w:r>
      <w:r w:rsidRPr="00D9049C">
        <w:rPr>
          <w:rFonts w:eastAsia="Times New Roman"/>
          <w:bCs/>
          <w:sz w:val="22"/>
          <w:szCs w:val="22"/>
        </w:rPr>
        <w:t>:</w:t>
      </w:r>
      <w:r w:rsidR="00D9049C" w:rsidRPr="00D9049C">
        <w:rPr>
          <w:rFonts w:eastAsia="Times New Roman"/>
          <w:bCs/>
          <w:sz w:val="22"/>
          <w:szCs w:val="22"/>
        </w:rPr>
        <w:t xml:space="preserve"> </w:t>
      </w:r>
      <w:proofErr w:type="spellStart"/>
      <w:r w:rsidR="00D9049C" w:rsidRPr="00D9049C">
        <w:rPr>
          <w:rFonts w:eastAsia="Times New Roman"/>
          <w:bCs/>
          <w:sz w:val="22"/>
          <w:szCs w:val="22"/>
        </w:rPr>
        <w:t>Кондрашин</w:t>
      </w:r>
      <w:proofErr w:type="spellEnd"/>
      <w:r w:rsidR="00D9049C" w:rsidRPr="00D9049C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D9049C" w:rsidRPr="00D9049C">
        <w:rPr>
          <w:rFonts w:eastAsia="Times New Roman"/>
          <w:bCs/>
          <w:sz w:val="22"/>
          <w:szCs w:val="22"/>
        </w:rPr>
        <w:t>Федорцов</w:t>
      </w:r>
      <w:proofErr w:type="spellEnd"/>
      <w:r w:rsidR="00D9049C" w:rsidRPr="00D9049C">
        <w:rPr>
          <w:rFonts w:eastAsia="Times New Roman"/>
          <w:bCs/>
          <w:sz w:val="22"/>
          <w:szCs w:val="22"/>
        </w:rPr>
        <w:t xml:space="preserve"> Р.В., </w:t>
      </w:r>
      <w:proofErr w:type="spellStart"/>
      <w:r w:rsidR="00D9049C" w:rsidRPr="00D9049C">
        <w:rPr>
          <w:rFonts w:eastAsia="Times New Roman"/>
          <w:bCs/>
          <w:sz w:val="22"/>
          <w:szCs w:val="22"/>
        </w:rPr>
        <w:t>Чернышова</w:t>
      </w:r>
      <w:proofErr w:type="spellEnd"/>
      <w:r w:rsidR="00D9049C" w:rsidRPr="00D9049C">
        <w:rPr>
          <w:rFonts w:eastAsia="Times New Roman"/>
          <w:bCs/>
          <w:sz w:val="22"/>
          <w:szCs w:val="22"/>
        </w:rPr>
        <w:t xml:space="preserve"> Е.О., Петухов Е.Ю.</w:t>
      </w:r>
    </w:p>
    <w:p w14:paraId="6495F2A6" w14:textId="77777777" w:rsidR="00F45F6E" w:rsidRDefault="00866223">
      <w:pPr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заявки участников закупки на предмет соответствия положений заявки на участие в аукционе требованиям, установленным документацией об аукционе.</w:t>
      </w:r>
    </w:p>
    <w:p w14:paraId="678ABA8C" w14:textId="77777777" w:rsidR="00F45F6E" w:rsidRDefault="00F45F6E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2"/>
        <w:gridCol w:w="1316"/>
        <w:gridCol w:w="1921"/>
        <w:gridCol w:w="2991"/>
        <w:gridCol w:w="3396"/>
      </w:tblGrid>
      <w:tr w:rsidR="00B7345E" w14:paraId="0119ABE1" w14:textId="77777777" w:rsidTr="00E1738D">
        <w:tc>
          <w:tcPr>
            <w:tcW w:w="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93F349" w14:textId="77777777" w:rsidR="00B7345E" w:rsidRDefault="00B7345E" w:rsidP="00E1738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E913D4" w14:textId="77777777" w:rsidR="00B7345E" w:rsidRDefault="00B7345E" w:rsidP="00E1738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AAA3D3" w14:textId="77777777" w:rsidR="00B7345E" w:rsidRDefault="00B7345E" w:rsidP="00E1738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5BC093" w14:textId="77777777" w:rsidR="00B7345E" w:rsidRDefault="00B7345E" w:rsidP="00E1738D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 отклонения заявки, обоснование решения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F7A8F5" w14:textId="77777777" w:rsidR="00B7345E" w:rsidRDefault="00B7345E" w:rsidP="00E1738D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B7345E" w14:paraId="747C2199" w14:textId="77777777" w:rsidTr="00E1738D">
        <w:tc>
          <w:tcPr>
            <w:tcW w:w="5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E3874B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CA16B3" w14:textId="0E6EBEC5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B7345E">
              <w:rPr>
                <w:sz w:val="22"/>
                <w:szCs w:val="22"/>
                <w:lang w:val="en-US"/>
              </w:rPr>
              <w:t>EA-142538</w:t>
            </w:r>
          </w:p>
        </w:tc>
        <w:tc>
          <w:tcPr>
            <w:tcW w:w="19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D596C9" w14:textId="77777777" w:rsidR="00B7345E" w:rsidRPr="000F4554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433F4D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067AFB" w14:textId="77777777" w:rsidR="00B7345E" w:rsidRPr="004F57CD" w:rsidRDefault="00B7345E" w:rsidP="00E1738D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26A8C07C" w14:textId="77777777" w:rsidR="00B7345E" w:rsidRPr="004F57CD" w:rsidRDefault="00B7345E" w:rsidP="00E1738D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32ED0B99" w14:textId="77777777" w:rsidR="00B7345E" w:rsidRPr="000F4554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             _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AE2A90C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B7345E" w14:paraId="1268B5A7" w14:textId="77777777" w:rsidTr="00E1738D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21EE88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C8AC4E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EA-130932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86D817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принято</w:t>
            </w:r>
            <w:proofErr w:type="spellEnd"/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1CED8F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ED23C85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B7345E" w14:paraId="433A2203" w14:textId="77777777" w:rsidTr="00E1738D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0D7A8B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230D25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EA-130932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BC3ECE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принято</w:t>
            </w:r>
            <w:proofErr w:type="spellEnd"/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C209B4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7FAFFF5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B7345E" w14:paraId="051BC783" w14:textId="77777777" w:rsidTr="00E1738D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3795EC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7F477D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EA-130932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E66E8F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принято</w:t>
            </w:r>
            <w:proofErr w:type="spellEnd"/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2C505E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E141FFC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B7345E" w14:paraId="6D643996" w14:textId="77777777" w:rsidTr="00E1738D">
        <w:tc>
          <w:tcPr>
            <w:tcW w:w="5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C1B293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EC7DE7" w14:textId="51D9E2D5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B7345E">
              <w:rPr>
                <w:sz w:val="22"/>
                <w:szCs w:val="22"/>
                <w:lang w:val="en-US"/>
              </w:rPr>
              <w:t>EA-142540</w:t>
            </w:r>
          </w:p>
        </w:tc>
        <w:tc>
          <w:tcPr>
            <w:tcW w:w="19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A6F238" w14:textId="77777777" w:rsidR="00B7345E" w:rsidRPr="000F4554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433F4D">
              <w:rPr>
                <w:rFonts w:eastAsia="Times New Roman"/>
                <w:sz w:val="22"/>
                <w:szCs w:val="22"/>
              </w:rPr>
              <w:t>Допустить до участия в аукционе и признать участником аукциона</w:t>
            </w:r>
          </w:p>
        </w:tc>
        <w:tc>
          <w:tcPr>
            <w:tcW w:w="29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A70603" w14:textId="77777777" w:rsidR="00B7345E" w:rsidRPr="004F57CD" w:rsidRDefault="00B7345E" w:rsidP="00E1738D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529E9FB8" w14:textId="77777777" w:rsidR="00B7345E" w:rsidRPr="004F57CD" w:rsidRDefault="00B7345E" w:rsidP="00E1738D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  <w:p w14:paraId="2A622EC9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r w:rsidRPr="004F57CD">
              <w:rPr>
                <w:rFonts w:eastAsia="Times New Roman"/>
                <w:sz w:val="22"/>
                <w:szCs w:val="22"/>
              </w:rPr>
              <w:t xml:space="preserve">                           </w:t>
            </w:r>
            <w:r>
              <w:rPr>
                <w:rFonts w:eastAsia="Times New Roman"/>
                <w:sz w:val="22"/>
                <w:szCs w:val="22"/>
                <w:lang w:val="en-US"/>
              </w:rPr>
              <w:t>_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3A99FCD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B7345E" w14:paraId="0E82A3EA" w14:textId="77777777" w:rsidTr="00E1738D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021F96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828D25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EA-131324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6D7B24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принято</w:t>
            </w:r>
            <w:proofErr w:type="spellEnd"/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19DE7C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A78FCAE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B7345E" w14:paraId="237005C6" w14:textId="77777777" w:rsidTr="00E1738D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D6EF7F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4AEAA6A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EA-131324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CC5EBA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принято</w:t>
            </w:r>
            <w:proofErr w:type="spellEnd"/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5AE495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BFFE7E4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B7345E" w14:paraId="42095353" w14:textId="77777777" w:rsidTr="00E1738D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9A3ECB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67BEA0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EA-131324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08C18A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принято</w:t>
            </w:r>
            <w:proofErr w:type="spellEnd"/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F59491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C513274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B7345E" w14:paraId="618145DB" w14:textId="77777777" w:rsidTr="00E1738D">
        <w:tc>
          <w:tcPr>
            <w:tcW w:w="52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CE600E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3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47EF2C" w14:textId="547E718B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 w:rsidRPr="00B7345E">
              <w:rPr>
                <w:sz w:val="22"/>
                <w:szCs w:val="22"/>
                <w:lang w:val="en-US"/>
              </w:rPr>
              <w:t>EA-142358</w:t>
            </w:r>
          </w:p>
        </w:tc>
        <w:tc>
          <w:tcPr>
            <w:tcW w:w="19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AF4F04" w14:textId="77777777" w:rsidR="00B7345E" w:rsidRPr="00477EAD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477EAD">
              <w:rPr>
                <w:rFonts w:eastAsia="Times New Roman"/>
                <w:sz w:val="22"/>
                <w:szCs w:val="22"/>
              </w:rPr>
              <w:t>Отказать в допуске к участию в аукционе</w:t>
            </w:r>
          </w:p>
        </w:tc>
        <w:tc>
          <w:tcPr>
            <w:tcW w:w="29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D29971" w14:textId="77777777" w:rsidR="00B7345E" w:rsidRPr="004D134C" w:rsidRDefault="00B7345E" w:rsidP="00B7345E">
            <w:pPr>
              <w:suppressAutoHyphens w:val="0"/>
              <w:jc w:val="both"/>
              <w:rPr>
                <w:rFonts w:eastAsia="Times New Roman"/>
                <w:b/>
                <w:color w:val="auto"/>
                <w:sz w:val="22"/>
                <w:szCs w:val="22"/>
              </w:rPr>
            </w:pPr>
            <w:r w:rsidRPr="004D134C">
              <w:rPr>
                <w:rFonts w:eastAsia="Times New Roman"/>
                <w:b/>
                <w:color w:val="auto"/>
                <w:sz w:val="22"/>
                <w:szCs w:val="22"/>
              </w:rPr>
              <w:t>Основание отклонения:</w:t>
            </w:r>
            <w:r w:rsidRPr="004D134C">
              <w:rPr>
                <w:rFonts w:eastAsia="Times New Roman"/>
                <w:color w:val="auto"/>
                <w:sz w:val="22"/>
                <w:szCs w:val="22"/>
              </w:rPr>
              <w:t xml:space="preserve"> п. 2 ч. 4 ст. 67 Федерального закона от 05.04.2013 №44-ФЗ, </w:t>
            </w:r>
            <w:proofErr w:type="spellStart"/>
            <w:r w:rsidRPr="004D134C">
              <w:rPr>
                <w:rFonts w:eastAsia="Times New Roman"/>
                <w:color w:val="auto"/>
                <w:sz w:val="22"/>
                <w:szCs w:val="22"/>
              </w:rPr>
              <w:t>пп</w:t>
            </w:r>
            <w:proofErr w:type="spellEnd"/>
            <w:r w:rsidRPr="004D134C">
              <w:rPr>
                <w:rFonts w:eastAsia="Times New Roman"/>
                <w:color w:val="auto"/>
                <w:sz w:val="22"/>
                <w:szCs w:val="22"/>
              </w:rPr>
              <w:t>. 2 п. 6.1.1 общей части документации об электронном аукционе.</w:t>
            </w:r>
          </w:p>
          <w:p w14:paraId="26555905" w14:textId="77777777" w:rsidR="00B7345E" w:rsidRPr="004D134C" w:rsidRDefault="00B7345E" w:rsidP="00B7345E">
            <w:pPr>
              <w:keepNext/>
              <w:suppressAutoHyphens w:val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4D134C">
              <w:rPr>
                <w:rFonts w:eastAsia="Times New Roman"/>
                <w:b/>
                <w:color w:val="auto"/>
                <w:sz w:val="22"/>
                <w:szCs w:val="22"/>
              </w:rPr>
              <w:t>Обоснование решения:</w:t>
            </w:r>
            <w:r w:rsidRPr="004D134C">
              <w:rPr>
                <w:rFonts w:eastAsia="Times New Roman"/>
                <w:color w:val="auto"/>
                <w:sz w:val="22"/>
                <w:szCs w:val="22"/>
              </w:rPr>
              <w:t xml:space="preserve"> В нарушение требований п. 5.1 общей части документации об электронном аукционе, инструкции по заполнению первой части заявки участником закупки в заявке указаны сведения, несоответствующие </w:t>
            </w:r>
            <w:r w:rsidRPr="004D134C">
              <w:rPr>
                <w:rFonts w:eastAsia="Times New Roman"/>
                <w:color w:val="auto"/>
                <w:sz w:val="22"/>
                <w:szCs w:val="22"/>
              </w:rPr>
              <w:lastRenderedPageBreak/>
              <w:t xml:space="preserve">требованиям документации об электронном аукционе: </w:t>
            </w:r>
          </w:p>
          <w:p w14:paraId="3344EDE8" w14:textId="77777777" w:rsidR="00B7345E" w:rsidRDefault="00B7345E" w:rsidP="00B7345E">
            <w:pPr>
              <w:keepNext/>
              <w:suppressAutoHyphens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позиция 24 «Антресоль»</w:t>
            </w:r>
          </w:p>
          <w:p w14:paraId="7667B5FE" w14:textId="77777777" w:rsidR="00B7345E" w:rsidRDefault="00B7345E" w:rsidP="00B7345E">
            <w:pPr>
              <w:keepNext/>
              <w:suppressAutoHyphens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Предложение Участника:</w:t>
            </w:r>
          </w:p>
          <w:p w14:paraId="03BDD3E1" w14:textId="77777777" w:rsidR="00B7345E" w:rsidRPr="008E2060" w:rsidRDefault="00B7345E" w:rsidP="00B7345E">
            <w:pPr>
              <w:keepNext/>
              <w:suppressAutoHyphens w:val="0"/>
              <w:jc w:val="both"/>
              <w:rPr>
                <w:i/>
                <w:sz w:val="22"/>
                <w:szCs w:val="22"/>
              </w:rPr>
            </w:pPr>
            <w:r w:rsidRPr="008E2060">
              <w:rPr>
                <w:i/>
                <w:sz w:val="22"/>
                <w:szCs w:val="22"/>
              </w:rPr>
              <w:t>Высота опор в диапазоне:21-29 мм</w:t>
            </w:r>
          </w:p>
          <w:p w14:paraId="247602EE" w14:textId="77777777" w:rsidR="00B7345E" w:rsidRDefault="00B7345E" w:rsidP="00B7345E">
            <w:pPr>
              <w:keepNext/>
              <w:suppressAutoHyphens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Требование Заказчика:</w:t>
            </w:r>
          </w:p>
          <w:p w14:paraId="5E5B3409" w14:textId="77777777" w:rsidR="00B7345E" w:rsidRPr="008E2060" w:rsidRDefault="00B7345E" w:rsidP="00B7345E">
            <w:pPr>
              <w:keepNext/>
              <w:suppressAutoHyphens w:val="0"/>
              <w:jc w:val="both"/>
              <w:rPr>
                <w:i/>
                <w:sz w:val="22"/>
                <w:szCs w:val="22"/>
              </w:rPr>
            </w:pPr>
            <w:r w:rsidRPr="008E2060">
              <w:rPr>
                <w:i/>
                <w:sz w:val="22"/>
                <w:szCs w:val="22"/>
              </w:rPr>
              <w:t>Высота опор в диапазоне: (20, 30) мм</w:t>
            </w:r>
          </w:p>
          <w:p w14:paraId="6BE8135C" w14:textId="77777777" w:rsidR="00B7345E" w:rsidRDefault="00B7345E" w:rsidP="00B7345E">
            <w:pPr>
              <w:keepNext/>
              <w:suppressAutoHyphens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Согласно Инструкции по подготовке первых частей участников:</w:t>
            </w:r>
          </w:p>
          <w:p w14:paraId="413BA54F" w14:textId="77777777" w:rsidR="00B7345E" w:rsidRPr="008E2060" w:rsidRDefault="00B7345E" w:rsidP="00B7345E">
            <w:pPr>
              <w:keepNext/>
              <w:suppressAutoHyphens w:val="0"/>
              <w:jc w:val="both"/>
              <w:rPr>
                <w:i/>
                <w:sz w:val="22"/>
                <w:szCs w:val="22"/>
              </w:rPr>
            </w:pPr>
            <w:r w:rsidRPr="008E2060">
              <w:rPr>
                <w:i/>
                <w:sz w:val="22"/>
                <w:szCs w:val="22"/>
              </w:rPr>
              <w:t>25.</w:t>
            </w:r>
            <w:r w:rsidRPr="008E2060">
              <w:rPr>
                <w:i/>
                <w:sz w:val="22"/>
                <w:szCs w:val="22"/>
              </w:rPr>
              <w:tab/>
              <w:t>При установлении требований к минимальным и максимальным значениям показателей согласно п.п.9.1-9.4 настоящей Инструкции, Участнику необходимо указать единственное конкретное значение показателя, соответствующее установленным Заказчиком требованиям.</w:t>
            </w:r>
          </w:p>
          <w:p w14:paraId="596ECE24" w14:textId="2841AF54" w:rsidR="00B7345E" w:rsidRDefault="00B7345E" w:rsidP="00B7345E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Участником не предоставлено единственное конкретное значение показателя «</w:t>
            </w:r>
            <w:r w:rsidRPr="008E2060">
              <w:rPr>
                <w:sz w:val="22"/>
                <w:szCs w:val="22"/>
              </w:rPr>
              <w:t>Высота опор</w:t>
            </w:r>
            <w:r>
              <w:rPr>
                <w:sz w:val="22"/>
                <w:szCs w:val="22"/>
              </w:rPr>
              <w:t>».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AE72BA0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lastRenderedPageBreak/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B7345E" w14:paraId="7E69F540" w14:textId="77777777" w:rsidTr="00E1738D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61CD42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0C29A1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EA-131413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A5D85B" w14:textId="77777777" w:rsidR="00B7345E" w:rsidRPr="00477EAD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477EAD">
              <w:rPr>
                <w:rFonts w:eastAsia="Times New Roman"/>
                <w:sz w:val="22"/>
                <w:szCs w:val="22"/>
              </w:rPr>
              <w:t>Отказать в допуске к участию в аукционе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6A1737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r w:rsidRPr="00477EAD">
              <w:rPr>
                <w:rFonts w:eastAsia="Times New Roman"/>
                <w:sz w:val="22"/>
                <w:szCs w:val="22"/>
              </w:rPr>
              <w:t>Обоснование:</w:t>
            </w:r>
            <w:r w:rsidRPr="00477EAD">
              <w:rPr>
                <w:rFonts w:eastAsia="Times New Roman"/>
                <w:sz w:val="22"/>
                <w:szCs w:val="22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477EAD">
              <w:rPr>
                <w:rFonts w:eastAsia="Times New Roman"/>
                <w:sz w:val="22"/>
                <w:szCs w:val="22"/>
              </w:rPr>
              <w:br/>
            </w:r>
            <w:r w:rsidRPr="00477EAD"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D097212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B7345E" w14:paraId="392993C6" w14:textId="77777777" w:rsidTr="00E1738D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F29ADA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2B67C1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EA-131413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380054" w14:textId="77777777" w:rsidR="00B7345E" w:rsidRPr="00477EAD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477EAD">
              <w:rPr>
                <w:rFonts w:eastAsia="Times New Roman"/>
                <w:sz w:val="22"/>
                <w:szCs w:val="22"/>
              </w:rPr>
              <w:t>Отказать в допуске к участию в аукционе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71463F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r w:rsidRPr="00477EAD">
              <w:rPr>
                <w:rFonts w:eastAsia="Times New Roman"/>
                <w:sz w:val="22"/>
                <w:szCs w:val="22"/>
              </w:rPr>
              <w:t>Обоснование:</w:t>
            </w:r>
            <w:r w:rsidRPr="00477EAD">
              <w:rPr>
                <w:rFonts w:eastAsia="Times New Roman"/>
                <w:sz w:val="22"/>
                <w:szCs w:val="22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477EAD">
              <w:rPr>
                <w:rFonts w:eastAsia="Times New Roman"/>
                <w:sz w:val="22"/>
                <w:szCs w:val="22"/>
              </w:rPr>
              <w:br/>
            </w:r>
            <w:r w:rsidRPr="00477EAD"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2A0AD6B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B7345E" w14:paraId="74C9EA6F" w14:textId="77777777" w:rsidTr="00E1738D">
        <w:tc>
          <w:tcPr>
            <w:tcW w:w="52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16EBB9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3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5DD50D" w14:textId="77777777" w:rsidR="00B7345E" w:rsidRPr="00A31B80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EA-131413</w:t>
            </w:r>
          </w:p>
        </w:tc>
        <w:tc>
          <w:tcPr>
            <w:tcW w:w="19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C31A14" w14:textId="77777777" w:rsidR="00B7345E" w:rsidRPr="00477EAD" w:rsidRDefault="00B7345E" w:rsidP="00E1738D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 w:rsidRPr="00477EAD">
              <w:rPr>
                <w:rFonts w:eastAsia="Times New Roman"/>
                <w:sz w:val="22"/>
                <w:szCs w:val="22"/>
              </w:rPr>
              <w:t>Отказать в допуске к участию в аукционе</w:t>
            </w:r>
          </w:p>
        </w:tc>
        <w:tc>
          <w:tcPr>
            <w:tcW w:w="29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CC609C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r w:rsidRPr="00477EAD">
              <w:rPr>
                <w:rFonts w:eastAsia="Times New Roman"/>
                <w:sz w:val="22"/>
                <w:szCs w:val="22"/>
              </w:rPr>
              <w:t>Обоснование:</w:t>
            </w:r>
            <w:r w:rsidRPr="00477EAD">
              <w:rPr>
                <w:rFonts w:eastAsia="Times New Roman"/>
                <w:sz w:val="22"/>
                <w:szCs w:val="22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477EAD">
              <w:rPr>
                <w:rFonts w:eastAsia="Times New Roman"/>
                <w:sz w:val="22"/>
                <w:szCs w:val="22"/>
              </w:rPr>
              <w:br/>
            </w:r>
            <w:r w:rsidRPr="00477EAD"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DA31783" w14:textId="77777777" w:rsidR="00B7345E" w:rsidRDefault="00B7345E" w:rsidP="00E1738D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478A063F" w14:textId="77777777" w:rsidR="00B7345E" w:rsidRDefault="00B7345E">
      <w:pPr>
        <w:rPr>
          <w:sz w:val="22"/>
          <w:szCs w:val="22"/>
        </w:rPr>
      </w:pPr>
    </w:p>
    <w:p w14:paraId="010112CE" w14:textId="77777777" w:rsidR="00F45F6E" w:rsidRDefault="00866223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213B1CC3" w14:textId="77777777" w:rsidR="00F45F6E" w:rsidRDefault="00F45F6E"/>
    <w:p w14:paraId="567B5E88" w14:textId="77777777" w:rsidR="00F45F6E" w:rsidRDefault="00866223">
      <w:r>
        <w:rPr>
          <w:rFonts w:eastAsia="Times New Roman"/>
        </w:rPr>
        <w:t>Подписи:</w:t>
      </w:r>
    </w:p>
    <w:p w14:paraId="55E666A4" w14:textId="77777777" w:rsidR="00F45F6E" w:rsidRDefault="00F45F6E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5"/>
        <w:gridCol w:w="2785"/>
        <w:gridCol w:w="4193"/>
      </w:tblGrid>
      <w:tr w:rsidR="00F45F6E" w14:paraId="5457BF07" w14:textId="77777777">
        <w:trPr>
          <w:trHeight w:val="113"/>
        </w:trPr>
        <w:tc>
          <w:tcPr>
            <w:tcW w:w="2885" w:type="dxa"/>
            <w:shd w:val="clear" w:color="auto" w:fill="auto"/>
          </w:tcPr>
          <w:p w14:paraId="02FC7640" w14:textId="77777777" w:rsidR="00F45F6E" w:rsidRDefault="00F45F6E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5" w:type="dxa"/>
            <w:shd w:val="clear" w:color="auto" w:fill="auto"/>
          </w:tcPr>
          <w:p w14:paraId="2A513278" w14:textId="77777777" w:rsidR="00F45F6E" w:rsidRDefault="00866223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809E870" w14:textId="77777777" w:rsidR="00F45F6E" w:rsidRDefault="00866223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7F26B5B3" w14:textId="77777777" w:rsidR="00F45F6E" w:rsidRPr="00A31B80" w:rsidRDefault="00866223">
            <w:pPr>
              <w:pStyle w:val="af0"/>
              <w:widowControl w:val="0"/>
              <w:jc w:val="center"/>
            </w:pPr>
            <w:r w:rsidRPr="00A31B80">
              <w:rPr>
                <w:u w:val="single"/>
              </w:rPr>
              <w:t>Кондрашин А. В.</w:t>
            </w:r>
          </w:p>
          <w:p w14:paraId="0B1589E5" w14:textId="77777777" w:rsidR="00F45F6E" w:rsidRPr="00A31B80" w:rsidRDefault="00866223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31B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31B80">
              <w:rPr>
                <w:i/>
                <w:iCs/>
              </w:rPr>
              <w:t>)</w:t>
            </w:r>
          </w:p>
        </w:tc>
      </w:tr>
      <w:tr w:rsidR="00F45F6E" w14:paraId="6F0E27DE" w14:textId="77777777">
        <w:trPr>
          <w:trHeight w:val="113"/>
        </w:trPr>
        <w:tc>
          <w:tcPr>
            <w:tcW w:w="2885" w:type="dxa"/>
            <w:shd w:val="clear" w:color="auto" w:fill="auto"/>
          </w:tcPr>
          <w:p w14:paraId="4019D3B4" w14:textId="77777777" w:rsidR="00F45F6E" w:rsidRDefault="00F45F6E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5" w:type="dxa"/>
            <w:shd w:val="clear" w:color="auto" w:fill="auto"/>
          </w:tcPr>
          <w:p w14:paraId="39DB883E" w14:textId="77777777" w:rsidR="00F45F6E" w:rsidRDefault="00866223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60682EC" w14:textId="77777777" w:rsidR="00F45F6E" w:rsidRDefault="00866223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2D96DC1" w14:textId="77777777" w:rsidR="00F45F6E" w:rsidRPr="00A31B80" w:rsidRDefault="00866223">
            <w:pPr>
              <w:pStyle w:val="af0"/>
              <w:widowControl w:val="0"/>
              <w:jc w:val="center"/>
            </w:pPr>
            <w:r w:rsidRPr="00A31B80">
              <w:rPr>
                <w:u w:val="single"/>
              </w:rPr>
              <w:t>Федорцов Р. В.</w:t>
            </w:r>
          </w:p>
          <w:p w14:paraId="5A544CAB" w14:textId="77777777" w:rsidR="00F45F6E" w:rsidRPr="00A31B80" w:rsidRDefault="00866223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31B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31B80">
              <w:rPr>
                <w:i/>
                <w:iCs/>
              </w:rPr>
              <w:t>)</w:t>
            </w:r>
          </w:p>
        </w:tc>
      </w:tr>
      <w:tr w:rsidR="00F45F6E" w14:paraId="55D9498D" w14:textId="77777777">
        <w:trPr>
          <w:trHeight w:val="113"/>
        </w:trPr>
        <w:tc>
          <w:tcPr>
            <w:tcW w:w="2885" w:type="dxa"/>
            <w:shd w:val="clear" w:color="auto" w:fill="auto"/>
          </w:tcPr>
          <w:p w14:paraId="0D1C5122" w14:textId="77777777" w:rsidR="00F45F6E" w:rsidRDefault="00F45F6E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5" w:type="dxa"/>
            <w:shd w:val="clear" w:color="auto" w:fill="auto"/>
          </w:tcPr>
          <w:p w14:paraId="126144F8" w14:textId="77777777" w:rsidR="00F45F6E" w:rsidRDefault="00866223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89F99BD" w14:textId="77777777" w:rsidR="00F45F6E" w:rsidRDefault="00866223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DD9B19D" w14:textId="77777777" w:rsidR="00F45F6E" w:rsidRPr="00A31B80" w:rsidRDefault="00866223">
            <w:pPr>
              <w:pStyle w:val="af0"/>
              <w:widowControl w:val="0"/>
              <w:jc w:val="center"/>
            </w:pPr>
            <w:r w:rsidRPr="00A31B80">
              <w:rPr>
                <w:u w:val="single"/>
              </w:rPr>
              <w:t>Чернышова Е. О.</w:t>
            </w:r>
          </w:p>
          <w:p w14:paraId="037FB898" w14:textId="77777777" w:rsidR="00F45F6E" w:rsidRPr="00A31B80" w:rsidRDefault="00866223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31B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31B80">
              <w:rPr>
                <w:i/>
                <w:iCs/>
              </w:rPr>
              <w:t>)</w:t>
            </w:r>
          </w:p>
        </w:tc>
      </w:tr>
      <w:tr w:rsidR="00F45F6E" w14:paraId="47D328C9" w14:textId="77777777">
        <w:trPr>
          <w:trHeight w:val="113"/>
        </w:trPr>
        <w:tc>
          <w:tcPr>
            <w:tcW w:w="2885" w:type="dxa"/>
            <w:shd w:val="clear" w:color="auto" w:fill="auto"/>
          </w:tcPr>
          <w:p w14:paraId="0BE7981E" w14:textId="77777777" w:rsidR="00F45F6E" w:rsidRDefault="00F45F6E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5" w:type="dxa"/>
            <w:shd w:val="clear" w:color="auto" w:fill="auto"/>
          </w:tcPr>
          <w:p w14:paraId="4EC36DF8" w14:textId="77777777" w:rsidR="00F45F6E" w:rsidRDefault="00866223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A5EB057" w14:textId="77777777" w:rsidR="00F45F6E" w:rsidRDefault="00866223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5D9FCD00" w14:textId="77777777" w:rsidR="00F45F6E" w:rsidRPr="00A31B80" w:rsidRDefault="00866223">
            <w:pPr>
              <w:pStyle w:val="af0"/>
              <w:widowControl w:val="0"/>
              <w:jc w:val="center"/>
            </w:pPr>
            <w:r w:rsidRPr="00A31B80">
              <w:rPr>
                <w:u w:val="single"/>
              </w:rPr>
              <w:t>Петухов Е. Ю.</w:t>
            </w:r>
          </w:p>
          <w:p w14:paraId="56885935" w14:textId="77777777" w:rsidR="00F45F6E" w:rsidRPr="00A31B80" w:rsidRDefault="00866223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A31B80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A31B80">
              <w:rPr>
                <w:i/>
                <w:iCs/>
              </w:rPr>
              <w:t>)</w:t>
            </w:r>
          </w:p>
        </w:tc>
      </w:tr>
    </w:tbl>
    <w:p w14:paraId="4541AC6F" w14:textId="77777777" w:rsidR="00E61CC4" w:rsidRDefault="00E61CC4"/>
    <w:sectPr w:rsidR="00E61CC4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2FCAAD" w14:textId="77777777" w:rsidR="004A3077" w:rsidRDefault="004A3077">
      <w:r>
        <w:separator/>
      </w:r>
    </w:p>
  </w:endnote>
  <w:endnote w:type="continuationSeparator" w:id="0">
    <w:p w14:paraId="0AC1CB34" w14:textId="77777777" w:rsidR="004A3077" w:rsidRDefault="004A3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C3A620" w14:textId="77777777" w:rsidR="004A3077" w:rsidRDefault="004A3077">
      <w:r>
        <w:separator/>
      </w:r>
    </w:p>
  </w:footnote>
  <w:footnote w:type="continuationSeparator" w:id="0">
    <w:p w14:paraId="124EB1AC" w14:textId="77777777" w:rsidR="004A3077" w:rsidRDefault="004A30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7BEEE5" w14:textId="739D11AF" w:rsidR="00F45F6E" w:rsidRDefault="00866223">
    <w:pPr>
      <w:jc w:val="right"/>
      <w:rPr>
        <w:sz w:val="22"/>
        <w:szCs w:val="22"/>
      </w:rPr>
    </w:pPr>
    <w:r w:rsidRPr="00E0438B">
      <w:rPr>
        <w:sz w:val="22"/>
        <w:szCs w:val="22"/>
      </w:rPr>
      <w:t xml:space="preserve">номер торгов ЭА- </w:t>
    </w:r>
    <w:r w:rsidR="00E0438B" w:rsidRPr="00E0438B">
      <w:rPr>
        <w:sz w:val="22"/>
        <w:szCs w:val="22"/>
      </w:rPr>
      <w:t>455/</w:t>
    </w:r>
    <w:r w:rsidR="00EE049F" w:rsidRPr="00E0438B">
      <w:rPr>
        <w:sz w:val="22"/>
        <w:szCs w:val="22"/>
      </w:rPr>
      <w:t>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F6E"/>
    <w:rsid w:val="000F4554"/>
    <w:rsid w:val="0015631D"/>
    <w:rsid w:val="004409FC"/>
    <w:rsid w:val="00477EAD"/>
    <w:rsid w:val="004A3077"/>
    <w:rsid w:val="004F57CD"/>
    <w:rsid w:val="004F6E12"/>
    <w:rsid w:val="00725605"/>
    <w:rsid w:val="00866223"/>
    <w:rsid w:val="008E2060"/>
    <w:rsid w:val="00962EC1"/>
    <w:rsid w:val="009C629C"/>
    <w:rsid w:val="00A31B80"/>
    <w:rsid w:val="00B7345E"/>
    <w:rsid w:val="00D9049C"/>
    <w:rsid w:val="00E0438B"/>
    <w:rsid w:val="00E2786C"/>
    <w:rsid w:val="00E61CC4"/>
    <w:rsid w:val="00EE049F"/>
    <w:rsid w:val="00F4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7626E"/>
  <w15:docId w15:val="{5A74A3F7-6950-4AED-B3B0-31B098A35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45E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EE049F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EE049F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dc:description/>
  <cp:lastModifiedBy>Шалюкова</cp:lastModifiedBy>
  <cp:revision>3</cp:revision>
  <dcterms:created xsi:type="dcterms:W3CDTF">2021-12-30T06:42:00Z</dcterms:created>
  <dcterms:modified xsi:type="dcterms:W3CDTF">2021-12-30T11:46:00Z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