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утилизации (вывоз,транспортировка и обезвреживание термическим методом) медицинских отходов класса "Б" и чрезвычайно эпидемиологически опасных отходов класс "В""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09:50:09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утилизации (вывоз,транспортировка и обезвреживание термическим методом) медицинских отходов класса "Б" и чрезвычайно эпидемиологически опасных отходов класс "В"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212461700143546170100101230013812244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365 320,00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EA-143593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06.01.22 14:34:15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EA-143974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11:14:01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14:57:28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17:34:26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Долженкова Инна Владиславовна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Мишина Алена Марсовна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Артемова Виктория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Долженкова Инна Владиславовна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Мишина Алена Марсовна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Артемова Виктория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Долженкова Инна Владиславовна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Мишина Алена Марсовна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Артемова Виктория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Долженкова Инна Владиславовна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Мишина Алена Марсовна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Артемова Виктория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LibreOffice/7.0.1.2$Windows_x86 LibreOffice_project/7cbcfc562f6eb6708b5ff7d7397325de9e764452</Application>
  <Pages>2</Pages>
  <Words>421</Words>
  <Characters>3151</Characters>
  <CharactersWithSpaces>3424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2022-01-11T09:52:13Z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