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.01.2022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Тиоктовая кислота)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212462904003746320100100312622120323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1 194 259,50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12:38:01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15:22:56 (MSK+00:00)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EA-144505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EA-144505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EA-144505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EA-144505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EA-144505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EA-144505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eastAsia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2" w:type="dxa"/>
        <w:jc w:val="left"/>
        <w:tblInd w:w="-6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8"/>
        <w:gridCol w:w="7793"/>
      </w:tblGrid>
      <w:tr>
        <w:trPr/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EA-144505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  <w:tr>
        <w:trPr/>
        <w:tc>
          <w:tcPr>
            <w:tcW w:w="2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LibreOffice/6.4.5.2$Windows_x86 LibreOffice_project/a726b36747cf2001e06b58ad5db1aa3a9a1872d6</Application>
  <Pages>2</Pages>
  <Words>433</Words>
  <Characters>3302</Characters>
  <CharactersWithSpaces>3622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2022-01-12T16:15:33Z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