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244" w:rsidRDefault="00FF1F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76244" w:rsidRPr="00FD75F3" w:rsidRDefault="00FF1F20">
      <w:pPr>
        <w:ind w:firstLine="567"/>
        <w:jc w:val="center"/>
      </w:pPr>
      <w:r w:rsidRPr="00FD75F3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нужд администрации Калининского района Санкт-Петербурга." </w:t>
      </w:r>
    </w:p>
    <w:p w:rsidR="00B76244" w:rsidRPr="00FD75F3" w:rsidRDefault="00FF1F20">
      <w:pPr>
        <w:ind w:firstLine="567"/>
        <w:jc w:val="center"/>
        <w:rPr>
          <w:rFonts w:eastAsia="Times New Roman"/>
          <w:b/>
          <w:bCs/>
        </w:rPr>
      </w:pPr>
      <w:r w:rsidRPr="00FD75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5F3">
        <w:rPr>
          <w:rFonts w:eastAsia="Times New Roman"/>
          <w:b/>
          <w:bCs/>
          <w:sz w:val="20"/>
          <w:szCs w:val="20"/>
        </w:rPr>
        <w:t xml:space="preserve"> 0172200004321000248) </w:t>
      </w:r>
    </w:p>
    <w:p w:rsidR="00B76244" w:rsidRPr="00FD75F3" w:rsidRDefault="00B76244">
      <w:pPr>
        <w:ind w:firstLine="567"/>
        <w:jc w:val="center"/>
        <w:rPr>
          <w:sz w:val="20"/>
          <w:szCs w:val="20"/>
        </w:rPr>
      </w:pPr>
    </w:p>
    <w:p w:rsidR="00B76244" w:rsidRPr="00FD75F3" w:rsidRDefault="00FF1F20">
      <w:pPr>
        <w:ind w:firstLine="567"/>
        <w:jc w:val="right"/>
      </w:pPr>
      <w:r w:rsidRPr="00FD75F3">
        <w:rPr>
          <w:rFonts w:eastAsia="Times New Roman"/>
          <w:sz w:val="20"/>
          <w:szCs w:val="20"/>
        </w:rPr>
        <w:t>13.01.22 15:26:18 (</w:t>
      </w:r>
      <w:r>
        <w:rPr>
          <w:rFonts w:eastAsia="Times New Roman"/>
          <w:sz w:val="20"/>
          <w:szCs w:val="20"/>
          <w:lang w:val="en-US"/>
        </w:rPr>
        <w:t>MSK</w:t>
      </w:r>
      <w:r w:rsidRPr="00FD75F3">
        <w:rPr>
          <w:rFonts w:eastAsia="Times New Roman"/>
          <w:sz w:val="20"/>
          <w:szCs w:val="20"/>
        </w:rPr>
        <w:t>+00:00)</w:t>
      </w:r>
    </w:p>
    <w:p w:rsidR="00B76244" w:rsidRPr="00FD75F3" w:rsidRDefault="00B76244">
      <w:pPr>
        <w:ind w:firstLine="567"/>
        <w:rPr>
          <w:rFonts w:eastAsia="Times New Roman"/>
          <w:sz w:val="20"/>
          <w:szCs w:val="20"/>
        </w:rPr>
      </w:pPr>
    </w:p>
    <w:p w:rsidR="00B76244" w:rsidRDefault="00FF1F2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195009, </w:t>
      </w:r>
      <w:r>
        <w:rPr>
          <w:rFonts w:eastAsia="Times New Roman"/>
          <w:sz w:val="20"/>
          <w:szCs w:val="20"/>
        </w:rPr>
        <w:t>Санкт-Петербург Город, Арсенальная Набережная, дом 13/1</w:t>
      </w:r>
    </w:p>
    <w:p w:rsidR="00B76244" w:rsidRDefault="00B76244">
      <w:pPr>
        <w:overflowPunct w:val="0"/>
        <w:rPr>
          <w:rFonts w:eastAsia="Times New Roman"/>
          <w:sz w:val="20"/>
          <w:szCs w:val="20"/>
        </w:rPr>
      </w:pPr>
    </w:p>
    <w:p w:rsidR="00B76244" w:rsidRPr="00FD75F3" w:rsidRDefault="00FF1F20">
      <w:r>
        <w:rPr>
          <w:rFonts w:eastAsia="Times New Roman"/>
          <w:sz w:val="20"/>
          <w:szCs w:val="20"/>
        </w:rPr>
        <w:t>Организатор</w:t>
      </w:r>
      <w:r w:rsidRPr="00FD7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5F3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B76244" w:rsidRPr="00FD75F3" w:rsidRDefault="00B76244">
      <w:pPr>
        <w:rPr>
          <w:rFonts w:eastAsia="Times New Roman"/>
          <w:sz w:val="20"/>
          <w:szCs w:val="20"/>
        </w:rPr>
      </w:pPr>
    </w:p>
    <w:p w:rsidR="00B76244" w:rsidRDefault="00FF1F20">
      <w:r w:rsidRPr="00FD75F3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B76244" w:rsidRPr="00FD75F3" w:rsidRDefault="00B76244">
      <w:pPr>
        <w:rPr>
          <w:rFonts w:eastAsia="Times New Roman"/>
          <w:sz w:val="20"/>
          <w:szCs w:val="20"/>
        </w:rPr>
      </w:pPr>
    </w:p>
    <w:p w:rsidR="00B76244" w:rsidRPr="00FD75F3" w:rsidRDefault="00FF1F20">
      <w:r>
        <w:rPr>
          <w:rFonts w:eastAsia="Times New Roman"/>
          <w:sz w:val="20"/>
          <w:szCs w:val="20"/>
        </w:rPr>
        <w:t>Наименование</w:t>
      </w:r>
      <w:r w:rsidRPr="00FD7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75F3">
        <w:rPr>
          <w:rFonts w:eastAsia="Times New Roman"/>
          <w:sz w:val="20"/>
          <w:szCs w:val="20"/>
        </w:rPr>
        <w:t>: Поставка расходных материалов для нужд ад</w:t>
      </w:r>
      <w:r w:rsidRPr="00FD75F3">
        <w:rPr>
          <w:rFonts w:eastAsia="Times New Roman"/>
          <w:sz w:val="20"/>
          <w:szCs w:val="20"/>
        </w:rPr>
        <w:t xml:space="preserve">министрации Калининского района Санкт-Петербурга. </w:t>
      </w:r>
    </w:p>
    <w:p w:rsidR="00B76244" w:rsidRPr="00FD75F3" w:rsidRDefault="00B76244">
      <w:pPr>
        <w:rPr>
          <w:rFonts w:eastAsia="Times New Roman"/>
          <w:sz w:val="20"/>
          <w:szCs w:val="20"/>
        </w:rPr>
      </w:pPr>
    </w:p>
    <w:p w:rsidR="00B76244" w:rsidRPr="00FD75F3" w:rsidRDefault="00FF1F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212780404234978040100100060080000242</w:t>
      </w:r>
    </w:p>
    <w:p w:rsidR="00B76244" w:rsidRDefault="00B76244"/>
    <w:p w:rsidR="00B76244" w:rsidRDefault="00FF1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956 822,89 руб.</w:t>
      </w:r>
    </w:p>
    <w:p w:rsidR="00B76244" w:rsidRDefault="00B76244">
      <w:pPr>
        <w:rPr>
          <w:rFonts w:eastAsia="Times New Roman"/>
          <w:sz w:val="20"/>
          <w:szCs w:val="20"/>
        </w:rPr>
      </w:pPr>
    </w:p>
    <w:p w:rsidR="00B76244" w:rsidRDefault="00FF1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244">
        <w:tc>
          <w:tcPr>
            <w:tcW w:w="3401" w:type="dxa"/>
            <w:shd w:val="clear" w:color="auto" w:fill="auto"/>
          </w:tcPr>
          <w:p w:rsidR="00B76244" w:rsidRDefault="00FF1F2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3124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6244" w:rsidRDefault="00B76244">
      <w:pPr>
        <w:rPr>
          <w:rFonts w:eastAsia="Times New Roman"/>
          <w:sz w:val="20"/>
          <w:szCs w:val="20"/>
        </w:rPr>
      </w:pPr>
    </w:p>
    <w:p w:rsidR="00B76244" w:rsidRDefault="00FF1F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6244" w:rsidRDefault="00B76244">
      <w:pPr>
        <w:rPr>
          <w:rFonts w:eastAsia="Times New Roman"/>
          <w:sz w:val="20"/>
          <w:szCs w:val="20"/>
        </w:rPr>
      </w:pPr>
    </w:p>
    <w:p w:rsidR="00B76244" w:rsidRDefault="00FF1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B76244" w:rsidRDefault="00B76244">
      <w:pPr>
        <w:rPr>
          <w:rFonts w:eastAsia="Times New Roman"/>
          <w:sz w:val="20"/>
          <w:szCs w:val="20"/>
        </w:rPr>
      </w:pPr>
    </w:p>
    <w:p w:rsidR="00B76244" w:rsidRDefault="00FF1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7</w:t>
      </w:r>
    </w:p>
    <w:p w:rsidR="00B76244" w:rsidRDefault="00B762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21:51:50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11.01.22 </w:t>
            </w:r>
            <w:r>
              <w:rPr>
                <w:sz w:val="20"/>
                <w:szCs w:val="20"/>
              </w:rPr>
              <w:t>12:05:25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12:14:27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12:50:26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17:51:51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EA-144666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18:04:11 (MSK+00:00)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07:14:22 (MSK+00:00)</w:t>
            </w:r>
          </w:p>
        </w:tc>
      </w:tr>
    </w:tbl>
    <w:p w:rsidR="00B76244" w:rsidRDefault="00B76244"/>
    <w:p w:rsidR="00B76244" w:rsidRDefault="00B7624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4"/>
        <w:gridCol w:w="3405"/>
        <w:gridCol w:w="1405"/>
      </w:tblGrid>
      <w:tr w:rsidR="00B7624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76244" w:rsidRDefault="00FF1F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624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76244" w:rsidRDefault="00FF1F2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EA-144476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B76244" w:rsidRPr="00FD75F3" w:rsidRDefault="00B7624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Обоснование:</w:t>
            </w:r>
            <w:r w:rsidRPr="00FD75F3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 w:rsidRPr="00FF1F20">
              <w:rPr>
                <w:rFonts w:eastAsia="Times New Roman"/>
                <w:sz w:val="20"/>
                <w:szCs w:val="20"/>
              </w:rPr>
              <w:t xml:space="preserve">3 статьи 66 Федерального закона №44-ФЗ, требованиям </w:t>
            </w:r>
            <w:r w:rsidRPr="00FF1F20">
              <w:rPr>
                <w:rFonts w:eastAsia="Times New Roman"/>
                <w:sz w:val="20"/>
                <w:szCs w:val="20"/>
              </w:rPr>
              <w:t>документации о таком аукционе</w:t>
            </w:r>
            <w:r w:rsidRPr="00FF1F20">
              <w:rPr>
                <w:rFonts w:eastAsia="Times New Roman"/>
                <w:sz w:val="20"/>
                <w:szCs w:val="20"/>
              </w:rPr>
              <w:br/>
            </w:r>
            <w:r w:rsidRPr="00FF1F20">
              <w:rPr>
                <w:rFonts w:eastAsia="Times New Roman"/>
                <w:sz w:val="20"/>
                <w:szCs w:val="20"/>
              </w:rPr>
              <w:br/>
              <w:t>Комментарий: В соответствии с документацией о закупке заказчику по позициям № 3, 5, 11, 12, 18 Участник вправе предложить только оригинальные расходные материалы, так как оборудование находится на гарантийном и послегарантийн</w:t>
            </w:r>
            <w:r w:rsidRPr="00FF1F20">
              <w:rPr>
                <w:rFonts w:eastAsia="Times New Roman"/>
                <w:sz w:val="20"/>
                <w:szCs w:val="20"/>
              </w:rPr>
              <w:t xml:space="preserve">ом обслуживании.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(Например по </w:t>
            </w:r>
            <w:proofErr w:type="gramStart"/>
            <w:r w:rsidRPr="00FD75F3">
              <w:rPr>
                <w:rFonts w:eastAsia="Times New Roman"/>
                <w:sz w:val="20"/>
                <w:szCs w:val="20"/>
              </w:rPr>
              <w:t>позиции  18</w:t>
            </w:r>
            <w:proofErr w:type="gramEnd"/>
            <w:r w:rsidRPr="00FD75F3">
              <w:rPr>
                <w:rFonts w:eastAsia="Times New Roman"/>
                <w:sz w:val="20"/>
                <w:szCs w:val="20"/>
              </w:rPr>
              <w:t xml:space="preserve"> ТЗ-Тонер-картридж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01413, участник предложил  Тонер-картридж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01413; по позиции 12 ТЗ- 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01160, участник предложил "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-ТХ5325 (006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01160); по позиции 1</w:t>
            </w:r>
            <w:r w:rsidRPr="00FD75F3">
              <w:rPr>
                <w:rFonts w:eastAsia="Times New Roman"/>
                <w:sz w:val="20"/>
                <w:szCs w:val="20"/>
              </w:rPr>
              <w:t xml:space="preserve">1ТЗ- Копи-картридж (барабан)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013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00591, участник предложил Копи-картридж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GDDX</w:t>
            </w:r>
            <w:r w:rsidRPr="00FD75F3">
              <w:rPr>
                <w:rFonts w:eastAsia="Times New Roman"/>
                <w:sz w:val="20"/>
                <w:szCs w:val="20"/>
              </w:rPr>
              <w:t>5325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FD75F3">
              <w:rPr>
                <w:rFonts w:eastAsia="Times New Roman"/>
                <w:sz w:val="20"/>
                <w:szCs w:val="20"/>
              </w:rPr>
              <w:t xml:space="preserve">.    Заявка ЕА-144476 участника закупки, отклонена в связи с несоответствием предложенного товара требованиям аукционной документации (предложен картридж,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отличный от необходимого заказчику). </w:t>
            </w:r>
            <w:r w:rsidRPr="00FF1F20">
              <w:rPr>
                <w:rFonts w:eastAsia="Times New Roman"/>
                <w:sz w:val="20"/>
                <w:szCs w:val="20"/>
              </w:rPr>
              <w:t>Основание для отклонения – п. 2) ч. 4 ст. 67 Федерального закона от 05.04.2013 N 44-ФЗ</w:t>
            </w:r>
            <w:bookmarkStart w:id="1" w:name="_GoBack"/>
            <w:bookmarkEnd w:id="1"/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Отказано в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допуске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EA-144476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B76244" w:rsidRPr="00FD75F3" w:rsidRDefault="00B7624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Обоснование:</w:t>
            </w:r>
            <w:r w:rsidRPr="00FD75F3">
              <w:rPr>
                <w:rFonts w:eastAsia="Times New Roman"/>
                <w:sz w:val="20"/>
                <w:szCs w:val="20"/>
              </w:rPr>
              <w:br/>
            </w:r>
            <w:r w:rsidRPr="00FD75F3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</w:t>
            </w:r>
            <w:r w:rsidRPr="00FF1F20">
              <w:rPr>
                <w:rFonts w:eastAsia="Times New Roman"/>
                <w:sz w:val="20"/>
                <w:szCs w:val="20"/>
              </w:rPr>
              <w:t>3 статьи 66 Федерального закона №44-ФЗ, требованиям документации о таком аукционе</w:t>
            </w:r>
            <w:r w:rsidRPr="00FF1F20">
              <w:rPr>
                <w:rFonts w:eastAsia="Times New Roman"/>
                <w:sz w:val="20"/>
                <w:szCs w:val="20"/>
              </w:rPr>
              <w:br/>
            </w:r>
            <w:r w:rsidRPr="00FF1F20">
              <w:rPr>
                <w:rFonts w:eastAsia="Times New Roman"/>
                <w:sz w:val="20"/>
                <w:szCs w:val="20"/>
              </w:rPr>
              <w:br/>
              <w:t>Комментарий: В соответствии с документацией о закупке заказчику по позициям № 3, 5, 11, 12, 18 Участник вправе предложить т</w:t>
            </w:r>
            <w:r w:rsidRPr="00FF1F20">
              <w:rPr>
                <w:rFonts w:eastAsia="Times New Roman"/>
                <w:sz w:val="20"/>
                <w:szCs w:val="20"/>
              </w:rPr>
              <w:t xml:space="preserve">олько оригинальные расходные материалы, так как оборудование находится на гарантийном и послегарантийном обслуживании.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(Например по </w:t>
            </w:r>
            <w:proofErr w:type="gramStart"/>
            <w:r w:rsidRPr="00FD75F3">
              <w:rPr>
                <w:rFonts w:eastAsia="Times New Roman"/>
                <w:sz w:val="20"/>
                <w:szCs w:val="20"/>
              </w:rPr>
              <w:t>позиции  18</w:t>
            </w:r>
            <w:proofErr w:type="gramEnd"/>
            <w:r w:rsidRPr="00FD75F3">
              <w:rPr>
                <w:rFonts w:eastAsia="Times New Roman"/>
                <w:sz w:val="20"/>
                <w:szCs w:val="20"/>
              </w:rPr>
              <w:t xml:space="preserve"> ТЗ-Тонер-картридж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01413, участник предложил  Тонер-картридж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01413; по позиции 12 ТЗ</w:t>
            </w:r>
            <w:r w:rsidRPr="00FD75F3">
              <w:rPr>
                <w:rFonts w:eastAsia="Times New Roman"/>
                <w:sz w:val="20"/>
                <w:szCs w:val="20"/>
              </w:rPr>
              <w:t xml:space="preserve">- 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01160, участник предложил "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-ТХ5325 (006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01160); по позиции 11ТЗ- Копи-картридж (барабан)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013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00591, участник предложил Копи-картридж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GDDX</w:t>
            </w:r>
            <w:r w:rsidRPr="00FD75F3">
              <w:rPr>
                <w:rFonts w:eastAsia="Times New Roman"/>
                <w:sz w:val="20"/>
                <w:szCs w:val="20"/>
              </w:rPr>
              <w:t>5325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FD75F3">
              <w:rPr>
                <w:rFonts w:eastAsia="Times New Roman"/>
                <w:sz w:val="20"/>
                <w:szCs w:val="20"/>
              </w:rPr>
              <w:t xml:space="preserve">.    Заявка ЕА-144476 участника закупки, отклонена в </w:t>
            </w:r>
            <w:r w:rsidRPr="00FD75F3">
              <w:rPr>
                <w:rFonts w:eastAsia="Times New Roman"/>
                <w:sz w:val="20"/>
                <w:szCs w:val="20"/>
              </w:rPr>
              <w:t>связи с несоответствием предложенного товара требованиям аукционной документации (предложен картридж, отличный от необходимого заказчику). Заявка участника, предложившего совместимые картриджи, подлежит отклонению на основании п. 2 ч. 4 ст. 67 Закона № 44-</w:t>
            </w:r>
            <w:r w:rsidRPr="00FD75F3">
              <w:rPr>
                <w:rFonts w:eastAsia="Times New Roman"/>
                <w:sz w:val="20"/>
                <w:szCs w:val="20"/>
              </w:rPr>
              <w:t>ФЗ.</w:t>
            </w:r>
            <w:r w:rsidRPr="00FD75F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B76244" w:rsidRPr="00FD75F3" w:rsidRDefault="00B7624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Обоснование:</w:t>
            </w:r>
            <w:r w:rsidRPr="00FD75F3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 w:rsidRPr="00FF1F20">
              <w:rPr>
                <w:rFonts w:eastAsia="Times New Roman"/>
                <w:sz w:val="20"/>
                <w:szCs w:val="20"/>
              </w:rPr>
              <w:t>3 статьи 66 Федерального закона №44-ФЗ, требованиям документации о таком аукционе</w:t>
            </w:r>
            <w:r w:rsidRPr="00FF1F20">
              <w:rPr>
                <w:rFonts w:eastAsia="Times New Roman"/>
                <w:sz w:val="20"/>
                <w:szCs w:val="20"/>
              </w:rPr>
              <w:br/>
            </w:r>
            <w:r w:rsidRPr="00FF1F20">
              <w:rPr>
                <w:rFonts w:eastAsia="Times New Roman"/>
                <w:sz w:val="20"/>
                <w:szCs w:val="20"/>
              </w:rPr>
              <w:br/>
              <w:t xml:space="preserve">Комментарий: В соответствии </w:t>
            </w:r>
            <w:r w:rsidRPr="00FF1F20">
              <w:rPr>
                <w:rFonts w:eastAsia="Times New Roman"/>
                <w:sz w:val="20"/>
                <w:szCs w:val="20"/>
              </w:rPr>
              <w:t xml:space="preserve">с документацией о закупке заказчику по позициям № 3, 5, 11, 12, 18 Участник вправе предложить только оригинальные расходные материалы, так как оборудование находится на гарантийном и послегарантийном обслуживании.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(Например по </w:t>
            </w:r>
            <w:proofErr w:type="gramStart"/>
            <w:r w:rsidRPr="00FD75F3">
              <w:rPr>
                <w:rFonts w:eastAsia="Times New Roman"/>
                <w:sz w:val="20"/>
                <w:szCs w:val="20"/>
              </w:rPr>
              <w:t>позиции  18</w:t>
            </w:r>
            <w:proofErr w:type="gramEnd"/>
            <w:r w:rsidRPr="00FD75F3">
              <w:rPr>
                <w:rFonts w:eastAsia="Times New Roman"/>
                <w:sz w:val="20"/>
                <w:szCs w:val="20"/>
              </w:rPr>
              <w:t xml:space="preserve"> ТЗ-Тонер-картридж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01413, участник предложил  Тонер-картридж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01413; по позиции 12 ТЗ- 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01160, участник предложил "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-ТХ5325 (006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01160); по позиции 11ТЗ- Копи-картридж (барабан)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013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00591,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участник предложил Копи-картридж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GDDX</w:t>
            </w:r>
            <w:r w:rsidRPr="00FD75F3">
              <w:rPr>
                <w:rFonts w:eastAsia="Times New Roman"/>
                <w:sz w:val="20"/>
                <w:szCs w:val="20"/>
              </w:rPr>
              <w:t>5325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FD75F3">
              <w:rPr>
                <w:rFonts w:eastAsia="Times New Roman"/>
                <w:sz w:val="20"/>
                <w:szCs w:val="20"/>
              </w:rPr>
              <w:t>.    Заявка ЕА-144476 участника закупки, отклонена в связи с несоответствием предложенного товара требованиям аукционной документации (предложен картридж, отличный от необходимого заказчику). Заявка участника, пред</w:t>
            </w:r>
            <w:r w:rsidRPr="00FD75F3">
              <w:rPr>
                <w:rFonts w:eastAsia="Times New Roman"/>
                <w:sz w:val="20"/>
                <w:szCs w:val="20"/>
              </w:rPr>
              <w:t>ложившего совместимые картриджи, подлежит отклонению на основании п. 2 ч. 4 ст. 67 Закона № 44-ФЗ.</w:t>
            </w:r>
            <w:r w:rsidRPr="00FD75F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B76244" w:rsidRPr="00FD75F3" w:rsidRDefault="00B7624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Обоснование:</w:t>
            </w:r>
            <w:r w:rsidRPr="00FD75F3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 w:rsidRPr="00FF1F20">
              <w:rPr>
                <w:rFonts w:eastAsia="Times New Roman"/>
                <w:sz w:val="20"/>
                <w:szCs w:val="20"/>
              </w:rPr>
              <w:t>3 статьи 66 Фед</w:t>
            </w:r>
            <w:r w:rsidRPr="00FF1F20">
              <w:rPr>
                <w:rFonts w:eastAsia="Times New Roman"/>
                <w:sz w:val="20"/>
                <w:szCs w:val="20"/>
              </w:rPr>
              <w:t>ерального закона №44-ФЗ, требованиям документации о таком аукционе</w:t>
            </w:r>
            <w:r w:rsidRPr="00FF1F20">
              <w:rPr>
                <w:rFonts w:eastAsia="Times New Roman"/>
                <w:sz w:val="20"/>
                <w:szCs w:val="20"/>
              </w:rPr>
              <w:br/>
            </w:r>
            <w:r w:rsidRPr="00FF1F20">
              <w:rPr>
                <w:rFonts w:eastAsia="Times New Roman"/>
                <w:sz w:val="20"/>
                <w:szCs w:val="20"/>
              </w:rPr>
              <w:br/>
              <w:t>Комментарий: В соответствии с документацией о закупке заказчику по позициям № 3, 5, 11, 12, 18 Участник вправе предложить только оригинальные расходные материалы, так как оборудование нахо</w:t>
            </w:r>
            <w:r w:rsidRPr="00FF1F20">
              <w:rPr>
                <w:rFonts w:eastAsia="Times New Roman"/>
                <w:sz w:val="20"/>
                <w:szCs w:val="20"/>
              </w:rPr>
              <w:t xml:space="preserve">дится на гарантийном и послегарантийном обслуживании.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(Например по </w:t>
            </w:r>
            <w:proofErr w:type="gramStart"/>
            <w:r w:rsidRPr="00FD75F3">
              <w:rPr>
                <w:rFonts w:eastAsia="Times New Roman"/>
                <w:sz w:val="20"/>
                <w:szCs w:val="20"/>
              </w:rPr>
              <w:t>позиции  18</w:t>
            </w:r>
            <w:proofErr w:type="gramEnd"/>
            <w:r w:rsidRPr="00FD75F3">
              <w:rPr>
                <w:rFonts w:eastAsia="Times New Roman"/>
                <w:sz w:val="20"/>
                <w:szCs w:val="20"/>
              </w:rPr>
              <w:t xml:space="preserve"> ТЗ-Тонер-картридж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01413, участник предложил  Тонер-картридж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01413; по позиции 12 ТЗ- 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01160, участник предложил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"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-ТХ5325 (006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01160); по позиции 11ТЗ- Копи-картридж (барабан)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013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00591, участник предложил Копи-картридж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GDDX</w:t>
            </w:r>
            <w:r w:rsidRPr="00FD75F3">
              <w:rPr>
                <w:rFonts w:eastAsia="Times New Roman"/>
                <w:sz w:val="20"/>
                <w:szCs w:val="20"/>
              </w:rPr>
              <w:t>5325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FD75F3">
              <w:rPr>
                <w:rFonts w:eastAsia="Times New Roman"/>
                <w:sz w:val="20"/>
                <w:szCs w:val="20"/>
              </w:rPr>
              <w:t>.    Заявка ЕА-144476 участника закупки, отклонена в связи с несоответствием предложенного товара требованиям аукционн</w:t>
            </w:r>
            <w:r w:rsidRPr="00FD75F3">
              <w:rPr>
                <w:rFonts w:eastAsia="Times New Roman"/>
                <w:sz w:val="20"/>
                <w:szCs w:val="20"/>
              </w:rPr>
              <w:t>ой документации (предложен картридж, отличный от необходимого заказчику). Заявка участника, предложившего совместимые картриджи, подлежит отклонению на основании п. 2 ч. 4 ст. 67 Закона № 44-ФЗ.</w:t>
            </w:r>
            <w:r w:rsidRPr="00FD75F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B76244" w:rsidRPr="00FD75F3" w:rsidRDefault="00B7624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76244" w:rsidRDefault="00FF1F20">
            <w:pPr>
              <w:pStyle w:val="af0"/>
            </w:pPr>
            <w:r w:rsidRPr="00FD75F3">
              <w:rPr>
                <w:rFonts w:eastAsia="Times New Roman"/>
                <w:sz w:val="20"/>
                <w:szCs w:val="20"/>
              </w:rPr>
              <w:t>Обоснование:</w:t>
            </w:r>
            <w:r w:rsidRPr="00FD75F3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 w:rsidRPr="00FF1F20">
              <w:rPr>
                <w:rFonts w:eastAsia="Times New Roman"/>
                <w:sz w:val="20"/>
                <w:szCs w:val="20"/>
              </w:rPr>
              <w:t>3 статьи 66 Федерального закона №44-ФЗ, требованиям документации о таком аукционе</w:t>
            </w:r>
            <w:r w:rsidRPr="00FF1F20">
              <w:rPr>
                <w:rFonts w:eastAsia="Times New Roman"/>
                <w:sz w:val="20"/>
                <w:szCs w:val="20"/>
              </w:rPr>
              <w:br/>
            </w:r>
            <w:r w:rsidRPr="00FF1F20">
              <w:rPr>
                <w:rFonts w:eastAsia="Times New Roman"/>
                <w:sz w:val="20"/>
                <w:szCs w:val="20"/>
              </w:rPr>
              <w:br/>
              <w:t>Комментарий: В соответствии с документацией о закупке заказчику по позициям № 3, 5, 11, 12</w:t>
            </w:r>
            <w:r w:rsidRPr="00FF1F20">
              <w:rPr>
                <w:rFonts w:eastAsia="Times New Roman"/>
                <w:sz w:val="20"/>
                <w:szCs w:val="20"/>
              </w:rPr>
              <w:t xml:space="preserve">, 18 Участник вправе предложить только оригинальные расходные материалы, так как оборудование находится на гарантийном и послегарантийном обслуживании. </w:t>
            </w:r>
            <w:r w:rsidRPr="00FD75F3">
              <w:rPr>
                <w:rFonts w:eastAsia="Times New Roman"/>
                <w:sz w:val="20"/>
                <w:szCs w:val="20"/>
              </w:rPr>
              <w:t xml:space="preserve">(Например по </w:t>
            </w:r>
            <w:proofErr w:type="gramStart"/>
            <w:r w:rsidRPr="00FD75F3">
              <w:rPr>
                <w:rFonts w:eastAsia="Times New Roman"/>
                <w:sz w:val="20"/>
                <w:szCs w:val="20"/>
              </w:rPr>
              <w:t>позиции  18</w:t>
            </w:r>
            <w:proofErr w:type="gramEnd"/>
            <w:r w:rsidRPr="00FD75F3">
              <w:rPr>
                <w:rFonts w:eastAsia="Times New Roman"/>
                <w:sz w:val="20"/>
                <w:szCs w:val="20"/>
              </w:rPr>
              <w:t xml:space="preserve"> ТЗ-Тонер-картридж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01413, участник предложил  Тонер-картр</w:t>
            </w:r>
            <w:r w:rsidRPr="00FD75F3">
              <w:rPr>
                <w:rFonts w:eastAsia="Times New Roman"/>
                <w:sz w:val="20"/>
                <w:szCs w:val="20"/>
              </w:rPr>
              <w:t xml:space="preserve">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106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01413; по позиции 12 ТЗ- Тонер-картридж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>01160, участник предложил "</w:t>
            </w:r>
            <w:r>
              <w:rPr>
                <w:rFonts w:eastAsia="Times New Roman"/>
                <w:sz w:val="20"/>
                <w:szCs w:val="20"/>
                <w:lang w:val="en-US"/>
              </w:rPr>
              <w:t>GD</w:t>
            </w:r>
            <w:r w:rsidRPr="00FD75F3">
              <w:rPr>
                <w:rFonts w:eastAsia="Times New Roman"/>
                <w:sz w:val="20"/>
                <w:szCs w:val="20"/>
              </w:rPr>
              <w:t>-ТХ5325 (006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01160); по позиции 11ТЗ- Копи-картридж (барабан) оригинальный </w:t>
            </w:r>
            <w:r>
              <w:rPr>
                <w:rFonts w:eastAsia="Times New Roman"/>
                <w:sz w:val="20"/>
                <w:szCs w:val="20"/>
                <w:lang w:val="en-US"/>
              </w:rPr>
              <w:t>Xerox</w:t>
            </w:r>
            <w:r w:rsidRPr="00FD75F3">
              <w:rPr>
                <w:rFonts w:eastAsia="Times New Roman"/>
                <w:sz w:val="20"/>
                <w:szCs w:val="20"/>
              </w:rPr>
              <w:t xml:space="preserve"> 013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FD75F3">
              <w:rPr>
                <w:rFonts w:eastAsia="Times New Roman"/>
                <w:sz w:val="20"/>
                <w:szCs w:val="20"/>
              </w:rPr>
              <w:t xml:space="preserve">00591, участник предложил Копи-картридж </w:t>
            </w:r>
            <w:r>
              <w:rPr>
                <w:rFonts w:eastAsia="Times New Roman"/>
                <w:sz w:val="20"/>
                <w:szCs w:val="20"/>
                <w:lang w:val="en-US"/>
              </w:rPr>
              <w:t>GDDX</w:t>
            </w:r>
            <w:r w:rsidRPr="00FD75F3">
              <w:rPr>
                <w:rFonts w:eastAsia="Times New Roman"/>
                <w:sz w:val="20"/>
                <w:szCs w:val="20"/>
              </w:rPr>
              <w:t>5325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FD75F3">
              <w:rPr>
                <w:rFonts w:eastAsia="Times New Roman"/>
                <w:sz w:val="20"/>
                <w:szCs w:val="20"/>
              </w:rPr>
              <w:t>.    Заявка ЕА-14447</w:t>
            </w:r>
            <w:r w:rsidRPr="00FD75F3">
              <w:rPr>
                <w:rFonts w:eastAsia="Times New Roman"/>
                <w:sz w:val="20"/>
                <w:szCs w:val="20"/>
              </w:rPr>
              <w:t>6 участника закупки, отклонена в связи с несоответствием предложенного товара требованиям аукционной документации (предложен картридж, отличный от необходимого заказчику). Заявка участника, предложившего совместимые картриджи, подлежит отклонению на основа</w:t>
            </w:r>
            <w:r w:rsidRPr="00FD75F3">
              <w:rPr>
                <w:rFonts w:eastAsia="Times New Roman"/>
                <w:sz w:val="20"/>
                <w:szCs w:val="20"/>
              </w:rPr>
              <w:t>нии п. 2 ч. 4 ст. 67 Закона № 44-ФЗ.</w:t>
            </w:r>
            <w:r w:rsidRPr="00FD75F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</w:t>
            </w:r>
            <w:r>
              <w:rPr>
                <w:rFonts w:eastAsia="Times New Roman"/>
                <w:sz w:val="20"/>
                <w:szCs w:val="20"/>
              </w:rPr>
              <w:t xml:space="preserve">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7624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76244" w:rsidRDefault="00B762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6244" w:rsidRDefault="00FF1F2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76244" w:rsidRDefault="00B76244">
      <w:pPr>
        <w:rPr>
          <w:sz w:val="20"/>
          <w:szCs w:val="20"/>
        </w:rPr>
      </w:pPr>
    </w:p>
    <w:p w:rsidR="00B76244" w:rsidRDefault="00B76244">
      <w:pPr>
        <w:jc w:val="both"/>
        <w:rPr>
          <w:sz w:val="20"/>
          <w:szCs w:val="20"/>
        </w:rPr>
      </w:pPr>
    </w:p>
    <w:p w:rsidR="00B76244" w:rsidRDefault="00FF1F20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</w:t>
      </w:r>
      <w:r>
        <w:rPr>
          <w:sz w:val="20"/>
          <w:szCs w:val="20"/>
        </w:rPr>
        <w:t>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</w:tr>
      <w:tr w:rsidR="00B76244">
        <w:tc>
          <w:tcPr>
            <w:tcW w:w="9922" w:type="dxa"/>
            <w:shd w:val="clear" w:color="auto" w:fill="auto"/>
          </w:tcPr>
          <w:p w:rsidR="00B76244" w:rsidRDefault="00FF1F2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</w:tr>
    </w:tbl>
    <w:p w:rsidR="00B76244" w:rsidRDefault="00B76244">
      <w:pPr>
        <w:rPr>
          <w:rFonts w:eastAsia="Times New Roman"/>
          <w:sz w:val="20"/>
          <w:szCs w:val="20"/>
        </w:rPr>
      </w:pPr>
    </w:p>
    <w:p w:rsidR="00B76244" w:rsidRDefault="00FF1F20">
      <w:pPr>
        <w:jc w:val="both"/>
      </w:pPr>
      <w:r w:rsidRPr="00FD75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6244" w:rsidRDefault="00B76244">
      <w:pPr>
        <w:jc w:val="both"/>
        <w:rPr>
          <w:rFonts w:eastAsia="Times New Roman"/>
          <w:sz w:val="20"/>
          <w:szCs w:val="20"/>
        </w:rPr>
      </w:pPr>
    </w:p>
    <w:p w:rsidR="00B76244" w:rsidRDefault="00FF1F20">
      <w:r>
        <w:rPr>
          <w:rFonts w:eastAsia="Times New Roman"/>
          <w:sz w:val="20"/>
          <w:szCs w:val="20"/>
        </w:rPr>
        <w:t>Подписи</w:t>
      </w:r>
    </w:p>
    <w:p w:rsidR="00B76244" w:rsidRDefault="00B762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76244">
        <w:tc>
          <w:tcPr>
            <w:tcW w:w="3307" w:type="dxa"/>
            <w:shd w:val="clear" w:color="auto" w:fill="auto"/>
            <w:vAlign w:val="bottom"/>
          </w:tcPr>
          <w:p w:rsidR="00B76244" w:rsidRDefault="00FF1F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76244" w:rsidRDefault="00B762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76244" w:rsidRDefault="00FF1F2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B76244">
        <w:tc>
          <w:tcPr>
            <w:tcW w:w="3307" w:type="dxa"/>
            <w:shd w:val="clear" w:color="auto" w:fill="auto"/>
            <w:vAlign w:val="bottom"/>
          </w:tcPr>
          <w:p w:rsidR="00B76244" w:rsidRDefault="00FF1F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76244" w:rsidRDefault="00B762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76244" w:rsidRDefault="00FF1F2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Денисов</w:t>
            </w:r>
            <w:r>
              <w:rPr>
                <w:sz w:val="20"/>
                <w:szCs w:val="20"/>
                <w:lang w:val="en-US"/>
              </w:rPr>
              <w:t xml:space="preserve"> Максим Владимирович</w:t>
            </w:r>
          </w:p>
        </w:tc>
      </w:tr>
      <w:tr w:rsidR="00B76244">
        <w:tc>
          <w:tcPr>
            <w:tcW w:w="3307" w:type="dxa"/>
            <w:shd w:val="clear" w:color="auto" w:fill="auto"/>
            <w:vAlign w:val="bottom"/>
          </w:tcPr>
          <w:p w:rsidR="00B76244" w:rsidRDefault="00FF1F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76244" w:rsidRDefault="00B762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76244" w:rsidRDefault="00FF1F2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B76244">
        <w:tc>
          <w:tcPr>
            <w:tcW w:w="3307" w:type="dxa"/>
            <w:shd w:val="clear" w:color="auto" w:fill="auto"/>
            <w:vAlign w:val="bottom"/>
          </w:tcPr>
          <w:p w:rsidR="00B76244" w:rsidRDefault="00FF1F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76244" w:rsidRDefault="00B762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76244" w:rsidRDefault="00FF1F2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6244">
        <w:tc>
          <w:tcPr>
            <w:tcW w:w="3307" w:type="dxa"/>
            <w:shd w:val="clear" w:color="auto" w:fill="auto"/>
            <w:vAlign w:val="bottom"/>
          </w:tcPr>
          <w:p w:rsidR="00B76244" w:rsidRDefault="00FF1F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76244" w:rsidRDefault="00B762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76244" w:rsidRDefault="00FF1F2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</w:tr>
    </w:tbl>
    <w:p w:rsidR="00000000" w:rsidRDefault="00FF1F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244"/>
    <w:rsid w:val="00B76244"/>
    <w:rsid w:val="00FD75F3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7CCB23-C02C-4C36-8CD2-CA8DF471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3</cp:revision>
  <dcterms:created xsi:type="dcterms:W3CDTF">2022-01-13T12:33:00Z</dcterms:created>
  <dcterms:modified xsi:type="dcterms:W3CDTF">2022-01-13T12:37:00Z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