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41B2B" w14:textId="77777777" w:rsidR="00C60C3E" w:rsidRDefault="00665C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1D5307CE" w14:textId="77777777" w:rsidR="00C60C3E" w:rsidRPr="00665CFB" w:rsidRDefault="00665CFB">
      <w:pPr>
        <w:ind w:firstLine="567"/>
        <w:jc w:val="center"/>
      </w:pPr>
      <w:r w:rsidRPr="00665CFB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выполнения клинического анализа крови на анализаторе </w:t>
      </w:r>
      <w:r>
        <w:rPr>
          <w:rFonts w:eastAsia="Times New Roman"/>
          <w:b/>
          <w:bCs/>
          <w:sz w:val="20"/>
          <w:szCs w:val="20"/>
          <w:lang w:val="en-US"/>
        </w:rPr>
        <w:t>Beckman</w:t>
      </w:r>
      <w:r w:rsidRPr="00665CFB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UniCel</w:t>
      </w:r>
      <w:proofErr w:type="spellEnd"/>
      <w:r w:rsidRPr="00665CFB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DxH</w:t>
      </w:r>
      <w:proofErr w:type="spellEnd"/>
      <w:r w:rsidRPr="00665CFB">
        <w:rPr>
          <w:rFonts w:eastAsia="Times New Roman"/>
          <w:b/>
          <w:bCs/>
          <w:sz w:val="20"/>
          <w:szCs w:val="20"/>
        </w:rPr>
        <w:t xml:space="preserve"> 800 </w:t>
      </w:r>
      <w:r>
        <w:rPr>
          <w:rFonts w:eastAsia="Times New Roman"/>
          <w:b/>
          <w:bCs/>
          <w:sz w:val="20"/>
          <w:szCs w:val="20"/>
          <w:lang w:val="en-US"/>
        </w:rPr>
        <w:t>Coulter</w:t>
      </w:r>
      <w:r w:rsidRPr="00665CFB">
        <w:rPr>
          <w:rFonts w:eastAsia="Times New Roman"/>
          <w:b/>
          <w:bCs/>
          <w:sz w:val="20"/>
          <w:szCs w:val="20"/>
        </w:rPr>
        <w:t xml:space="preserve"> (закрытая система) для нужд ФГБУ </w:t>
      </w:r>
      <w:proofErr w:type="spellStart"/>
      <w:r w:rsidRPr="00665CFB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665CFB">
        <w:rPr>
          <w:rFonts w:eastAsia="Times New Roman"/>
          <w:b/>
          <w:bCs/>
          <w:sz w:val="20"/>
          <w:szCs w:val="20"/>
        </w:rPr>
        <w:t xml:space="preserve"> ФМБА 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665CFB">
        <w:rPr>
          <w:rFonts w:eastAsia="Times New Roman"/>
          <w:b/>
          <w:bCs/>
          <w:sz w:val="20"/>
          <w:szCs w:val="20"/>
        </w:rPr>
        <w:t xml:space="preserve">" </w:t>
      </w:r>
    </w:p>
    <w:p w14:paraId="155F32BE" w14:textId="10DFB44B" w:rsidR="00C60C3E" w:rsidRPr="00665CFB" w:rsidRDefault="00665CFB">
      <w:pPr>
        <w:ind w:firstLine="567"/>
        <w:jc w:val="center"/>
        <w:rPr>
          <w:rFonts w:eastAsia="Times New Roman"/>
          <w:b/>
          <w:bCs/>
        </w:rPr>
      </w:pPr>
      <w:r w:rsidRPr="00665CF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5CFB">
        <w:rPr>
          <w:rFonts w:eastAsia="Times New Roman"/>
          <w:b/>
          <w:bCs/>
          <w:sz w:val="20"/>
          <w:szCs w:val="20"/>
        </w:rPr>
        <w:t xml:space="preserve"> 0372100032621000345</w:t>
      </w:r>
      <w:r>
        <w:rPr>
          <w:rFonts w:eastAsia="Times New Roman"/>
          <w:b/>
          <w:bCs/>
          <w:sz w:val="20"/>
          <w:szCs w:val="20"/>
        </w:rPr>
        <w:t>-1</w:t>
      </w:r>
      <w:r w:rsidRPr="00665CFB">
        <w:rPr>
          <w:rFonts w:eastAsia="Times New Roman"/>
          <w:b/>
          <w:bCs/>
          <w:sz w:val="20"/>
          <w:szCs w:val="20"/>
        </w:rPr>
        <w:t xml:space="preserve">) </w:t>
      </w:r>
    </w:p>
    <w:p w14:paraId="002A72C0" w14:textId="77777777" w:rsidR="00C60C3E" w:rsidRPr="00665CFB" w:rsidRDefault="00C60C3E">
      <w:pPr>
        <w:ind w:firstLine="567"/>
        <w:jc w:val="center"/>
        <w:rPr>
          <w:sz w:val="20"/>
          <w:szCs w:val="20"/>
        </w:rPr>
      </w:pPr>
    </w:p>
    <w:p w14:paraId="7780ED6A" w14:textId="37D063A5" w:rsidR="00C60C3E" w:rsidRPr="00665CFB" w:rsidRDefault="00665CFB">
      <w:pPr>
        <w:ind w:firstLine="567"/>
        <w:jc w:val="right"/>
      </w:pPr>
      <w:r w:rsidRPr="00665CFB">
        <w:rPr>
          <w:rFonts w:eastAsia="Times New Roman"/>
          <w:sz w:val="20"/>
          <w:szCs w:val="20"/>
        </w:rPr>
        <w:t xml:space="preserve">14.01.22 </w:t>
      </w:r>
    </w:p>
    <w:p w14:paraId="2820E828" w14:textId="77777777" w:rsidR="00C60C3E" w:rsidRPr="00665CFB" w:rsidRDefault="00C60C3E">
      <w:pPr>
        <w:ind w:firstLine="567"/>
        <w:rPr>
          <w:rFonts w:eastAsia="Times New Roman"/>
          <w:sz w:val="20"/>
          <w:szCs w:val="20"/>
        </w:rPr>
      </w:pPr>
    </w:p>
    <w:p w14:paraId="117716EF" w14:textId="77777777" w:rsidR="00C60C3E" w:rsidRDefault="00665CFB">
      <w:pPr>
        <w:overflowPunct w:val="0"/>
      </w:pPr>
      <w:r>
        <w:rPr>
          <w:rFonts w:eastAsia="Times New Roman"/>
          <w:sz w:val="20"/>
          <w:szCs w:val="20"/>
        </w:rPr>
        <w:t>Место публика</w:t>
      </w:r>
      <w:r>
        <w:rPr>
          <w:rFonts w:eastAsia="Times New Roman"/>
          <w:sz w:val="20"/>
          <w:szCs w:val="20"/>
        </w:rPr>
        <w:t>ции: Российская Федерация, 191024, Санкт-Петербург, УЛИЦА 2-Я СОВЕТСКАЯ, 16</w:t>
      </w:r>
    </w:p>
    <w:p w14:paraId="20B77E7B" w14:textId="77777777" w:rsidR="00C60C3E" w:rsidRDefault="00C60C3E">
      <w:pPr>
        <w:overflowPunct w:val="0"/>
        <w:rPr>
          <w:rFonts w:eastAsia="Times New Roman"/>
          <w:sz w:val="20"/>
          <w:szCs w:val="20"/>
        </w:rPr>
      </w:pPr>
    </w:p>
    <w:p w14:paraId="3A7BFC3E" w14:textId="77777777" w:rsidR="00C60C3E" w:rsidRPr="00665CFB" w:rsidRDefault="00665CFB">
      <w:r>
        <w:rPr>
          <w:rFonts w:eastAsia="Times New Roman"/>
          <w:sz w:val="20"/>
          <w:szCs w:val="20"/>
        </w:rPr>
        <w:t>Организатор</w:t>
      </w:r>
      <w:r w:rsidRPr="00665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5CFB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</w:t>
      </w:r>
      <w:r w:rsidRPr="00665CFB">
        <w:rPr>
          <w:rFonts w:eastAsia="Times New Roman"/>
          <w:sz w:val="20"/>
          <w:szCs w:val="20"/>
        </w:rPr>
        <w:t>ГО АГЕНТСТВА"</w:t>
      </w:r>
    </w:p>
    <w:p w14:paraId="41889BE8" w14:textId="77777777" w:rsidR="00C60C3E" w:rsidRPr="00665CFB" w:rsidRDefault="00C60C3E">
      <w:pPr>
        <w:rPr>
          <w:rFonts w:eastAsia="Times New Roman"/>
          <w:sz w:val="20"/>
          <w:szCs w:val="20"/>
        </w:rPr>
      </w:pPr>
    </w:p>
    <w:p w14:paraId="30D1F4C4" w14:textId="77777777" w:rsidR="00C60C3E" w:rsidRDefault="00665CFB">
      <w:r w:rsidRPr="00665CFB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1A7C2BF" w14:textId="77777777" w:rsidR="00C60C3E" w:rsidRPr="00665CFB" w:rsidRDefault="00C60C3E">
      <w:pPr>
        <w:rPr>
          <w:rFonts w:eastAsia="Times New Roman"/>
          <w:sz w:val="20"/>
          <w:szCs w:val="20"/>
        </w:rPr>
      </w:pPr>
    </w:p>
    <w:p w14:paraId="1BE6CE10" w14:textId="77777777" w:rsidR="00C60C3E" w:rsidRPr="00665CFB" w:rsidRDefault="00665CFB">
      <w:r>
        <w:rPr>
          <w:rFonts w:eastAsia="Times New Roman"/>
          <w:sz w:val="20"/>
          <w:szCs w:val="20"/>
        </w:rPr>
        <w:t>Наименование</w:t>
      </w:r>
      <w:r w:rsidRPr="00665C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5CFB">
        <w:rPr>
          <w:rFonts w:eastAsia="Times New Roman"/>
          <w:sz w:val="20"/>
          <w:szCs w:val="20"/>
        </w:rPr>
        <w:t>: Поставка расходного имущества для вып</w:t>
      </w:r>
      <w:r w:rsidRPr="00665CFB">
        <w:rPr>
          <w:rFonts w:eastAsia="Times New Roman"/>
          <w:sz w:val="20"/>
          <w:szCs w:val="20"/>
        </w:rPr>
        <w:t xml:space="preserve">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665CFB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UniCel</w:t>
      </w:r>
      <w:proofErr w:type="spellEnd"/>
      <w:r w:rsidRPr="00665CFB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DxH</w:t>
      </w:r>
      <w:proofErr w:type="spellEnd"/>
      <w:r w:rsidRPr="00665CFB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665CFB">
        <w:rPr>
          <w:rFonts w:eastAsia="Times New Roman"/>
          <w:sz w:val="20"/>
          <w:szCs w:val="20"/>
        </w:rPr>
        <w:t xml:space="preserve"> (закрытая система) для нужд ФГБУ </w:t>
      </w:r>
      <w:proofErr w:type="spellStart"/>
      <w:r w:rsidRPr="00665CFB">
        <w:rPr>
          <w:rFonts w:eastAsia="Times New Roman"/>
          <w:sz w:val="20"/>
          <w:szCs w:val="20"/>
        </w:rPr>
        <w:t>РосНИИГТ</w:t>
      </w:r>
      <w:proofErr w:type="spellEnd"/>
      <w:r w:rsidRPr="00665CFB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665CFB">
        <w:rPr>
          <w:rFonts w:eastAsia="Times New Roman"/>
          <w:sz w:val="20"/>
          <w:szCs w:val="20"/>
        </w:rPr>
        <w:t xml:space="preserve"> </w:t>
      </w:r>
    </w:p>
    <w:p w14:paraId="007C09E5" w14:textId="77777777" w:rsidR="00C60C3E" w:rsidRPr="00665CFB" w:rsidRDefault="00C60C3E">
      <w:pPr>
        <w:rPr>
          <w:rFonts w:eastAsia="Times New Roman"/>
          <w:sz w:val="20"/>
          <w:szCs w:val="20"/>
        </w:rPr>
      </w:pPr>
    </w:p>
    <w:p w14:paraId="31943926" w14:textId="77777777" w:rsidR="00C60C3E" w:rsidRPr="00665CFB" w:rsidRDefault="00665C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211781502543378420100100490950000244</w:t>
      </w:r>
    </w:p>
    <w:p w14:paraId="1E612350" w14:textId="77777777" w:rsidR="00C60C3E" w:rsidRDefault="00C60C3E"/>
    <w:p w14:paraId="0F9479C0" w14:textId="77777777" w:rsidR="00C60C3E" w:rsidRDefault="00665C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160 455,40 руб.</w:t>
      </w:r>
    </w:p>
    <w:p w14:paraId="4E0F6B61" w14:textId="77777777" w:rsidR="00C60C3E" w:rsidRDefault="00C60C3E">
      <w:pPr>
        <w:rPr>
          <w:rFonts w:eastAsia="Times New Roman"/>
          <w:sz w:val="20"/>
          <w:szCs w:val="20"/>
        </w:rPr>
      </w:pPr>
    </w:p>
    <w:p w14:paraId="40973DA8" w14:textId="77777777" w:rsidR="00C60C3E" w:rsidRDefault="00665C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60C3E" w14:paraId="5CD5AA54" w14:textId="77777777">
        <w:tc>
          <w:tcPr>
            <w:tcW w:w="3401" w:type="dxa"/>
            <w:shd w:val="clear" w:color="auto" w:fill="auto"/>
          </w:tcPr>
          <w:p w14:paraId="05253292" w14:textId="77777777" w:rsidR="00C60C3E" w:rsidRDefault="00665C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F11CB06" w14:textId="77777777" w:rsidR="00C60C3E" w:rsidRDefault="00665C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8A6AA07" w14:textId="77777777" w:rsidR="00C60C3E" w:rsidRDefault="00665C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C3E" w14:paraId="7B18144C" w14:textId="77777777">
        <w:tc>
          <w:tcPr>
            <w:tcW w:w="3401" w:type="dxa"/>
            <w:shd w:val="clear" w:color="auto" w:fill="auto"/>
          </w:tcPr>
          <w:p w14:paraId="0BF445EA" w14:textId="77777777" w:rsidR="00C60C3E" w:rsidRDefault="00665C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52ADCFA" w14:textId="77777777" w:rsidR="00C60C3E" w:rsidRDefault="00665C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86C3AC9" w14:textId="77777777" w:rsidR="00C60C3E" w:rsidRDefault="00665C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C3E" w14:paraId="77FDB0CC" w14:textId="77777777">
        <w:tc>
          <w:tcPr>
            <w:tcW w:w="3401" w:type="dxa"/>
            <w:shd w:val="clear" w:color="auto" w:fill="auto"/>
          </w:tcPr>
          <w:p w14:paraId="65CF9B4C" w14:textId="77777777" w:rsidR="00C60C3E" w:rsidRDefault="00665C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8859DD4" w14:textId="77777777" w:rsidR="00C60C3E" w:rsidRDefault="00665C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904CB72" w14:textId="77777777" w:rsidR="00C60C3E" w:rsidRDefault="00665C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C3E" w14:paraId="09885350" w14:textId="77777777">
        <w:tc>
          <w:tcPr>
            <w:tcW w:w="3401" w:type="dxa"/>
            <w:shd w:val="clear" w:color="auto" w:fill="auto"/>
          </w:tcPr>
          <w:p w14:paraId="5A7480E3" w14:textId="77777777" w:rsidR="00C60C3E" w:rsidRDefault="00665C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2816B31" w14:textId="77777777" w:rsidR="00C60C3E" w:rsidRDefault="00665C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79FA11C3" w14:textId="77777777" w:rsidR="00C60C3E" w:rsidRDefault="00665C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0C3E" w14:paraId="22D808A2" w14:textId="77777777">
        <w:tc>
          <w:tcPr>
            <w:tcW w:w="3401" w:type="dxa"/>
            <w:shd w:val="clear" w:color="auto" w:fill="auto"/>
          </w:tcPr>
          <w:p w14:paraId="4DF0E613" w14:textId="77777777" w:rsidR="00C60C3E" w:rsidRDefault="00665C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DB741B8" w14:textId="77777777" w:rsidR="00C60C3E" w:rsidRDefault="00665C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A60E903" w14:textId="77777777" w:rsidR="00C60C3E" w:rsidRDefault="00665C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4D001F2" w14:textId="77777777" w:rsidR="00C60C3E" w:rsidRDefault="00C60C3E">
      <w:pPr>
        <w:rPr>
          <w:rFonts w:eastAsia="Times New Roman"/>
          <w:sz w:val="20"/>
          <w:szCs w:val="20"/>
        </w:rPr>
      </w:pPr>
    </w:p>
    <w:p w14:paraId="4AE78B9D" w14:textId="77777777" w:rsidR="00C60C3E" w:rsidRDefault="00665C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FE3D2B0" w14:textId="77777777" w:rsidR="00C60C3E" w:rsidRDefault="00C60C3E">
      <w:pPr>
        <w:rPr>
          <w:rFonts w:eastAsia="Times New Roman"/>
          <w:sz w:val="20"/>
          <w:szCs w:val="20"/>
        </w:rPr>
      </w:pPr>
    </w:p>
    <w:p w14:paraId="52167CCF" w14:textId="77777777" w:rsidR="00C60C3E" w:rsidRDefault="00665C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43BEE6FE" w14:textId="77777777" w:rsidR="00C60C3E" w:rsidRDefault="00C60C3E">
      <w:pPr>
        <w:rPr>
          <w:rFonts w:eastAsia="Times New Roman"/>
          <w:sz w:val="20"/>
          <w:szCs w:val="20"/>
        </w:rPr>
      </w:pPr>
    </w:p>
    <w:p w14:paraId="0DB0774B" w14:textId="77777777" w:rsidR="00C60C3E" w:rsidRDefault="00665C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2</w:t>
      </w:r>
    </w:p>
    <w:p w14:paraId="45DD23A1" w14:textId="77777777" w:rsidR="00C60C3E" w:rsidRDefault="00C60C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0C3E" w14:paraId="3015C9F0" w14:textId="77777777">
        <w:tc>
          <w:tcPr>
            <w:tcW w:w="9922" w:type="dxa"/>
            <w:shd w:val="clear" w:color="auto" w:fill="auto"/>
          </w:tcPr>
          <w:p w14:paraId="4FACB7D8" w14:textId="77777777" w:rsidR="00C60C3E" w:rsidRDefault="00665CFB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60C3E" w14:paraId="064193E3" w14:textId="77777777">
        <w:tc>
          <w:tcPr>
            <w:tcW w:w="9922" w:type="dxa"/>
            <w:shd w:val="clear" w:color="auto" w:fill="auto"/>
          </w:tcPr>
          <w:p w14:paraId="4EF0C850" w14:textId="77777777" w:rsidR="00C60C3E" w:rsidRDefault="00665CF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15:29:04 (MSK+00:00)</w:t>
            </w:r>
          </w:p>
        </w:tc>
      </w:tr>
      <w:tr w:rsidR="00C60C3E" w14:paraId="684E8CA1" w14:textId="77777777">
        <w:tc>
          <w:tcPr>
            <w:tcW w:w="9922" w:type="dxa"/>
            <w:shd w:val="clear" w:color="auto" w:fill="auto"/>
          </w:tcPr>
          <w:p w14:paraId="1CD31162" w14:textId="77777777" w:rsidR="00C60C3E" w:rsidRDefault="00665CF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13:59:11 (MSK+00:00)</w:t>
            </w:r>
          </w:p>
        </w:tc>
      </w:tr>
    </w:tbl>
    <w:p w14:paraId="2875E6E3" w14:textId="77777777" w:rsidR="00C60C3E" w:rsidRDefault="00C60C3E"/>
    <w:p w14:paraId="4E27699B" w14:textId="77777777" w:rsidR="00C60C3E" w:rsidRDefault="00C60C3E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5"/>
        <w:gridCol w:w="3501"/>
        <w:gridCol w:w="3406"/>
        <w:gridCol w:w="1405"/>
      </w:tblGrid>
      <w:tr w:rsidR="00C60C3E" w14:paraId="2009480E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590B42AA" w14:textId="77777777" w:rsidR="00C60C3E" w:rsidRDefault="00665C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</w:t>
            </w:r>
            <w:r>
              <w:rPr>
                <w:rFonts w:eastAsia="Times New Roman"/>
                <w:sz w:val="20"/>
                <w:szCs w:val="20"/>
              </w:rPr>
              <w:t>ния о решении аукционной комиссии:</w:t>
            </w:r>
          </w:p>
        </w:tc>
      </w:tr>
      <w:tr w:rsidR="00C60C3E" w14:paraId="044560C3" w14:textId="77777777" w:rsidTr="00665CFB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F1E01D4" w14:textId="77777777" w:rsidR="00C60C3E" w:rsidRDefault="00665CF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5D38D318" w14:textId="77777777" w:rsidR="00C60C3E" w:rsidRDefault="00665CF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071895" w14:textId="77777777" w:rsidR="00C60C3E" w:rsidRDefault="00665C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346F64D" w14:textId="77777777" w:rsidR="00C60C3E" w:rsidRDefault="00665CFB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63D094" w14:textId="77777777" w:rsidR="00C60C3E" w:rsidRDefault="00665C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60C3E" w14:paraId="33BFB5A6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9DC5A5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EA-143369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3B43C9B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485F548" w14:textId="77777777" w:rsidR="00C60C3E" w:rsidRDefault="00C60C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21F7F01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583DE1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D4AA598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60C3E" w14:paraId="617C045D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CA87DD7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EA-143369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6F08775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48971FE" w14:textId="77777777" w:rsidR="00C60C3E" w:rsidRDefault="00C60C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7E6D29F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2B0430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64C8AF8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60C3E" w14:paraId="128644FC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C04D6E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EA-143369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5677983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DAD5680" w14:textId="77777777" w:rsidR="00C60C3E" w:rsidRDefault="00C60C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DDC6A62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BE9EB11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7EBF797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60C3E" w14:paraId="75024F64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1124F4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EA-143369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0C38153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7454171" w14:textId="77777777" w:rsidR="00C60C3E" w:rsidRDefault="00C60C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EC624B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83B3B4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8920623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60C3E" w14:paraId="4BC05559" w14:textId="77777777" w:rsidTr="00665CFB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ACB7FF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EA-143369</w:t>
            </w:r>
          </w:p>
        </w:tc>
        <w:tc>
          <w:tcPr>
            <w:tcW w:w="3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11B9777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A8E8460" w14:textId="77777777" w:rsidR="00C60C3E" w:rsidRDefault="00C60C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879300B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34CF51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1022E8C" w14:textId="145FE61B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C60C3E" w14:paraId="018DD688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C9722C8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EA-144079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D1E23BB" w14:textId="77777777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484D84F1" w14:textId="77777777" w:rsidR="00C60C3E" w:rsidRPr="00665CFB" w:rsidRDefault="00C60C3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0F1DA61" w14:textId="42588FF1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Обоснование:</w:t>
            </w:r>
            <w:r w:rsidRPr="00665CF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br/>
              <w:t>Комментарий: Несоответствие информации, предусмотренной частью 3 статьи 66 Федерального закона №44-ФЗ, требова</w:t>
            </w:r>
            <w:r w:rsidRPr="00665CFB">
              <w:rPr>
                <w:rFonts w:eastAsia="Times New Roman"/>
                <w:sz w:val="20"/>
                <w:szCs w:val="20"/>
              </w:rPr>
              <w:t xml:space="preserve">ниям документации о таком аукционе  Комментарий: Отказано в допуске  Обоснование: 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о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таком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r w:rsidRPr="00665CFB">
              <w:rPr>
                <w:rFonts w:eastAsia="Times New Roman"/>
                <w:sz w:val="20"/>
                <w:szCs w:val="20"/>
              </w:rPr>
              <w:t>Первая часть заявки должна содержать конк</w:t>
            </w:r>
            <w:r w:rsidRPr="00665CFB">
              <w:rPr>
                <w:rFonts w:eastAsia="Times New Roman"/>
                <w:sz w:val="20"/>
                <w:szCs w:val="20"/>
              </w:rPr>
              <w:t xml:space="preserve">ретные показатели товара, соответствующие значениям, установленным в документации об электронном аукционе. В соответствии с п.2(б) ч. 1.3 Требования к содержанию и составу заявки </w:t>
            </w:r>
            <w:proofErr w:type="gramStart"/>
            <w:r w:rsidRPr="00665CFB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65CFB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</w:t>
            </w:r>
            <w:r w:rsidRPr="00665CFB">
              <w:rPr>
                <w:rFonts w:eastAsia="Times New Roman"/>
                <w:sz w:val="20"/>
                <w:szCs w:val="20"/>
              </w:rPr>
              <w:t>тронном аукционе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53AA5C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BB4D35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60C3E" w14:paraId="3891DE1E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96BBE94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EA-144079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7AFCD2" w14:textId="77777777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0A41ED6B" w14:textId="77777777" w:rsidR="00C60C3E" w:rsidRPr="00665CFB" w:rsidRDefault="00C60C3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E3DCF5B" w14:textId="5A96DEC6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Обоснование: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br/>
              <w:t>Комментарий: Несоответствие информации, предусмотренной частью 3 статьи 66 Федерального закона №44-ФЗ, требованиям документ</w:t>
            </w:r>
            <w:r w:rsidRPr="00665CFB">
              <w:rPr>
                <w:rFonts w:eastAsia="Times New Roman"/>
                <w:sz w:val="20"/>
                <w:szCs w:val="20"/>
              </w:rPr>
              <w:t>ации о таком аукционе  Комментарий: Отказано в допуске  Обоснование: Несоответствие информации, предусмотренной частью 3 статьи 66 Федерального закона №44-ФЗ, требованиям документации о таком аукционе. Первая часть заявки должна содержать конкретные показа</w:t>
            </w:r>
            <w:r w:rsidRPr="00665CFB">
              <w:rPr>
                <w:rFonts w:eastAsia="Times New Roman"/>
                <w:sz w:val="20"/>
                <w:szCs w:val="20"/>
              </w:rPr>
              <w:t xml:space="preserve">тели товара, соответствующие значениям, установленным в документации об электронном аукционе. В соответствии с п.2(б) ч. 1.3 Требования к содержанию и составу заявки </w:t>
            </w:r>
            <w:proofErr w:type="gramStart"/>
            <w:r w:rsidRPr="00665CFB">
              <w:rPr>
                <w:rFonts w:eastAsia="Times New Roman"/>
                <w:sz w:val="20"/>
                <w:szCs w:val="20"/>
              </w:rPr>
              <w:lastRenderedPageBreak/>
              <w:t>Документации  об</w:t>
            </w:r>
            <w:proofErr w:type="gramEnd"/>
            <w:r w:rsidRPr="00665CFB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</w:t>
            </w:r>
            <w:r w:rsidRPr="00665CFB">
              <w:rPr>
                <w:rFonts w:eastAsia="Times New Roman"/>
                <w:sz w:val="20"/>
                <w:szCs w:val="20"/>
              </w:rPr>
              <w:t>оне должна содержать: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448935A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Мясникова Анна Игоревна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F49AD80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60C3E" w14:paraId="014F7701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F02FDD6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EA-144079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0D0EBE2" w14:textId="77777777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29F62195" w14:textId="77777777" w:rsidR="00C60C3E" w:rsidRPr="00665CFB" w:rsidRDefault="00C60C3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2731ADB" w14:textId="68ED440B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Обоснование:</w:t>
            </w:r>
            <w:r w:rsidRPr="00665CFB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665CFB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требованиям документации о таком аукционе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br/>
              <w:t>Комментарий: Несоответствие информации, предусмотренной частью 3 статьи 66 Федерального закона №44-ФЗ, требованиям документации о таком ау</w:t>
            </w:r>
            <w:r w:rsidRPr="00665CFB">
              <w:rPr>
                <w:rFonts w:eastAsia="Times New Roman"/>
                <w:sz w:val="20"/>
                <w:szCs w:val="20"/>
              </w:rPr>
              <w:t>кционе  Комментарий: Отказано в допуске  Обоснование: Несоответствие информации, предусмотренной частью 3 статьи 66 Федерального закона №44-ФЗ, требованиям документации о таком аукционе. Первая часть заявки должна содержать конкретные показатели товара, со</w:t>
            </w:r>
            <w:r w:rsidRPr="00665CFB">
              <w:rPr>
                <w:rFonts w:eastAsia="Times New Roman"/>
                <w:sz w:val="20"/>
                <w:szCs w:val="20"/>
              </w:rPr>
              <w:t xml:space="preserve">ответствующие значениям, установленным в документации об электронном аукционе. В соответствии с п.2(б) ч. 1.3 Требования к содержанию и составу заявки </w:t>
            </w:r>
            <w:proofErr w:type="gramStart"/>
            <w:r w:rsidRPr="00665CFB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65CFB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</w:t>
            </w:r>
            <w:r w:rsidRPr="00665CFB">
              <w:rPr>
                <w:rFonts w:eastAsia="Times New Roman"/>
                <w:sz w:val="20"/>
                <w:szCs w:val="20"/>
              </w:rPr>
              <w:t>ржать: конкретные показатели товара, соответствующие значениям, установленным в документации об электронном аукционе".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4DA3991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DF7319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60C3E" w14:paraId="761E63B0" w14:textId="77777777" w:rsidTr="00665CF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0950AA6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EA-144079</w:t>
            </w:r>
          </w:p>
        </w:tc>
        <w:tc>
          <w:tcPr>
            <w:tcW w:w="3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0C65F5E" w14:textId="77777777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65456F04" w14:textId="77777777" w:rsidR="00C60C3E" w:rsidRPr="00665CFB" w:rsidRDefault="00C60C3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3C0CC70" w14:textId="71584C55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Обоснование:</w:t>
            </w:r>
            <w:r w:rsidRPr="00665CFB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</w:t>
            </w:r>
            <w:r w:rsidRPr="00665CFB">
              <w:rPr>
                <w:rFonts w:eastAsia="Times New Roman"/>
                <w:sz w:val="20"/>
                <w:szCs w:val="20"/>
              </w:rPr>
              <w:t>тью 3 статьи 66 Федерального закона №44-ФЗ, требованиям документации о таком аукционе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br/>
              <w:t>Комментарий: Несоответствие информации, предусмотренной частью 3 статьи 66 Федерального закона №44-ФЗ, требованиям документации о таком аукционе  Комментарий: Отказано в</w:t>
            </w:r>
            <w:r w:rsidRPr="00665CFB">
              <w:rPr>
                <w:rFonts w:eastAsia="Times New Roman"/>
                <w:sz w:val="20"/>
                <w:szCs w:val="20"/>
              </w:rPr>
              <w:t xml:space="preserve"> допуске  Обоснование: Несоответствие информации, предусмотренной частью 3 статьи 66 Федерального закона №44-ФЗ, требованиям документации о таком аукционе. Первая часть заявки должна содержать конкретные показатели </w:t>
            </w:r>
            <w:r w:rsidRPr="00665CFB">
              <w:rPr>
                <w:rFonts w:eastAsia="Times New Roman"/>
                <w:sz w:val="20"/>
                <w:szCs w:val="20"/>
              </w:rPr>
              <w:lastRenderedPageBreak/>
              <w:t>товара, соответствующие значениям, устано</w:t>
            </w:r>
            <w:r w:rsidRPr="00665CFB">
              <w:rPr>
                <w:rFonts w:eastAsia="Times New Roman"/>
                <w:sz w:val="20"/>
                <w:szCs w:val="20"/>
              </w:rPr>
              <w:t xml:space="preserve">вленным в документации об электронном аукционе. В соответствии с п.2(б) ч. 1.3 Требования к содержанию и составу заявки </w:t>
            </w:r>
            <w:proofErr w:type="gramStart"/>
            <w:r w:rsidRPr="00665CFB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65CFB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содержать: конкретные показатели то</w:t>
            </w:r>
            <w:r w:rsidRPr="00665CFB">
              <w:rPr>
                <w:rFonts w:eastAsia="Times New Roman"/>
                <w:sz w:val="20"/>
                <w:szCs w:val="20"/>
              </w:rPr>
              <w:t>вара, соответствующие значениям, установленным в документации об электронном аукционе".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6FB251" w14:textId="77777777" w:rsidR="00C60C3E" w:rsidRDefault="00665C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1887CC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C60C3E" w14:paraId="434E9615" w14:textId="77777777" w:rsidTr="00665CFB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6E35B31" w14:textId="77777777" w:rsidR="00C60C3E" w:rsidRDefault="00665CF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EA-144079</w:t>
            </w:r>
          </w:p>
        </w:tc>
        <w:tc>
          <w:tcPr>
            <w:tcW w:w="3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2E0AD7" w14:textId="77777777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14:paraId="1062C21C" w14:textId="77777777" w:rsidR="00C60C3E" w:rsidRPr="00665CFB" w:rsidRDefault="00C60C3E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7BD6425" w14:textId="6375601F" w:rsidR="00C60C3E" w:rsidRDefault="00665CFB">
            <w:pPr>
              <w:pStyle w:val="af0"/>
            </w:pPr>
            <w:r w:rsidRPr="00665CFB">
              <w:rPr>
                <w:rFonts w:eastAsia="Times New Roman"/>
                <w:sz w:val="20"/>
                <w:szCs w:val="20"/>
              </w:rPr>
              <w:t>Обоснование:</w:t>
            </w:r>
            <w:r w:rsidRPr="00665CFB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</w:t>
            </w:r>
            <w:r w:rsidRPr="00665CFB">
              <w:rPr>
                <w:rFonts w:eastAsia="Times New Roman"/>
                <w:sz w:val="20"/>
                <w:szCs w:val="20"/>
              </w:rPr>
              <w:t>Федерального закона №44-ФЗ, требованиям документации о таком аукционе</w:t>
            </w:r>
            <w:r w:rsidRPr="00665CFB">
              <w:rPr>
                <w:rFonts w:eastAsia="Times New Roman"/>
                <w:sz w:val="20"/>
                <w:szCs w:val="20"/>
              </w:rPr>
              <w:br/>
            </w:r>
            <w:r w:rsidRPr="00665CFB">
              <w:rPr>
                <w:rFonts w:eastAsia="Times New Roman"/>
                <w:sz w:val="20"/>
                <w:szCs w:val="20"/>
              </w:rPr>
              <w:br/>
              <w:t>Комментарий: Несоответствие информации, предусмотренной частью 3 статьи 66 Федерального закона №44-ФЗ, требованиям документации о таком аукционе  Комментарий: Отказано в допуске  Обосно</w:t>
            </w:r>
            <w:r w:rsidRPr="00665CFB">
              <w:rPr>
                <w:rFonts w:eastAsia="Times New Roman"/>
                <w:sz w:val="20"/>
                <w:szCs w:val="20"/>
              </w:rPr>
              <w:t>вание: Несоответствие информации, предусмотренной частью 3 статьи 66 Федерального закона №44-ФЗ, требованиям документации о таком аукционе. Первая часть заявки должна содержать конкретные показатели товара, соответствующие значениям, установленным в докуме</w:t>
            </w:r>
            <w:r w:rsidRPr="00665CFB">
              <w:rPr>
                <w:rFonts w:eastAsia="Times New Roman"/>
                <w:sz w:val="20"/>
                <w:szCs w:val="20"/>
              </w:rPr>
              <w:t xml:space="preserve">нтации об электронном аукционе. В соответствии с п.2(б) ч. 1.3 Требования к содержанию и составу заявки </w:t>
            </w:r>
            <w:proofErr w:type="gramStart"/>
            <w:r w:rsidRPr="00665CFB">
              <w:rPr>
                <w:rFonts w:eastAsia="Times New Roman"/>
                <w:sz w:val="20"/>
                <w:szCs w:val="20"/>
              </w:rPr>
              <w:t>Документации  об</w:t>
            </w:r>
            <w:proofErr w:type="gramEnd"/>
            <w:r w:rsidRPr="00665CFB">
              <w:rPr>
                <w:rFonts w:eastAsia="Times New Roman"/>
                <w:sz w:val="20"/>
                <w:szCs w:val="20"/>
              </w:rPr>
              <w:t xml:space="preserve"> электронном аукционе: "Первая часть заявки на участие в электронном аукционе должна содержать: конкретные показатели товара, соответств</w:t>
            </w:r>
            <w:r w:rsidRPr="00665CFB">
              <w:rPr>
                <w:rFonts w:eastAsia="Times New Roman"/>
                <w:sz w:val="20"/>
                <w:szCs w:val="20"/>
              </w:rPr>
              <w:t>ующие значениям, установленным в документации об электронном аукционе".</w:t>
            </w:r>
          </w:p>
        </w:tc>
        <w:tc>
          <w:tcPr>
            <w:tcW w:w="3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7B7AD37" w14:textId="77777777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C7D05A6" w14:textId="0103B7A4" w:rsidR="00C60C3E" w:rsidRDefault="00665CFB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14:paraId="38E0893C" w14:textId="77777777" w:rsidR="00C60C3E" w:rsidRDefault="00C60C3E">
      <w:pPr>
        <w:rPr>
          <w:sz w:val="20"/>
          <w:szCs w:val="20"/>
        </w:rPr>
      </w:pPr>
    </w:p>
    <w:p w14:paraId="18FD81F7" w14:textId="77777777" w:rsidR="00C60C3E" w:rsidRDefault="00C60C3E">
      <w:pPr>
        <w:jc w:val="both"/>
        <w:rPr>
          <w:sz w:val="20"/>
          <w:szCs w:val="20"/>
        </w:rPr>
      </w:pPr>
    </w:p>
    <w:p w14:paraId="506F98ED" w14:textId="77777777" w:rsidR="00C60C3E" w:rsidRDefault="00665CFB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</w:t>
      </w:r>
      <w:r>
        <w:rPr>
          <w:sz w:val="20"/>
          <w:szCs w:val="20"/>
        </w:rPr>
        <w:t>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0C3E" w14:paraId="1DBA1A9A" w14:textId="77777777">
        <w:tc>
          <w:tcPr>
            <w:tcW w:w="9922" w:type="dxa"/>
            <w:shd w:val="clear" w:color="auto" w:fill="auto"/>
          </w:tcPr>
          <w:p w14:paraId="644A9EC7" w14:textId="77777777" w:rsidR="00C60C3E" w:rsidRDefault="00665CFB">
            <w:pPr>
              <w:jc w:val="both"/>
            </w:pPr>
            <w:r>
              <w:rPr>
                <w:sz w:val="20"/>
                <w:szCs w:val="20"/>
                <w:lang w:val="en-US"/>
              </w:rPr>
              <w:t>EA-143369</w:t>
            </w:r>
          </w:p>
        </w:tc>
      </w:tr>
    </w:tbl>
    <w:p w14:paraId="079B456A" w14:textId="77777777" w:rsidR="00C60C3E" w:rsidRDefault="00C60C3E">
      <w:pPr>
        <w:jc w:val="both"/>
        <w:rPr>
          <w:sz w:val="20"/>
          <w:szCs w:val="20"/>
        </w:rPr>
      </w:pPr>
    </w:p>
    <w:p w14:paraId="6AC2A136" w14:textId="77777777" w:rsidR="00C60C3E" w:rsidRDefault="00665CFB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8 статьи 67 Федеральный закон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признании только одного уч</w:t>
      </w:r>
      <w:r>
        <w:rPr>
          <w:rFonts w:eastAsia="Times New Roman"/>
          <w:sz w:val="20"/>
          <w:szCs w:val="20"/>
        </w:rPr>
        <w:t>астника закупки, подавшего заявку на участие в аукционе, его участником.</w:t>
      </w:r>
    </w:p>
    <w:p w14:paraId="47AF8D2D" w14:textId="77777777" w:rsidR="00C60C3E" w:rsidRDefault="00C60C3E">
      <w:pPr>
        <w:rPr>
          <w:rFonts w:eastAsia="Times New Roman"/>
          <w:sz w:val="20"/>
          <w:szCs w:val="20"/>
        </w:rPr>
      </w:pPr>
    </w:p>
    <w:p w14:paraId="34C7DB27" w14:textId="77777777" w:rsidR="00C60C3E" w:rsidRDefault="00665CFB">
      <w:pPr>
        <w:jc w:val="both"/>
      </w:pPr>
      <w:r w:rsidRPr="00665CFB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14:paraId="722F3EE8" w14:textId="77777777" w:rsidR="00C60C3E" w:rsidRDefault="00C60C3E">
      <w:pPr>
        <w:jc w:val="both"/>
        <w:rPr>
          <w:rFonts w:eastAsia="Times New Roman"/>
          <w:sz w:val="20"/>
          <w:szCs w:val="20"/>
        </w:rPr>
      </w:pPr>
    </w:p>
    <w:p w14:paraId="198D3F06" w14:textId="77777777" w:rsidR="00C60C3E" w:rsidRDefault="00665CFB">
      <w:r>
        <w:rPr>
          <w:rFonts w:eastAsia="Times New Roman"/>
          <w:sz w:val="20"/>
          <w:szCs w:val="20"/>
        </w:rPr>
        <w:t>Подписи</w:t>
      </w:r>
    </w:p>
    <w:p w14:paraId="5AB77CA7" w14:textId="77777777" w:rsidR="00C60C3E" w:rsidRDefault="00C60C3E">
      <w:pPr>
        <w:rPr>
          <w:rFonts w:eastAsia="Times New Roman"/>
          <w:sz w:val="20"/>
          <w:szCs w:val="20"/>
        </w:rPr>
      </w:pPr>
    </w:p>
    <w:tbl>
      <w:tblPr>
        <w:tblW w:w="1004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7"/>
        <w:gridCol w:w="3344"/>
        <w:gridCol w:w="3351"/>
      </w:tblGrid>
      <w:tr w:rsidR="00C60C3E" w14:paraId="2C48ABDB" w14:textId="77777777" w:rsidTr="00665CFB">
        <w:trPr>
          <w:trHeight w:val="429"/>
        </w:trPr>
        <w:tc>
          <w:tcPr>
            <w:tcW w:w="3347" w:type="dxa"/>
            <w:shd w:val="clear" w:color="auto" w:fill="auto"/>
            <w:vAlign w:val="bottom"/>
          </w:tcPr>
          <w:p w14:paraId="4C360AB4" w14:textId="77777777" w:rsidR="00C60C3E" w:rsidRDefault="00665C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4" w:type="dxa"/>
            <w:shd w:val="clear" w:color="auto" w:fill="auto"/>
          </w:tcPr>
          <w:p w14:paraId="504574C8" w14:textId="77777777" w:rsidR="00C60C3E" w:rsidRDefault="00C60C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1" w:type="dxa"/>
            <w:shd w:val="clear" w:color="auto" w:fill="auto"/>
            <w:vAlign w:val="bottom"/>
          </w:tcPr>
          <w:p w14:paraId="139DEAE2" w14:textId="77777777" w:rsidR="00C60C3E" w:rsidRDefault="00665CFB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60C3E" w14:paraId="7B08C9F3" w14:textId="77777777" w:rsidTr="00665CFB">
        <w:trPr>
          <w:trHeight w:val="406"/>
        </w:trPr>
        <w:tc>
          <w:tcPr>
            <w:tcW w:w="3347" w:type="dxa"/>
            <w:shd w:val="clear" w:color="auto" w:fill="auto"/>
            <w:vAlign w:val="bottom"/>
          </w:tcPr>
          <w:p w14:paraId="7AF5BC88" w14:textId="77777777" w:rsidR="00C60C3E" w:rsidRDefault="00665C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4" w:type="dxa"/>
            <w:shd w:val="clear" w:color="auto" w:fill="auto"/>
          </w:tcPr>
          <w:p w14:paraId="404EB4A7" w14:textId="77777777" w:rsidR="00C60C3E" w:rsidRDefault="00C60C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1" w:type="dxa"/>
            <w:shd w:val="clear" w:color="auto" w:fill="auto"/>
            <w:vAlign w:val="bottom"/>
          </w:tcPr>
          <w:p w14:paraId="26753F44" w14:textId="77777777" w:rsidR="00C60C3E" w:rsidRDefault="00665CFB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C60C3E" w14:paraId="4AE7F7CC" w14:textId="77777777" w:rsidTr="00665CFB">
        <w:trPr>
          <w:trHeight w:val="429"/>
        </w:trPr>
        <w:tc>
          <w:tcPr>
            <w:tcW w:w="3347" w:type="dxa"/>
            <w:shd w:val="clear" w:color="auto" w:fill="auto"/>
            <w:vAlign w:val="bottom"/>
          </w:tcPr>
          <w:p w14:paraId="1B385C9A" w14:textId="77777777" w:rsidR="00C60C3E" w:rsidRDefault="00665C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4" w:type="dxa"/>
            <w:shd w:val="clear" w:color="auto" w:fill="auto"/>
          </w:tcPr>
          <w:p w14:paraId="5C453405" w14:textId="77777777" w:rsidR="00C60C3E" w:rsidRDefault="00C60C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1" w:type="dxa"/>
            <w:shd w:val="clear" w:color="auto" w:fill="auto"/>
            <w:vAlign w:val="bottom"/>
          </w:tcPr>
          <w:p w14:paraId="65E986DF" w14:textId="77777777" w:rsidR="00C60C3E" w:rsidRDefault="00665CFB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60C3E" w14:paraId="081ECF08" w14:textId="77777777" w:rsidTr="00665CFB">
        <w:trPr>
          <w:trHeight w:val="429"/>
        </w:trPr>
        <w:tc>
          <w:tcPr>
            <w:tcW w:w="3347" w:type="dxa"/>
            <w:shd w:val="clear" w:color="auto" w:fill="auto"/>
            <w:vAlign w:val="bottom"/>
          </w:tcPr>
          <w:p w14:paraId="401A1E55" w14:textId="77777777" w:rsidR="00C60C3E" w:rsidRDefault="00665C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4" w:type="dxa"/>
            <w:shd w:val="clear" w:color="auto" w:fill="auto"/>
          </w:tcPr>
          <w:p w14:paraId="450A78D2" w14:textId="77777777" w:rsidR="00C60C3E" w:rsidRDefault="00C60C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1" w:type="dxa"/>
            <w:shd w:val="clear" w:color="auto" w:fill="auto"/>
            <w:vAlign w:val="bottom"/>
          </w:tcPr>
          <w:p w14:paraId="3DC9F73E" w14:textId="77777777" w:rsidR="00C60C3E" w:rsidRDefault="00665CFB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C60C3E" w14:paraId="5A8FAE2E" w14:textId="77777777" w:rsidTr="00665CFB">
        <w:trPr>
          <w:trHeight w:val="406"/>
        </w:trPr>
        <w:tc>
          <w:tcPr>
            <w:tcW w:w="3347" w:type="dxa"/>
            <w:shd w:val="clear" w:color="auto" w:fill="auto"/>
            <w:vAlign w:val="bottom"/>
          </w:tcPr>
          <w:p w14:paraId="20F920A7" w14:textId="77777777" w:rsidR="00C60C3E" w:rsidRDefault="00665CF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4" w:type="dxa"/>
            <w:shd w:val="clear" w:color="auto" w:fill="auto"/>
          </w:tcPr>
          <w:p w14:paraId="106669BB" w14:textId="77777777" w:rsidR="00C60C3E" w:rsidRDefault="00C60C3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1" w:type="dxa"/>
            <w:shd w:val="clear" w:color="auto" w:fill="auto"/>
            <w:vAlign w:val="bottom"/>
          </w:tcPr>
          <w:p w14:paraId="43F2F437" w14:textId="77777777" w:rsidR="00C60C3E" w:rsidRDefault="00665CFB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551A107F" w14:textId="77777777" w:rsidR="00000000" w:rsidRDefault="00665CF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0C3E"/>
    <w:rsid w:val="00665CFB"/>
    <w:rsid w:val="00C6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F1CD"/>
  <w15:docId w15:val="{7AD9036D-4FA9-4D14-985F-E13A9074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1267</Words>
  <Characters>7224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26</cp:revision>
  <cp:lastPrinted>2022-01-14T09:15:00Z</cp:lastPrinted>
  <dcterms:created xsi:type="dcterms:W3CDTF">2019-09-11T09:00:00Z</dcterms:created>
  <dcterms:modified xsi:type="dcterms:W3CDTF">2022-01-14T09:15:00Z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