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лабораторных услуг по гинекологическим исследованиям.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212461600287746160100102040018690244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66 072,60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16:15:37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13:12:23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17:00:54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6. 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Тарасов Валерий Алексеевич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Самсоненков Антон Игоревич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Тарасов Валерий Алексеевич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Самсоненков Антон Игоревич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Тарасов Валерий Алексеевич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Самсоненков Антон Игоревич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rPr/>
      </w:pPr>
      <w:r>
        <w:rPr/>
      </w:r>
    </w:p>
    <w:p>
      <w:pPr>
        <w:pStyle w:val="Style18"/>
        <w:rPr/>
      </w:pPr>
      <w:r>
        <w:rPr>
          <w:rFonts w:cs="Times New Roman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8.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LibreOffice/6.4.3.2$Windows_x86 LibreOffice_project/747b5d0ebf89f41c860ec2a39efd7cb15b54f2d8</Application>
  <Pages>2</Pages>
  <Words>425</Words>
  <Characters>3102</Characters>
  <CharactersWithSpaces>3347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2022-01-13T15:11:07Z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