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06-01/ </w:t>
      </w:r>
      <w:r>
        <w:rPr>
          <w:rFonts w:eastAsia="Times New Roman"/>
          <w:b/>
          <w:bCs/>
          <w:sz w:val="20"/>
          <w:szCs w:val="20"/>
        </w:rPr>
        <w:t>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bidi w:val="0"/>
        <w:ind w:firstLine="567"/>
        <w:jc w:val="right"/>
        <w:rPr>
          <w:sz w:val="20"/>
          <w:szCs w:val="20"/>
        </w:rPr>
      </w:pPr>
      <w:r>
        <w:rPr>
          <w:rFonts w:cs="Times New Roman"/>
          <w:sz w:val="20"/>
          <w:szCs w:val="20"/>
        </w:rPr>
        <w:t>«</w:t>
      </w:r>
      <w:r>
        <w:rPr>
          <w:rFonts w:cs="Times New Roman"/>
          <w:sz w:val="20"/>
          <w:szCs w:val="20"/>
        </w:rPr>
        <w:t>14</w:t>
      </w:r>
      <w:r>
        <w:rPr>
          <w:rFonts w:cs="Times New Roman"/>
          <w:sz w:val="20"/>
          <w:szCs w:val="20"/>
        </w:rPr>
        <w:t>» января 2022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(катетер баллонный гемостатический внутриматочный)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212462902149046320100100370440000244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2 486 144,00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LibreOffice/7.1.1.2$Windows_X86_64 LibreOffice_project/fe0b08f4af1bacafe4c7ecc87ce55bb426164676</Application>
  <AppVersion>15.0000</AppVersion>
  <Pages>1</Pages>
  <Words>257</Words>
  <Characters>1914</Characters>
  <CharactersWithSpaces>2118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2022-01-14T14:37:15Z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