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B88" w:rsidRDefault="00D42C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D42C3B" w:rsidRDefault="00D42C3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42C3B">
        <w:rPr>
          <w:rFonts w:eastAsia="Times New Roman"/>
          <w:b/>
          <w:bCs/>
          <w:sz w:val="20"/>
          <w:szCs w:val="20"/>
        </w:rPr>
        <w:t xml:space="preserve">"Поставка шовных и расходных материалов для </w:t>
      </w:r>
      <w:proofErr w:type="spellStart"/>
      <w:r w:rsidRPr="00D42C3B">
        <w:rPr>
          <w:rFonts w:eastAsia="Times New Roman"/>
          <w:b/>
          <w:bCs/>
          <w:sz w:val="20"/>
          <w:szCs w:val="20"/>
        </w:rPr>
        <w:t>оперблока</w:t>
      </w:r>
      <w:proofErr w:type="spellEnd"/>
      <w:r w:rsidRPr="00D42C3B">
        <w:rPr>
          <w:rFonts w:eastAsia="Times New Roman"/>
          <w:b/>
          <w:bCs/>
          <w:sz w:val="20"/>
          <w:szCs w:val="20"/>
        </w:rPr>
        <w:t xml:space="preserve"> №2 </w:t>
      </w:r>
    </w:p>
    <w:p w:rsidR="00315B88" w:rsidRDefault="00D42C3B">
      <w:pPr>
        <w:ind w:firstLine="567"/>
        <w:jc w:val="center"/>
      </w:pPr>
      <w:r w:rsidRPr="00D42C3B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315B88" w:rsidRDefault="00D42C3B">
      <w:pPr>
        <w:ind w:firstLine="567"/>
        <w:jc w:val="center"/>
      </w:pPr>
      <w:r w:rsidRPr="00D42C3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42C3B">
        <w:rPr>
          <w:rFonts w:eastAsia="Times New Roman"/>
          <w:b/>
          <w:bCs/>
          <w:sz w:val="20"/>
          <w:szCs w:val="20"/>
        </w:rPr>
        <w:t xml:space="preserve"> 0372200047721000887) </w:t>
      </w:r>
    </w:p>
    <w:p w:rsidR="00315B88" w:rsidRPr="00D42C3B" w:rsidRDefault="00315B88">
      <w:pPr>
        <w:ind w:firstLine="567"/>
        <w:jc w:val="center"/>
        <w:rPr>
          <w:sz w:val="20"/>
          <w:szCs w:val="20"/>
        </w:rPr>
      </w:pPr>
    </w:p>
    <w:p w:rsidR="00315B88" w:rsidRDefault="00D42C3B">
      <w:pPr>
        <w:ind w:firstLine="567"/>
        <w:jc w:val="right"/>
      </w:pPr>
      <w:r w:rsidRPr="00D42C3B">
        <w:rPr>
          <w:rFonts w:eastAsia="Times New Roman"/>
          <w:sz w:val="20"/>
          <w:szCs w:val="20"/>
        </w:rPr>
        <w:t>21.01.22 11:50:49 (</w:t>
      </w:r>
      <w:r>
        <w:rPr>
          <w:rFonts w:eastAsia="Times New Roman"/>
          <w:sz w:val="20"/>
          <w:szCs w:val="20"/>
          <w:lang w:val="en-US"/>
        </w:rPr>
        <w:t>MSK</w:t>
      </w:r>
      <w:r w:rsidRPr="00D42C3B">
        <w:rPr>
          <w:rFonts w:eastAsia="Times New Roman"/>
          <w:sz w:val="20"/>
          <w:szCs w:val="20"/>
        </w:rPr>
        <w:t>+00:00)</w:t>
      </w:r>
    </w:p>
    <w:p w:rsidR="00315B88" w:rsidRPr="00D42C3B" w:rsidRDefault="00315B88">
      <w:pPr>
        <w:ind w:firstLine="567"/>
        <w:rPr>
          <w:rFonts w:eastAsia="Times New Roman"/>
          <w:sz w:val="20"/>
          <w:szCs w:val="20"/>
        </w:rPr>
      </w:pPr>
    </w:p>
    <w:p w:rsidR="00315B88" w:rsidRDefault="00D42C3B">
      <w:r>
        <w:rPr>
          <w:rFonts w:eastAsia="Times New Roman"/>
          <w:sz w:val="20"/>
          <w:szCs w:val="20"/>
        </w:rPr>
        <w:t>Организатор</w:t>
      </w:r>
      <w:r w:rsidRPr="00D42C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42C3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15B88" w:rsidRPr="00D42C3B" w:rsidRDefault="00315B88">
      <w:pPr>
        <w:rPr>
          <w:rFonts w:eastAsia="Times New Roman"/>
          <w:sz w:val="20"/>
          <w:szCs w:val="20"/>
        </w:rPr>
      </w:pPr>
    </w:p>
    <w:p w:rsidR="00315B88" w:rsidRDefault="00D42C3B">
      <w:r w:rsidRPr="00D42C3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315B88" w:rsidRPr="00D42C3B" w:rsidRDefault="00315B88">
      <w:pPr>
        <w:rPr>
          <w:rFonts w:eastAsia="Times New Roman"/>
          <w:sz w:val="20"/>
          <w:szCs w:val="20"/>
        </w:rPr>
      </w:pPr>
    </w:p>
    <w:p w:rsidR="00315B88" w:rsidRPr="00D42C3B" w:rsidRDefault="00D42C3B" w:rsidP="00D42C3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D42C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42C3B">
        <w:rPr>
          <w:rFonts w:eastAsia="Times New Roman"/>
          <w:sz w:val="20"/>
          <w:szCs w:val="20"/>
        </w:rPr>
        <w:t xml:space="preserve">: </w:t>
      </w:r>
      <w:r w:rsidRPr="00D42C3B">
        <w:rPr>
          <w:rFonts w:eastAsia="Times New Roman"/>
          <w:b/>
          <w:sz w:val="20"/>
          <w:szCs w:val="20"/>
        </w:rPr>
        <w:t xml:space="preserve">Поставка шовных и расходных материалов для </w:t>
      </w:r>
      <w:proofErr w:type="spellStart"/>
      <w:r w:rsidRPr="00D42C3B">
        <w:rPr>
          <w:rFonts w:eastAsia="Times New Roman"/>
          <w:b/>
          <w:sz w:val="20"/>
          <w:szCs w:val="20"/>
        </w:rPr>
        <w:t>оперблока</w:t>
      </w:r>
      <w:proofErr w:type="spellEnd"/>
      <w:r w:rsidRPr="00D42C3B">
        <w:rPr>
          <w:rFonts w:eastAsia="Times New Roman"/>
          <w:b/>
          <w:sz w:val="20"/>
          <w:szCs w:val="20"/>
        </w:rPr>
        <w:t xml:space="preserve"> №2 в СПб ГБУЗ «Городская больница № 40» в 2022 году </w:t>
      </w:r>
    </w:p>
    <w:p w:rsidR="00315B88" w:rsidRPr="00D42C3B" w:rsidRDefault="00315B88" w:rsidP="00D42C3B">
      <w:pPr>
        <w:jc w:val="both"/>
        <w:rPr>
          <w:rFonts w:eastAsia="Times New Roman"/>
          <w:b/>
          <w:sz w:val="20"/>
          <w:szCs w:val="20"/>
        </w:rPr>
      </w:pPr>
    </w:p>
    <w:p w:rsidR="00315B88" w:rsidRPr="00D42C3B" w:rsidRDefault="00D42C3B" w:rsidP="00D42C3B">
      <w:pPr>
        <w:jc w:val="both"/>
        <w:rPr>
          <w:b/>
        </w:rPr>
      </w:pPr>
      <w:r w:rsidRPr="00D42C3B">
        <w:rPr>
          <w:rFonts w:eastAsia="Times New Roman"/>
          <w:b/>
          <w:sz w:val="20"/>
          <w:szCs w:val="20"/>
        </w:rPr>
        <w:t>Начальная (максимальная) цена контракта: 1 493 845,79 руб.</w:t>
      </w:r>
    </w:p>
    <w:p w:rsidR="00315B88" w:rsidRDefault="00315B88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8284"/>
      </w:tblGrid>
      <w:tr w:rsidR="00315B88" w:rsidRPr="00D42C3B" w:rsidTr="00D42C3B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315B88" w:rsidRPr="00D42C3B" w:rsidRDefault="00D42C3B">
            <w:pPr>
              <w:pStyle w:val="af8"/>
              <w:rPr>
                <w:sz w:val="16"/>
              </w:rPr>
            </w:pPr>
            <w:proofErr w:type="spellStart"/>
            <w:r w:rsidRPr="00D42C3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315B88" w:rsidRPr="00D42C3B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315B88" w:rsidRPr="00D42C3B" w:rsidRDefault="00D42C3B">
                  <w:pPr>
                    <w:jc w:val="both"/>
                    <w:rPr>
                      <w:sz w:val="16"/>
                    </w:rPr>
                  </w:pPr>
                  <w:r w:rsidRPr="00D42C3B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42C3B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D42C3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42C3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42C3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42C3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42C3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42C3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15B88" w:rsidRPr="00D42C3B" w:rsidRDefault="00D42C3B">
                  <w:pPr>
                    <w:jc w:val="both"/>
                    <w:rPr>
                      <w:sz w:val="16"/>
                    </w:rPr>
                  </w:pPr>
                  <w:r w:rsidRPr="00D42C3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D42C3B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D42C3B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15B88" w:rsidRPr="00D42C3B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315B88" w:rsidRPr="00D42C3B" w:rsidRDefault="00D42C3B">
                  <w:pPr>
                    <w:jc w:val="both"/>
                    <w:rPr>
                      <w:sz w:val="16"/>
                    </w:rPr>
                  </w:pPr>
                  <w:r w:rsidRPr="00D42C3B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D42C3B">
                    <w:rPr>
                      <w:sz w:val="16"/>
                      <w:szCs w:val="20"/>
                    </w:rPr>
                    <w:t xml:space="preserve">участникам (в соответствии с частью </w:t>
                  </w:r>
                  <w:r w:rsidRPr="00D42C3B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D42C3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42C3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42C3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42C3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42C3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42C3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15B88" w:rsidRPr="00D42C3B" w:rsidRDefault="00D42C3B">
                  <w:pPr>
                    <w:jc w:val="both"/>
                    <w:rPr>
                      <w:sz w:val="16"/>
                    </w:rPr>
                  </w:pPr>
                  <w:r w:rsidRPr="00D42C3B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D42C3B">
                    <w:rPr>
                      <w:sz w:val="16"/>
                      <w:szCs w:val="20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315B88" w:rsidRPr="00D42C3B" w:rsidRDefault="00315B88">
            <w:pPr>
              <w:pStyle w:val="af8"/>
              <w:rPr>
                <w:sz w:val="16"/>
                <w:szCs w:val="20"/>
              </w:rPr>
            </w:pPr>
          </w:p>
        </w:tc>
      </w:tr>
      <w:tr w:rsidR="00315B88" w:rsidRPr="00D42C3B" w:rsidTr="00D42C3B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315B88" w:rsidRPr="00D42C3B" w:rsidRDefault="00D42C3B">
            <w:pPr>
              <w:pStyle w:val="af8"/>
              <w:rPr>
                <w:sz w:val="16"/>
              </w:rPr>
            </w:pPr>
            <w:proofErr w:type="spellStart"/>
            <w:r w:rsidRPr="00D42C3B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315B88" w:rsidRPr="00D42C3B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315B88" w:rsidRPr="00D42C3B" w:rsidRDefault="00D42C3B">
                  <w:pPr>
                    <w:jc w:val="both"/>
                    <w:rPr>
                      <w:sz w:val="16"/>
                    </w:rPr>
                  </w:pPr>
                  <w:r w:rsidRPr="00D42C3B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15B88" w:rsidRPr="00D42C3B" w:rsidRDefault="00D42C3B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42C3B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15B88" w:rsidRPr="00D42C3B" w:rsidRDefault="00315B88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315B88" w:rsidRPr="00D42C3B" w:rsidTr="00D42C3B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315B88" w:rsidRPr="00D42C3B" w:rsidRDefault="00D42C3B">
            <w:pPr>
              <w:pStyle w:val="af8"/>
              <w:rPr>
                <w:sz w:val="16"/>
              </w:rPr>
            </w:pPr>
            <w:proofErr w:type="spellStart"/>
            <w:r w:rsidRPr="00D42C3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315B88" w:rsidRPr="00D42C3B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315B88" w:rsidRPr="00D42C3B" w:rsidRDefault="00D42C3B">
                  <w:pPr>
                    <w:jc w:val="both"/>
                    <w:rPr>
                      <w:sz w:val="16"/>
                    </w:rPr>
                  </w:pPr>
                  <w:r w:rsidRPr="00D42C3B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15B88" w:rsidRPr="00D42C3B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315B88" w:rsidRPr="00D42C3B" w:rsidRDefault="00D42C3B">
                  <w:pPr>
                    <w:jc w:val="both"/>
                    <w:rPr>
                      <w:sz w:val="16"/>
                    </w:rPr>
                  </w:pPr>
                  <w:r w:rsidRPr="00D42C3B">
                    <w:rPr>
                      <w:sz w:val="16"/>
                      <w:szCs w:val="20"/>
                    </w:rPr>
                    <w:t xml:space="preserve">Закупка проводится для субъектов малого </w:t>
                  </w:r>
                  <w:r w:rsidRPr="00D42C3B">
                    <w:rPr>
                      <w:sz w:val="16"/>
                      <w:szCs w:val="20"/>
                    </w:rPr>
                    <w:t>предпринимательства, социально ориентированных некоммерческих организаций.</w:t>
                  </w:r>
                </w:p>
                <w:p w:rsidR="00315B88" w:rsidRPr="00D42C3B" w:rsidRDefault="00D42C3B">
                  <w:pPr>
                    <w:jc w:val="both"/>
                    <w:rPr>
                      <w:sz w:val="16"/>
                    </w:rPr>
                  </w:pPr>
                  <w:r w:rsidRPr="00D42C3B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D42C3B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42C3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42C3B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42C3B">
                    <w:rPr>
                      <w:sz w:val="16"/>
                      <w:szCs w:val="20"/>
                      <w:lang w:val="en-US"/>
                    </w:rPr>
                    <w:t>Федеральн</w:t>
                  </w:r>
                  <w:r w:rsidRPr="00D42C3B">
                    <w:rPr>
                      <w:sz w:val="16"/>
                      <w:szCs w:val="20"/>
                      <w:lang w:val="en-US"/>
                    </w:rPr>
                    <w:t>ого</w:t>
                  </w:r>
                  <w:proofErr w:type="spellEnd"/>
                  <w:r w:rsidRPr="00D42C3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42C3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42C3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15B88" w:rsidRPr="00D42C3B" w:rsidRDefault="00315B88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315B88" w:rsidRDefault="00315B88">
      <w:pPr>
        <w:rPr>
          <w:rFonts w:eastAsia="Times New Roman"/>
          <w:sz w:val="20"/>
          <w:szCs w:val="20"/>
        </w:rPr>
      </w:pPr>
    </w:p>
    <w:p w:rsidR="00315B88" w:rsidRDefault="00D42C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315B88">
        <w:tc>
          <w:tcPr>
            <w:tcW w:w="4961" w:type="dxa"/>
            <w:shd w:val="clear" w:color="auto" w:fill="auto"/>
          </w:tcPr>
          <w:p w:rsidR="00315B88" w:rsidRDefault="00D42C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15B88" w:rsidRDefault="00D42C3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15B88">
        <w:tc>
          <w:tcPr>
            <w:tcW w:w="4961" w:type="dxa"/>
            <w:shd w:val="clear" w:color="auto" w:fill="auto"/>
          </w:tcPr>
          <w:p w:rsidR="00315B88" w:rsidRDefault="00D42C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15B88" w:rsidRDefault="00D42C3B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15B88">
        <w:tc>
          <w:tcPr>
            <w:tcW w:w="4961" w:type="dxa"/>
            <w:shd w:val="clear" w:color="auto" w:fill="auto"/>
          </w:tcPr>
          <w:p w:rsidR="00315B88" w:rsidRDefault="00D42C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15B88" w:rsidRDefault="00D42C3B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315B88" w:rsidRDefault="00315B88">
      <w:pPr>
        <w:rPr>
          <w:rFonts w:eastAsia="Times New Roman"/>
          <w:sz w:val="20"/>
          <w:szCs w:val="20"/>
        </w:rPr>
      </w:pPr>
    </w:p>
    <w:p w:rsidR="00315B88" w:rsidRDefault="00D42C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первые части заявок </w:t>
      </w:r>
      <w:r>
        <w:rPr>
          <w:rFonts w:eastAsia="Times New Roman"/>
          <w:sz w:val="20"/>
          <w:szCs w:val="20"/>
        </w:rPr>
        <w:t>на участие в аукционе.</w:t>
      </w:r>
    </w:p>
    <w:p w:rsidR="00315B88" w:rsidRDefault="00315B88">
      <w:pPr>
        <w:rPr>
          <w:rFonts w:eastAsia="Times New Roman"/>
          <w:sz w:val="20"/>
          <w:szCs w:val="20"/>
        </w:rPr>
      </w:pPr>
    </w:p>
    <w:p w:rsidR="00315B88" w:rsidRDefault="00D42C3B"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315B88" w:rsidRDefault="00315B8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15B88">
        <w:tc>
          <w:tcPr>
            <w:tcW w:w="9922" w:type="dxa"/>
            <w:shd w:val="clear" w:color="auto" w:fill="auto"/>
          </w:tcPr>
          <w:p w:rsidR="00315B88" w:rsidRDefault="00D42C3B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315B88">
        <w:tc>
          <w:tcPr>
            <w:tcW w:w="9922" w:type="dxa"/>
            <w:shd w:val="clear" w:color="auto" w:fill="auto"/>
          </w:tcPr>
          <w:p w:rsidR="00315B88" w:rsidRDefault="00D42C3B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EA-146430, дата и время подачи заявки: 19.01.22 17:59:27 (MSK+00:00)</w:t>
            </w:r>
          </w:p>
        </w:tc>
      </w:tr>
      <w:tr w:rsidR="00315B88">
        <w:tc>
          <w:tcPr>
            <w:tcW w:w="9922" w:type="dxa"/>
            <w:shd w:val="clear" w:color="auto" w:fill="auto"/>
          </w:tcPr>
          <w:p w:rsidR="00315B88" w:rsidRDefault="00D42C3B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 xml:space="preserve">EA-146488, дата и время подачи заявки: </w:t>
            </w:r>
            <w:r>
              <w:rPr>
                <w:rFonts w:eastAsia="Times New Roman"/>
                <w:sz w:val="20"/>
                <w:szCs w:val="20"/>
              </w:rPr>
              <w:t>19.01.22 23:58:55 (MSK+00:00)</w:t>
            </w:r>
          </w:p>
        </w:tc>
      </w:tr>
    </w:tbl>
    <w:p w:rsidR="00315B88" w:rsidRPr="00D42C3B" w:rsidRDefault="00315B8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15B88">
        <w:tc>
          <w:tcPr>
            <w:tcW w:w="9922" w:type="dxa"/>
            <w:shd w:val="clear" w:color="auto" w:fill="auto"/>
          </w:tcPr>
          <w:p w:rsidR="00315B88" w:rsidRDefault="00D42C3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315B8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B88" w:rsidRDefault="00D42C3B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EA-146430</w:t>
            </w:r>
          </w:p>
          <w:p w:rsidR="00315B88" w:rsidRDefault="00D42C3B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D42C3B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315B88" w:rsidRDefault="00D42C3B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</w:t>
            </w:r>
            <w:r>
              <w:rPr>
                <w:sz w:val="20"/>
                <w:szCs w:val="20"/>
              </w:rPr>
              <w:t>нной комиссии:</w:t>
            </w:r>
          </w:p>
          <w:p w:rsidR="00315B88" w:rsidRDefault="00D42C3B" w:rsidP="00D42C3B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</w:t>
            </w:r>
            <w:r>
              <w:rPr>
                <w:sz w:val="20"/>
                <w:szCs w:val="20"/>
              </w:rPr>
              <w:t>тником</w:t>
            </w:r>
            <w:r>
              <w:rPr>
                <w:sz w:val="20"/>
                <w:szCs w:val="20"/>
              </w:rPr>
              <w:br/>
              <w:t>3. Калчева Ирина Степановна: Участник закупки ДОПУСКАЕТСЯ к участию в электронном аукционе и признается его участником</w:t>
            </w:r>
          </w:p>
        </w:tc>
      </w:tr>
      <w:tr w:rsidR="00315B8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B88" w:rsidRDefault="00D42C3B">
            <w:pPr>
              <w:ind w:left="221"/>
            </w:pPr>
            <w:r>
              <w:rPr>
                <w:sz w:val="20"/>
                <w:szCs w:val="20"/>
              </w:rPr>
              <w:t>2 Идентификационный номер заявки: EA-146488</w:t>
            </w:r>
          </w:p>
          <w:p w:rsidR="00315B88" w:rsidRDefault="00D42C3B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D42C3B">
              <w:rPr>
                <w:sz w:val="20"/>
                <w:szCs w:val="20"/>
              </w:rPr>
              <w:t xml:space="preserve">: Участник закупки ДОПУСКАЕТСЯ к участию в электронном аукционе и признается </w:t>
            </w:r>
            <w:r w:rsidRPr="00D42C3B">
              <w:rPr>
                <w:sz w:val="20"/>
                <w:szCs w:val="20"/>
              </w:rPr>
              <w:t>его участником</w:t>
            </w:r>
          </w:p>
          <w:p w:rsidR="00315B88" w:rsidRDefault="00D42C3B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15B88" w:rsidRDefault="00D42C3B" w:rsidP="00D42C3B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</w:t>
            </w:r>
            <w:r>
              <w:rPr>
                <w:sz w:val="20"/>
                <w:szCs w:val="20"/>
              </w:rPr>
              <w:t>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Калчева Ирина Степановна: Участник закупки ДОПУСКАЕТСЯ к участию в электронном аукционе и признается его участником</w:t>
            </w:r>
            <w:bookmarkStart w:id="1" w:name="_GoBack"/>
            <w:bookmarkEnd w:id="1"/>
          </w:p>
        </w:tc>
      </w:tr>
    </w:tbl>
    <w:p w:rsidR="00315B88" w:rsidRDefault="00315B88">
      <w:pPr>
        <w:rPr>
          <w:sz w:val="20"/>
          <w:szCs w:val="20"/>
        </w:rPr>
      </w:pPr>
    </w:p>
    <w:p w:rsidR="00315B88" w:rsidRDefault="00D42C3B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</w:t>
      </w:r>
      <w:r>
        <w:rPr>
          <w:sz w:val="20"/>
          <w:szCs w:val="20"/>
        </w:rPr>
        <w:t>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15B88">
        <w:tc>
          <w:tcPr>
            <w:tcW w:w="9922" w:type="dxa"/>
            <w:shd w:val="clear" w:color="auto" w:fill="auto"/>
          </w:tcPr>
          <w:p w:rsidR="00315B88" w:rsidRDefault="00D42C3B">
            <w:r>
              <w:rPr>
                <w:sz w:val="20"/>
                <w:szCs w:val="20"/>
                <w:lang w:val="en-US"/>
              </w:rPr>
              <w:t>EA-146430</w:t>
            </w:r>
          </w:p>
        </w:tc>
      </w:tr>
      <w:tr w:rsidR="00315B88">
        <w:tc>
          <w:tcPr>
            <w:tcW w:w="9922" w:type="dxa"/>
            <w:shd w:val="clear" w:color="auto" w:fill="auto"/>
          </w:tcPr>
          <w:p w:rsidR="00315B88" w:rsidRDefault="00D42C3B">
            <w:r>
              <w:rPr>
                <w:sz w:val="20"/>
                <w:szCs w:val="20"/>
                <w:lang w:val="en-US"/>
              </w:rPr>
              <w:t>EA-146488</w:t>
            </w:r>
          </w:p>
        </w:tc>
      </w:tr>
    </w:tbl>
    <w:p w:rsidR="00315B88" w:rsidRDefault="00315B88">
      <w:pPr>
        <w:rPr>
          <w:rFonts w:eastAsia="Times New Roman"/>
          <w:sz w:val="20"/>
          <w:szCs w:val="20"/>
        </w:rPr>
      </w:pPr>
    </w:p>
    <w:p w:rsidR="00315B88" w:rsidRDefault="00D42C3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15B88" w:rsidRDefault="00315B88">
      <w:pPr>
        <w:rPr>
          <w:rFonts w:eastAsia="Times New Roman"/>
          <w:sz w:val="20"/>
          <w:szCs w:val="20"/>
        </w:rPr>
      </w:pPr>
    </w:p>
    <w:p w:rsidR="00315B88" w:rsidRDefault="00D42C3B">
      <w:pPr>
        <w:rPr>
          <w:sz w:val="20"/>
          <w:szCs w:val="20"/>
        </w:rPr>
      </w:pPr>
      <w:bookmarkStart w:id="2" w:name="__DdeLink__234_1941451017"/>
      <w:bookmarkEnd w:id="2"/>
      <w:r>
        <w:rPr>
          <w:rFonts w:eastAsia="Times New Roman"/>
          <w:sz w:val="20"/>
          <w:szCs w:val="20"/>
        </w:rPr>
        <w:t>Насто</w:t>
      </w:r>
      <w:r>
        <w:rPr>
          <w:rFonts w:eastAsia="Times New Roman"/>
          <w:sz w:val="20"/>
          <w:szCs w:val="20"/>
        </w:rPr>
        <w:t>ящий протокол подлежит хранению в течение трех лет.</w:t>
      </w:r>
    </w:p>
    <w:p w:rsidR="00315B88" w:rsidRDefault="00315B88">
      <w:pPr>
        <w:rPr>
          <w:rFonts w:eastAsia="Times New Roman"/>
          <w:sz w:val="20"/>
          <w:szCs w:val="20"/>
        </w:rPr>
      </w:pPr>
    </w:p>
    <w:p w:rsidR="00315B88" w:rsidRDefault="00D42C3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15B88" w:rsidRDefault="00315B8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315B88">
        <w:tc>
          <w:tcPr>
            <w:tcW w:w="3307" w:type="dxa"/>
            <w:shd w:val="clear" w:color="auto" w:fill="auto"/>
            <w:vAlign w:val="bottom"/>
          </w:tcPr>
          <w:p w:rsidR="00315B88" w:rsidRDefault="00D42C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15B88" w:rsidRDefault="00315B8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15B88" w:rsidRDefault="00D42C3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15B88">
        <w:tc>
          <w:tcPr>
            <w:tcW w:w="3307" w:type="dxa"/>
            <w:shd w:val="clear" w:color="auto" w:fill="auto"/>
            <w:vAlign w:val="bottom"/>
          </w:tcPr>
          <w:p w:rsidR="00315B88" w:rsidRDefault="00D42C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15B88" w:rsidRDefault="00315B8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15B88" w:rsidRDefault="00D42C3B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15B88">
        <w:tc>
          <w:tcPr>
            <w:tcW w:w="3307" w:type="dxa"/>
            <w:shd w:val="clear" w:color="auto" w:fill="auto"/>
            <w:vAlign w:val="bottom"/>
          </w:tcPr>
          <w:p w:rsidR="00315B88" w:rsidRDefault="00D42C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15B88" w:rsidRDefault="00315B8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15B88" w:rsidRDefault="00D42C3B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D42C3B"/>
    <w:sectPr w:rsidR="00000000" w:rsidSect="00D42C3B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42C3B">
      <w:r>
        <w:separator/>
      </w:r>
    </w:p>
  </w:endnote>
  <w:endnote w:type="continuationSeparator" w:id="0">
    <w:p w:rsidR="00000000" w:rsidRDefault="00D42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B88" w:rsidRDefault="00315B88">
    <w:pPr>
      <w:jc w:val="both"/>
    </w:pPr>
  </w:p>
  <w:p w:rsidR="00315B88" w:rsidRDefault="00315B88">
    <w:pPr>
      <w:pStyle w:val="afd"/>
    </w:pPr>
  </w:p>
  <w:p w:rsidR="00315B88" w:rsidRDefault="00315B8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B88" w:rsidRDefault="00315B88"/>
  </w:footnote>
  <w:footnote w:type="continuationSeparator" w:id="0">
    <w:p w:rsidR="00315B88" w:rsidRDefault="00D42C3B">
      <w:r>
        <w:continuationSeparator/>
      </w:r>
    </w:p>
  </w:footnote>
  <w:footnote w:id="1">
    <w:p w:rsidR="00315B88" w:rsidRDefault="00D42C3B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B88"/>
    <w:rsid w:val="00315B88"/>
    <w:rsid w:val="00D42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U8i4knJnRcMlay5J1aloqpseX5oY/a6ahLSRQOZZtbQ=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N1E58cHcMOScmLCMPxotVLYrnT5+5sYAQ10+wT7fZHU=</DigestValue>
    </Reference>
  </SignedInfo>
  <SignatureValue>luGHKnHwnknVdc8xPqRQbKk5S9GVI1jTdsqvNpHQISVdwmDCvw8shINUq06KWIvY
K2b+RBVDk0gQHSFUKGRwIg==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xLTbJUs1YDG4+31Yt11HXh5RpEM=</DigestValue>
      </Reference>
      <Reference URI="/word/endnotes.xml?ContentType=application/vnd.openxmlformats-officedocument.wordprocessingml.endnotes+xml">
        <DigestMethod Algorithm="http://www.w3.org/2000/09/xmldsig#sha1"/>
        <DigestValue>POocFVbxqLd08QEdhXIu2I5Scds=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/YAs2ijn1kBwZMCrAvyehCXwwHk=</DigestValue>
      </Reference>
      <Reference URI="/word/footnotes.xml?ContentType=application/vnd.openxmlformats-officedocument.wordprocessingml.footnotes+xml">
        <DigestMethod Algorithm="http://www.w3.org/2000/09/xmldsig#sha1"/>
        <DigestValue>7nl7tafaOhSrH6t3USxfTWLB+Rs=</DigestValue>
      </Reference>
      <Reference URI="/word/settings.xml?ContentType=application/vnd.openxmlformats-officedocument.wordprocessingml.settings+xml">
        <DigestMethod Algorithm="http://www.w3.org/2000/09/xmldsig#sha1"/>
        <DigestValue>4ycDTj67ZciFryXStncz+Dir5L0=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2022-01-21T08:50:32Z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2022-01-21T08:50:32Z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rPmSINaAMld0Mki5XWBPmVG13q1adkqny7oqZyyCSxc=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4ImqfQywIN2AOIXD2Nk3G7nuooE4hoSbaLklj1vRUBc=</DigestValue>
    </Reference>
  </SignedInfo>
  <SignatureValue>vJhGnbuwQxeHr2JNmRevNj1c2/FkuW+3grOS5M+AGoeE5blRsrtJss8HNhw9yIox
8Lga+tDb7/5qCcEqiLE4eA==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xLTbJUs1YDG4+31Yt11HXh5RpEM=</DigestValue>
      </Reference>
      <Reference URI="/word/endnotes.xml?ContentType=application/vnd.openxmlformats-officedocument.wordprocessingml.endnotes+xml">
        <DigestMethod Algorithm="http://www.w3.org/2000/09/xmldsig#sha1"/>
        <DigestValue>POocFVbxqLd08QEdhXIu2I5Scds=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/YAs2ijn1kBwZMCrAvyehCXwwHk=</DigestValue>
      </Reference>
      <Reference URI="/word/footnotes.xml?ContentType=application/vnd.openxmlformats-officedocument.wordprocessingml.footnotes+xml">
        <DigestMethod Algorithm="http://www.w3.org/2000/09/xmldsig#sha1"/>
        <DigestValue>7nl7tafaOhSrH6t3USxfTWLB+Rs=</DigestValue>
      </Reference>
      <Reference URI="/word/settings.xml?ContentType=application/vnd.openxmlformats-officedocument.wordprocessingml.settings+xml">
        <DigestMethod Algorithm="http://www.w3.org/2000/09/xmldsig#sha1"/>
        <DigestValue>4ycDTj67ZciFryXStncz+Dir5L0=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2022-01-21T08:50:40Z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2022-01-21T08:50:40Z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bn/AhyHhE1jgRGXo9sd/Yhy4Q7QR1Y3qz45w5ok3U/g=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PBXkVLOPoM/rgA7pgrLXt0QrtXxvgO6T4vDbUjsAOTk=</DigestValue>
    </Reference>
  </SignedInfo>
  <SignatureValue>J2ZtXB5D6bU4KYJX5Gyh9xyOk4flucYPDCuqRqU6QOkr7Lrc6Bi0B7FgaF6OEO4x
7xlnDcybMH4I5cgPGRqYxg==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xLTbJUs1YDG4+31Yt11HXh5RpEM=</DigestValue>
      </Reference>
      <Reference URI="/word/endnotes.xml?ContentType=application/vnd.openxmlformats-officedocument.wordprocessingml.endnotes+xml">
        <DigestMethod Algorithm="http://www.w3.org/2000/09/xmldsig#sha1"/>
        <DigestValue>POocFVbxqLd08QEdhXIu2I5Scds=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/YAs2ijn1kBwZMCrAvyehCXwwHk=</DigestValue>
      </Reference>
      <Reference URI="/word/footnotes.xml?ContentType=application/vnd.openxmlformats-officedocument.wordprocessingml.footnotes+xml">
        <DigestMethod Algorithm="http://www.w3.org/2000/09/xmldsig#sha1"/>
        <DigestValue>7nl7tafaOhSrH6t3USxfTWLB+Rs=</DigestValue>
      </Reference>
      <Reference URI="/word/settings.xml?ContentType=application/vnd.openxmlformats-officedocument.wordprocessingml.settings+xml">
        <DigestMethod Algorithm="http://www.w3.org/2000/09/xmldsig#sha1"/>
        <DigestValue>4ycDTj67ZciFryXStncz+Dir5L0=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2022-01-21T08:51:12Z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2022-01-21T08:51:12Z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675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dcterms:created xsi:type="dcterms:W3CDTF">2019-08-30T06:12:00Z</dcterms:created>
  <dcterms:modified xsi:type="dcterms:W3CDTF">2022-01-21T08:50:00Z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