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A22" w:rsidRDefault="00BA22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A220C" w:rsidRDefault="00BA220C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BA220C">
        <w:rPr>
          <w:rFonts w:eastAsia="Times New Roman"/>
          <w:b/>
          <w:bCs/>
          <w:sz w:val="20"/>
          <w:szCs w:val="20"/>
        </w:rPr>
        <w:t xml:space="preserve">"Поставка контуров дыхательных и фильтров бактериальных </w:t>
      </w:r>
    </w:p>
    <w:p w:rsidR="00760A22" w:rsidRDefault="00BA220C">
      <w:pPr>
        <w:ind w:firstLine="567"/>
        <w:jc w:val="center"/>
      </w:pPr>
      <w:r w:rsidRPr="00BA220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60A22" w:rsidRDefault="00BA220C">
      <w:pPr>
        <w:ind w:firstLine="567"/>
        <w:jc w:val="center"/>
      </w:pPr>
      <w:r w:rsidRPr="00BA22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220C">
        <w:rPr>
          <w:rFonts w:eastAsia="Times New Roman"/>
          <w:b/>
          <w:bCs/>
          <w:sz w:val="20"/>
          <w:szCs w:val="20"/>
        </w:rPr>
        <w:t xml:space="preserve"> 0372200047721000925) </w:t>
      </w:r>
    </w:p>
    <w:p w:rsidR="00760A22" w:rsidRPr="00BA220C" w:rsidRDefault="00760A22">
      <w:pPr>
        <w:ind w:firstLine="567"/>
        <w:jc w:val="center"/>
        <w:rPr>
          <w:sz w:val="16"/>
          <w:szCs w:val="20"/>
        </w:rPr>
      </w:pPr>
    </w:p>
    <w:p w:rsidR="00760A22" w:rsidRDefault="00BA220C">
      <w:pPr>
        <w:ind w:firstLine="567"/>
        <w:jc w:val="right"/>
      </w:pPr>
      <w:r w:rsidRPr="00BA220C">
        <w:rPr>
          <w:rFonts w:eastAsia="Times New Roman"/>
          <w:sz w:val="20"/>
          <w:szCs w:val="20"/>
        </w:rPr>
        <w:t>24.01.22 14:21:19 (</w:t>
      </w:r>
      <w:r>
        <w:rPr>
          <w:rFonts w:eastAsia="Times New Roman"/>
          <w:sz w:val="20"/>
          <w:szCs w:val="20"/>
          <w:lang w:val="en-US"/>
        </w:rPr>
        <w:t>MSK</w:t>
      </w:r>
      <w:r w:rsidRPr="00BA220C">
        <w:rPr>
          <w:rFonts w:eastAsia="Times New Roman"/>
          <w:sz w:val="20"/>
          <w:szCs w:val="20"/>
        </w:rPr>
        <w:t>+00:00)</w:t>
      </w:r>
    </w:p>
    <w:p w:rsidR="00760A22" w:rsidRPr="00BA220C" w:rsidRDefault="00760A22">
      <w:pPr>
        <w:ind w:firstLine="567"/>
        <w:rPr>
          <w:rFonts w:eastAsia="Times New Roman"/>
          <w:sz w:val="16"/>
          <w:szCs w:val="20"/>
        </w:rPr>
      </w:pPr>
    </w:p>
    <w:p w:rsidR="00760A22" w:rsidRDefault="00BA220C">
      <w:r>
        <w:rPr>
          <w:rFonts w:eastAsia="Times New Roman"/>
          <w:sz w:val="20"/>
          <w:szCs w:val="20"/>
        </w:rPr>
        <w:t>Организатор</w:t>
      </w:r>
      <w:r w:rsidRPr="00BA22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22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0A22" w:rsidRPr="00BA220C" w:rsidRDefault="00760A22">
      <w:pPr>
        <w:rPr>
          <w:rFonts w:eastAsia="Times New Roman"/>
          <w:sz w:val="16"/>
          <w:szCs w:val="20"/>
        </w:rPr>
      </w:pPr>
    </w:p>
    <w:p w:rsidR="00760A22" w:rsidRDefault="00BA220C">
      <w:r w:rsidRPr="00BA220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60A22" w:rsidRPr="00BA220C" w:rsidRDefault="00760A22">
      <w:pPr>
        <w:rPr>
          <w:rFonts w:eastAsia="Times New Roman"/>
          <w:sz w:val="16"/>
          <w:szCs w:val="20"/>
        </w:rPr>
      </w:pPr>
    </w:p>
    <w:p w:rsidR="00760A22" w:rsidRPr="00BA220C" w:rsidRDefault="00BA220C" w:rsidP="00BA220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A22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220C">
        <w:rPr>
          <w:rFonts w:eastAsia="Times New Roman"/>
          <w:sz w:val="20"/>
          <w:szCs w:val="20"/>
        </w:rPr>
        <w:t xml:space="preserve">: </w:t>
      </w:r>
      <w:r w:rsidRPr="00BA220C">
        <w:rPr>
          <w:rFonts w:eastAsia="Times New Roman"/>
          <w:b/>
          <w:sz w:val="20"/>
          <w:szCs w:val="20"/>
        </w:rPr>
        <w:t xml:space="preserve">Поставка контуров дыхательных и фильтров бактериальных в СПб ГБУЗ «Городская больница № 40» в 2022 году </w:t>
      </w:r>
    </w:p>
    <w:p w:rsidR="00760A22" w:rsidRPr="00BA220C" w:rsidRDefault="00760A22" w:rsidP="00BA220C">
      <w:pPr>
        <w:jc w:val="both"/>
        <w:rPr>
          <w:rFonts w:eastAsia="Times New Roman"/>
          <w:b/>
          <w:sz w:val="16"/>
          <w:szCs w:val="20"/>
        </w:rPr>
      </w:pPr>
    </w:p>
    <w:p w:rsidR="00760A22" w:rsidRPr="00BA220C" w:rsidRDefault="00BA220C" w:rsidP="00BA220C">
      <w:pPr>
        <w:jc w:val="both"/>
        <w:rPr>
          <w:b/>
        </w:rPr>
      </w:pPr>
      <w:r w:rsidRPr="00BA220C">
        <w:rPr>
          <w:rFonts w:eastAsia="Times New Roman"/>
          <w:b/>
          <w:sz w:val="20"/>
          <w:szCs w:val="20"/>
        </w:rPr>
        <w:t>Начальная (максимальная) цена контракта: 1 082 936,30 руб.</w:t>
      </w:r>
    </w:p>
    <w:p w:rsidR="00760A22" w:rsidRPr="00BA220C" w:rsidRDefault="00760A22">
      <w:pPr>
        <w:rPr>
          <w:rFonts w:eastAsia="Times New Roman"/>
          <w:sz w:val="16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760A22" w:rsidRPr="00BA220C" w:rsidTr="00BA220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60A22" w:rsidRPr="00BA220C" w:rsidRDefault="00BA220C">
            <w:pPr>
              <w:pStyle w:val="af8"/>
              <w:rPr>
                <w:sz w:val="14"/>
              </w:rPr>
            </w:pPr>
            <w:proofErr w:type="spellStart"/>
            <w:r w:rsidRPr="00BA220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760A22" w:rsidRPr="00BA220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A220C">
                    <w:rPr>
                      <w:sz w:val="14"/>
                      <w:szCs w:val="20"/>
                      <w:lang w:val="en-US"/>
                    </w:rPr>
                    <w:t>1</w:t>
                  </w:r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A220C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BA220C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60A22" w:rsidRPr="00BA220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 xml:space="preserve">Единые требования к </w:t>
                  </w:r>
                  <w:r w:rsidRPr="00BA220C">
                    <w:rPr>
                      <w:sz w:val="14"/>
                      <w:szCs w:val="20"/>
                    </w:rPr>
                    <w:t xml:space="preserve">участникам (в соответствии с частью </w:t>
                  </w:r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BA220C">
                    <w:rPr>
                      <w:sz w:val="14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760A22" w:rsidRPr="00BA220C" w:rsidRDefault="00760A22">
            <w:pPr>
              <w:pStyle w:val="af8"/>
              <w:rPr>
                <w:sz w:val="14"/>
                <w:szCs w:val="20"/>
              </w:rPr>
            </w:pPr>
          </w:p>
        </w:tc>
      </w:tr>
      <w:tr w:rsidR="00760A22" w:rsidRPr="00BA220C" w:rsidTr="00BA220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60A22" w:rsidRPr="00BA220C" w:rsidRDefault="00BA220C">
            <w:pPr>
              <w:pStyle w:val="af8"/>
              <w:rPr>
                <w:sz w:val="14"/>
              </w:rPr>
            </w:pPr>
            <w:proofErr w:type="spellStart"/>
            <w:r w:rsidRPr="00BA220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760A22" w:rsidRPr="00BA220C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0A22" w:rsidRPr="00BA220C" w:rsidRDefault="00760A2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760A22" w:rsidRPr="00BA220C" w:rsidTr="00BA220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60A22" w:rsidRPr="00BA220C" w:rsidRDefault="00BA220C">
            <w:pPr>
              <w:pStyle w:val="af8"/>
              <w:rPr>
                <w:sz w:val="14"/>
              </w:rPr>
            </w:pPr>
            <w:proofErr w:type="spellStart"/>
            <w:r w:rsidRPr="00BA220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760A22" w:rsidRPr="00BA220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60A22" w:rsidRPr="00BA220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 xml:space="preserve">Закупка проводится для субъектов малого </w:t>
                  </w:r>
                  <w:r w:rsidRPr="00BA220C">
                    <w:rPr>
                      <w:sz w:val="14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760A22" w:rsidRPr="00BA220C" w:rsidRDefault="00BA220C">
                  <w:pPr>
                    <w:jc w:val="both"/>
                    <w:rPr>
                      <w:sz w:val="14"/>
                    </w:rPr>
                  </w:pPr>
                  <w:r w:rsidRPr="00BA220C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Федеральн</w:t>
                  </w:r>
                  <w:r w:rsidRPr="00BA220C">
                    <w:rPr>
                      <w:sz w:val="14"/>
                      <w:szCs w:val="20"/>
                      <w:lang w:val="en-US"/>
                    </w:rPr>
                    <w:t>ого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220C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BA220C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0A22" w:rsidRPr="00BA220C" w:rsidRDefault="00760A2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760A22" w:rsidRPr="00BA220C" w:rsidRDefault="00760A22">
      <w:pPr>
        <w:rPr>
          <w:rFonts w:eastAsia="Times New Roman"/>
          <w:sz w:val="16"/>
          <w:szCs w:val="20"/>
        </w:rPr>
      </w:pPr>
    </w:p>
    <w:p w:rsidR="00760A22" w:rsidRDefault="00BA22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60A22">
        <w:tc>
          <w:tcPr>
            <w:tcW w:w="4961" w:type="dxa"/>
            <w:shd w:val="clear" w:color="auto" w:fill="auto"/>
          </w:tcPr>
          <w:p w:rsidR="00760A22" w:rsidRDefault="00BA22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0A22" w:rsidRDefault="00BA220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60A22">
        <w:tc>
          <w:tcPr>
            <w:tcW w:w="4961" w:type="dxa"/>
            <w:shd w:val="clear" w:color="auto" w:fill="auto"/>
          </w:tcPr>
          <w:p w:rsidR="00760A22" w:rsidRDefault="00BA22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0A22" w:rsidRDefault="00BA220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60A22">
        <w:tc>
          <w:tcPr>
            <w:tcW w:w="4961" w:type="dxa"/>
            <w:shd w:val="clear" w:color="auto" w:fill="auto"/>
          </w:tcPr>
          <w:p w:rsidR="00760A22" w:rsidRDefault="00BA22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60A22" w:rsidRDefault="00BA220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60A22" w:rsidRPr="00BA220C" w:rsidRDefault="00760A22">
      <w:pPr>
        <w:rPr>
          <w:rFonts w:eastAsia="Times New Roman"/>
          <w:sz w:val="16"/>
          <w:szCs w:val="20"/>
        </w:rPr>
      </w:pPr>
    </w:p>
    <w:p w:rsidR="00760A22" w:rsidRDefault="00BA22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760A22" w:rsidRPr="00BA220C" w:rsidRDefault="00760A22">
      <w:pPr>
        <w:rPr>
          <w:rFonts w:eastAsia="Times New Roman"/>
          <w:sz w:val="16"/>
          <w:szCs w:val="20"/>
        </w:rPr>
      </w:pPr>
    </w:p>
    <w:p w:rsidR="00760A22" w:rsidRDefault="00BA220C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60A22" w:rsidRPr="00BA220C" w:rsidRDefault="00760A22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0A22">
        <w:tc>
          <w:tcPr>
            <w:tcW w:w="9922" w:type="dxa"/>
            <w:shd w:val="clear" w:color="auto" w:fill="auto"/>
          </w:tcPr>
          <w:p w:rsidR="00760A22" w:rsidRDefault="00BA220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60A22">
        <w:tc>
          <w:tcPr>
            <w:tcW w:w="9922" w:type="dxa"/>
            <w:shd w:val="clear" w:color="auto" w:fill="auto"/>
          </w:tcPr>
          <w:p w:rsidR="00760A22" w:rsidRDefault="00BA220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EA-146514, дата и время подачи заявки: 20.01.22 11:13:40 (MSK+00:00)</w:t>
            </w:r>
          </w:p>
        </w:tc>
      </w:tr>
      <w:tr w:rsidR="00760A22">
        <w:tc>
          <w:tcPr>
            <w:tcW w:w="9922" w:type="dxa"/>
            <w:shd w:val="clear" w:color="auto" w:fill="auto"/>
          </w:tcPr>
          <w:p w:rsidR="00760A22" w:rsidRDefault="00BA220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EA-146612, дата и время подачи </w:t>
            </w:r>
            <w:r>
              <w:rPr>
                <w:rFonts w:eastAsia="Times New Roman"/>
                <w:sz w:val="20"/>
                <w:szCs w:val="20"/>
              </w:rPr>
              <w:t>заявки: 20.01.22 18:39:06 (MSK+00:00)</w:t>
            </w:r>
          </w:p>
        </w:tc>
      </w:tr>
    </w:tbl>
    <w:p w:rsidR="00760A22" w:rsidRPr="00BA220C" w:rsidRDefault="00760A22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0A22">
        <w:tc>
          <w:tcPr>
            <w:tcW w:w="9922" w:type="dxa"/>
            <w:shd w:val="clear" w:color="auto" w:fill="auto"/>
          </w:tcPr>
          <w:p w:rsidR="00760A22" w:rsidRDefault="00BA22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60A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EA-146514</w:t>
            </w:r>
          </w:p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A220C">
              <w:rPr>
                <w:sz w:val="20"/>
                <w:szCs w:val="20"/>
              </w:rPr>
              <w:t>: Отказано в допуске</w:t>
            </w:r>
          </w:p>
          <w:p w:rsidR="00BA220C" w:rsidRDefault="00BA220C">
            <w:pPr>
              <w:ind w:left="221"/>
              <w:rPr>
                <w:sz w:val="20"/>
                <w:szCs w:val="20"/>
                <w:lang w:val="en-US"/>
              </w:rPr>
            </w:pPr>
            <w:r w:rsidRPr="00BA220C">
              <w:rPr>
                <w:sz w:val="20"/>
                <w:szCs w:val="20"/>
              </w:rPr>
              <w:t xml:space="preserve">Обоснование: </w:t>
            </w:r>
            <w:proofErr w:type="spellStart"/>
            <w:r w:rsidRPr="00BA220C">
              <w:rPr>
                <w:sz w:val="20"/>
                <w:szCs w:val="20"/>
              </w:rPr>
              <w:t>непредоставление</w:t>
            </w:r>
            <w:proofErr w:type="spellEnd"/>
            <w:r w:rsidRPr="00BA220C">
              <w:rPr>
                <w:sz w:val="20"/>
                <w:szCs w:val="20"/>
              </w:rPr>
              <w:t xml:space="preserve"> информации, предусмотренной частью 3 статьи 66 Федер</w:t>
            </w:r>
            <w:r w:rsidRPr="00BA220C">
              <w:rPr>
                <w:sz w:val="20"/>
                <w:szCs w:val="20"/>
              </w:rPr>
              <w:t>ального закона №44-ФЗ, или предоставление недостоверной информации;</w:t>
            </w:r>
            <w:r w:rsidRPr="00BA220C">
              <w:rPr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A220C">
              <w:rPr>
                <w:sz w:val="20"/>
                <w:szCs w:val="20"/>
              </w:rPr>
              <w:br/>
              <w:t xml:space="preserve">Комментарий: 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>1.Основание для отказа в допуске:</w:t>
            </w:r>
            <w:r w:rsidRPr="00BA220C">
              <w:rPr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BA220C" w:rsidRPr="00BA220C" w:rsidRDefault="00BA220C" w:rsidP="00BA220C">
            <w:pPr>
              <w:ind w:left="221" w:firstLine="207"/>
              <w:rPr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 xml:space="preserve">Нарушение требований </w:t>
            </w:r>
            <w:r w:rsidRPr="00BA220C">
              <w:rPr>
                <w:sz w:val="20"/>
                <w:szCs w:val="20"/>
              </w:rPr>
              <w:t>п.19.2 р.19 и Приложение №2 к документации об электронном аукционе.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аукционе:</w:t>
            </w:r>
          </w:p>
          <w:p w:rsidR="00BA220C" w:rsidRPr="00BA220C" w:rsidRDefault="00BA220C" w:rsidP="00BA220C">
            <w:pPr>
              <w:ind w:left="221"/>
              <w:jc w:val="both"/>
              <w:rPr>
                <w:sz w:val="20"/>
                <w:szCs w:val="20"/>
              </w:rPr>
            </w:pPr>
            <w:r w:rsidRPr="00BA220C">
              <w:rPr>
                <w:sz w:val="20"/>
                <w:szCs w:val="20"/>
              </w:rPr>
              <w:t>характеристики предлагаемого участником товара не соответствуют требованиям, установленным в документации об электронном аукционе, а именно: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bCs/>
                <w:i/>
                <w:sz w:val="20"/>
                <w:szCs w:val="20"/>
              </w:rPr>
            </w:pPr>
            <w:r w:rsidRPr="00BA220C">
              <w:rPr>
                <w:sz w:val="20"/>
                <w:szCs w:val="20"/>
              </w:rPr>
              <w:t>- по позиции № 1 «</w:t>
            </w:r>
            <w:r w:rsidRPr="00BA220C">
              <w:rPr>
                <w:bCs/>
                <w:i/>
                <w:sz w:val="20"/>
                <w:szCs w:val="20"/>
              </w:rPr>
              <w:t>Контур дыхательный анестезиологический, одноразового использования (Код КТРУ: 32.50.13.190-00048)…</w:t>
            </w:r>
            <w:r w:rsidRPr="00BA220C">
              <w:rPr>
                <w:i/>
                <w:sz w:val="20"/>
                <w:szCs w:val="20"/>
              </w:rPr>
              <w:t>»</w:t>
            </w:r>
            <w:r w:rsidRPr="00BA220C">
              <w:rPr>
                <w:sz w:val="20"/>
                <w:szCs w:val="20"/>
              </w:rPr>
              <w:t xml:space="preserve"> по показателю 1.4 </w:t>
            </w:r>
            <w:r w:rsidRPr="00BA220C">
              <w:rPr>
                <w:i/>
                <w:sz w:val="20"/>
                <w:szCs w:val="20"/>
              </w:rPr>
              <w:t>«Максимальная длина»</w:t>
            </w:r>
            <w:r w:rsidRPr="00BA220C">
              <w:rPr>
                <w:sz w:val="20"/>
                <w:szCs w:val="20"/>
              </w:rPr>
              <w:t xml:space="preserve"> участник указал </w:t>
            </w:r>
            <w:r w:rsidRPr="00BA220C">
              <w:rPr>
                <w:i/>
                <w:sz w:val="20"/>
                <w:szCs w:val="20"/>
              </w:rPr>
              <w:t>«…</w:t>
            </w:r>
            <w:r w:rsidRPr="00BA220C">
              <w:rPr>
                <w:b/>
                <w:i/>
                <w:sz w:val="20"/>
                <w:szCs w:val="20"/>
              </w:rPr>
              <w:t>120 см</w:t>
            </w:r>
            <w:r w:rsidRPr="00BA220C">
              <w:rPr>
                <w:i/>
                <w:sz w:val="20"/>
                <w:szCs w:val="20"/>
              </w:rPr>
              <w:t>…»</w:t>
            </w:r>
            <w:r w:rsidRPr="00BA220C">
              <w:rPr>
                <w:sz w:val="20"/>
                <w:szCs w:val="20"/>
              </w:rPr>
              <w:t xml:space="preserve">, </w:t>
            </w:r>
            <w:r w:rsidRPr="00BA220C">
              <w:rPr>
                <w:sz w:val="20"/>
                <w:szCs w:val="20"/>
              </w:rPr>
              <w:br/>
              <w:t>что не соответствует требованию, установленному документацией об аукционе «</w:t>
            </w:r>
            <w:r w:rsidRPr="00BA220C">
              <w:rPr>
                <w:b/>
                <w:bCs/>
                <w:i/>
                <w:sz w:val="20"/>
                <w:szCs w:val="20"/>
              </w:rPr>
              <w:t xml:space="preserve">Максимальная длина трубки – ≥ 145.1 </w:t>
            </w:r>
            <w:r w:rsidRPr="00BA220C">
              <w:rPr>
                <w:bCs/>
                <w:i/>
                <w:sz w:val="20"/>
                <w:szCs w:val="20"/>
              </w:rPr>
              <w:t>и ≤ 180 см</w:t>
            </w:r>
            <w:r w:rsidRPr="00BA220C">
              <w:rPr>
                <w:b/>
                <w:bCs/>
                <w:i/>
                <w:sz w:val="20"/>
                <w:szCs w:val="20"/>
              </w:rPr>
              <w:t>»</w:t>
            </w:r>
            <w:r w:rsidRPr="00BA220C">
              <w:rPr>
                <w:bCs/>
                <w:i/>
                <w:sz w:val="20"/>
                <w:szCs w:val="20"/>
              </w:rPr>
              <w:t>.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i/>
                <w:sz w:val="20"/>
                <w:szCs w:val="20"/>
              </w:rPr>
            </w:pPr>
            <w:r w:rsidRPr="00BA220C">
              <w:rPr>
                <w:sz w:val="20"/>
                <w:szCs w:val="20"/>
              </w:rPr>
              <w:t xml:space="preserve">Согласно п.19.2 р.19 документации об электронном аукционе: </w:t>
            </w:r>
            <w:r w:rsidRPr="00BA220C">
              <w:rPr>
                <w:i/>
                <w:sz w:val="20"/>
                <w:szCs w:val="20"/>
              </w:rPr>
              <w:t xml:space="preserve">«по показателям, для которых установлены </w:t>
            </w:r>
            <w:r w:rsidRPr="00BA220C">
              <w:rPr>
                <w:i/>
                <w:sz w:val="20"/>
                <w:szCs w:val="20"/>
              </w:rPr>
              <w:lastRenderedPageBreak/>
              <w:t xml:space="preserve">максимальные и (или) минимальные значения таких показателей (графа 5 таблицы)… </w:t>
            </w:r>
            <w:r w:rsidRPr="00BA220C">
              <w:rPr>
                <w:b/>
                <w:i/>
                <w:sz w:val="20"/>
                <w:szCs w:val="20"/>
                <w:u w:val="single"/>
                <w:lang w:bidi="ru-RU"/>
              </w:rPr>
              <w:t>«≥» означает</w:t>
            </w:r>
            <w:r w:rsidRPr="00BA220C">
              <w:rPr>
                <w:b/>
                <w:i/>
                <w:sz w:val="20"/>
                <w:szCs w:val="20"/>
                <w:lang w:bidi="ru-RU"/>
              </w:rPr>
              <w:t xml:space="preserve">, что предлагаемое значение показателя </w:t>
            </w:r>
            <w:r w:rsidRPr="00BA220C">
              <w:rPr>
                <w:b/>
                <w:i/>
                <w:sz w:val="20"/>
                <w:szCs w:val="20"/>
                <w:u w:val="single"/>
                <w:lang w:bidi="ru-RU"/>
              </w:rPr>
              <w:t>должно быть</w:t>
            </w:r>
            <w:r w:rsidRPr="00BA220C">
              <w:rPr>
                <w:b/>
                <w:i/>
                <w:sz w:val="20"/>
                <w:szCs w:val="20"/>
                <w:lang w:bidi="ru-RU"/>
              </w:rPr>
              <w:t xml:space="preserve"> </w:t>
            </w:r>
            <w:r w:rsidRPr="00BA220C">
              <w:rPr>
                <w:b/>
                <w:i/>
                <w:sz w:val="20"/>
                <w:szCs w:val="20"/>
                <w:u w:val="single"/>
                <w:lang w:bidi="ru-RU"/>
              </w:rPr>
              <w:t>больше</w:t>
            </w:r>
            <w:r w:rsidRPr="00BA220C">
              <w:rPr>
                <w:b/>
                <w:i/>
                <w:sz w:val="20"/>
                <w:szCs w:val="20"/>
                <w:lang w:bidi="ru-RU"/>
              </w:rPr>
              <w:t xml:space="preserve"> установленного значения </w:t>
            </w:r>
            <w:r w:rsidRPr="00BA220C">
              <w:rPr>
                <w:b/>
                <w:i/>
                <w:sz w:val="20"/>
                <w:szCs w:val="20"/>
                <w:u w:val="single"/>
                <w:lang w:bidi="ru-RU"/>
              </w:rPr>
              <w:t>или равно крайнему минимальному значению</w:t>
            </w:r>
            <w:r w:rsidRPr="00BA220C">
              <w:rPr>
                <w:i/>
                <w:sz w:val="20"/>
                <w:szCs w:val="20"/>
                <w:u w:val="single"/>
              </w:rPr>
              <w:t xml:space="preserve"> </w:t>
            </w:r>
            <w:r w:rsidRPr="00BA220C">
              <w:rPr>
                <w:i/>
                <w:sz w:val="20"/>
                <w:szCs w:val="20"/>
              </w:rPr>
              <w:t>…»</w:t>
            </w:r>
            <w:r>
              <w:rPr>
                <w:i/>
                <w:sz w:val="20"/>
                <w:szCs w:val="20"/>
              </w:rPr>
              <w:t>.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i/>
                <w:sz w:val="6"/>
                <w:szCs w:val="6"/>
              </w:rPr>
            </w:pPr>
          </w:p>
          <w:p w:rsidR="00BA220C" w:rsidRPr="00BA220C" w:rsidRDefault="00BA220C" w:rsidP="00BA220C">
            <w:pPr>
              <w:ind w:left="221" w:firstLine="207"/>
              <w:jc w:val="both"/>
              <w:rPr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>2.Основание для отказа в допуске:</w:t>
            </w:r>
            <w:r w:rsidRPr="00BA220C">
              <w:rPr>
                <w:sz w:val="20"/>
                <w:szCs w:val="20"/>
              </w:rPr>
              <w:t xml:space="preserve"> п.1 ч.4 ст.67 – </w:t>
            </w:r>
            <w:proofErr w:type="spellStart"/>
            <w:r w:rsidRPr="00BA220C">
              <w:rPr>
                <w:sz w:val="20"/>
                <w:szCs w:val="20"/>
              </w:rPr>
              <w:t>непредоставление</w:t>
            </w:r>
            <w:proofErr w:type="spellEnd"/>
            <w:r w:rsidRPr="00BA220C">
              <w:rPr>
                <w:sz w:val="20"/>
                <w:szCs w:val="20"/>
              </w:rPr>
              <w:t xml:space="preserve">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BA220C" w:rsidRPr="00BA220C" w:rsidRDefault="00BA220C" w:rsidP="00BA220C">
            <w:pPr>
              <w:ind w:left="221" w:firstLine="207"/>
              <w:rPr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 xml:space="preserve">Нарушение требований </w:t>
            </w:r>
            <w:r w:rsidRPr="00BA220C">
              <w:rPr>
                <w:sz w:val="20"/>
                <w:szCs w:val="20"/>
              </w:rPr>
              <w:t>п.19.2 р.19 и Приложение №2 к документации об электронном аукционе.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b/>
                <w:sz w:val="20"/>
                <w:szCs w:val="20"/>
              </w:rPr>
            </w:pPr>
            <w:r w:rsidRPr="00BA220C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</w:t>
            </w:r>
            <w:proofErr w:type="spellStart"/>
            <w:r w:rsidRPr="00BA220C">
              <w:rPr>
                <w:b/>
                <w:sz w:val="20"/>
                <w:szCs w:val="20"/>
              </w:rPr>
              <w:t>аукционе</w:t>
            </w:r>
            <w:proofErr w:type="gramStart"/>
            <w:r w:rsidRPr="00BA220C">
              <w:rPr>
                <w:b/>
                <w:sz w:val="20"/>
                <w:szCs w:val="20"/>
              </w:rPr>
              <w:t>:</w:t>
            </w:r>
            <w:r w:rsidRPr="00BA220C">
              <w:rPr>
                <w:sz w:val="20"/>
                <w:szCs w:val="20"/>
              </w:rPr>
              <w:t>у</w:t>
            </w:r>
            <w:proofErr w:type="gramEnd"/>
            <w:r w:rsidRPr="00BA220C">
              <w:rPr>
                <w:sz w:val="20"/>
                <w:szCs w:val="20"/>
              </w:rPr>
              <w:t>частник</w:t>
            </w:r>
            <w:proofErr w:type="spellEnd"/>
            <w:r w:rsidRPr="00BA220C">
              <w:rPr>
                <w:sz w:val="20"/>
                <w:szCs w:val="20"/>
              </w:rPr>
              <w:t xml:space="preserve"> не предоставил информацию о предлагаемом товаре – конкретные показатели предлагаемого товара в полном объеме (согласно требованиям Приложения №2 к документации об электронном аукционе), а именно:</w:t>
            </w:r>
          </w:p>
          <w:p w:rsidR="00760A22" w:rsidRDefault="00BA220C" w:rsidP="00BA220C">
            <w:pPr>
              <w:ind w:left="221" w:firstLine="207"/>
              <w:jc w:val="both"/>
              <w:rPr>
                <w:sz w:val="20"/>
                <w:szCs w:val="20"/>
              </w:rPr>
            </w:pPr>
            <w:r w:rsidRPr="00BA220C">
              <w:rPr>
                <w:sz w:val="20"/>
                <w:szCs w:val="20"/>
              </w:rPr>
              <w:t xml:space="preserve">- по позиции № 3 </w:t>
            </w:r>
            <w:r w:rsidRPr="00BA220C">
              <w:rPr>
                <w:i/>
                <w:sz w:val="20"/>
                <w:szCs w:val="20"/>
              </w:rPr>
              <w:t xml:space="preserve">«Контур дыхательный аппарата искусственной </w:t>
            </w:r>
            <w:r>
              <w:rPr>
                <w:i/>
                <w:sz w:val="20"/>
                <w:szCs w:val="20"/>
              </w:rPr>
              <w:t xml:space="preserve">вентиляции легких, одноразового </w:t>
            </w:r>
            <w:r w:rsidRPr="00BA220C">
              <w:rPr>
                <w:i/>
                <w:sz w:val="20"/>
                <w:szCs w:val="20"/>
              </w:rPr>
              <w:t xml:space="preserve">использования (Код КТРУ: 32.50.13.190-00248)…» </w:t>
            </w:r>
            <w:r w:rsidRPr="00BA220C">
              <w:rPr>
                <w:sz w:val="20"/>
                <w:szCs w:val="20"/>
              </w:rPr>
              <w:t>в заявке участника отсутствует показатель 3.3, установленный в документации об электронном аукционе.</w:t>
            </w:r>
          </w:p>
          <w:p w:rsidR="00BA220C" w:rsidRPr="00BA220C" w:rsidRDefault="00BA220C" w:rsidP="00BA220C">
            <w:pPr>
              <w:ind w:left="221" w:firstLine="207"/>
              <w:jc w:val="both"/>
              <w:rPr>
                <w:sz w:val="6"/>
                <w:szCs w:val="6"/>
              </w:rPr>
            </w:pPr>
          </w:p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60A22" w:rsidRDefault="00BA220C" w:rsidP="00BA220C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</w:t>
            </w:r>
            <w:r>
              <w:rPr>
                <w:sz w:val="20"/>
                <w:szCs w:val="20"/>
              </w:rPr>
              <w:t>на №44-ФЗ, или предоставление недостоверной информации;</w:t>
            </w:r>
            <w:r>
              <w:rPr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Клюквина Татьяна Александровна: Отказано в допуске</w:t>
            </w:r>
            <w:r>
              <w:rPr>
                <w:sz w:val="20"/>
                <w:szCs w:val="20"/>
              </w:rPr>
              <w:br/>
              <w:t>Обоснование о</w:t>
            </w:r>
            <w:r>
              <w:rPr>
                <w:sz w:val="20"/>
                <w:szCs w:val="20"/>
              </w:rPr>
              <w:t xml:space="preserve">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>
              <w:rPr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</w:t>
            </w:r>
            <w:r>
              <w:rPr>
                <w:sz w:val="20"/>
                <w:szCs w:val="20"/>
              </w:rPr>
              <w:t>ии о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Журавлева Светлана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>
              <w:rPr>
                <w:sz w:val="20"/>
                <w:szCs w:val="20"/>
              </w:rPr>
              <w:br/>
              <w:t>несоответствие информации</w:t>
            </w:r>
            <w:r>
              <w:rPr>
                <w:sz w:val="20"/>
                <w:szCs w:val="20"/>
              </w:rPr>
              <w:t>, предусмотренной частью 3 статьи 66 Федерального закона №44-ФЗ, требованиям документации о таком аукционе</w:t>
            </w:r>
          </w:p>
        </w:tc>
      </w:tr>
      <w:tr w:rsidR="00760A2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EA-146612</w:t>
            </w:r>
          </w:p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BA220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760A22" w:rsidRDefault="00BA220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60A22" w:rsidRDefault="00BA220C" w:rsidP="00BA220C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</w:t>
            </w:r>
            <w:r>
              <w:rPr>
                <w:sz w:val="20"/>
                <w:szCs w:val="20"/>
              </w:rPr>
              <w:t>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760A22" w:rsidRPr="00BA220C" w:rsidRDefault="00760A22">
      <w:pPr>
        <w:rPr>
          <w:sz w:val="12"/>
          <w:szCs w:val="20"/>
        </w:rPr>
      </w:pPr>
      <w:bookmarkStart w:id="1" w:name="_GoBack"/>
      <w:bookmarkEnd w:id="1"/>
    </w:p>
    <w:p w:rsidR="00760A22" w:rsidRDefault="00BA220C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</w:t>
      </w:r>
      <w:r>
        <w:rPr>
          <w:sz w:val="20"/>
          <w:szCs w:val="20"/>
        </w:rPr>
        <w:t>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0A22">
        <w:tc>
          <w:tcPr>
            <w:tcW w:w="9922" w:type="dxa"/>
            <w:shd w:val="clear" w:color="auto" w:fill="auto"/>
          </w:tcPr>
          <w:p w:rsidR="00760A22" w:rsidRDefault="00BA220C">
            <w:r>
              <w:rPr>
                <w:sz w:val="20"/>
                <w:szCs w:val="20"/>
                <w:lang w:val="en-US"/>
              </w:rPr>
              <w:t>EA-146612</w:t>
            </w:r>
          </w:p>
        </w:tc>
      </w:tr>
    </w:tbl>
    <w:p w:rsidR="00760A22" w:rsidRPr="00BA220C" w:rsidRDefault="00760A22">
      <w:pPr>
        <w:rPr>
          <w:sz w:val="12"/>
          <w:szCs w:val="20"/>
        </w:rPr>
      </w:pPr>
    </w:p>
    <w:p w:rsidR="00760A22" w:rsidRDefault="00BA220C" w:rsidP="00BA220C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</w:t>
      </w:r>
      <w:r>
        <w:rPr>
          <w:rFonts w:eastAsia="Times New Roman"/>
          <w:sz w:val="20"/>
          <w:szCs w:val="20"/>
        </w:rPr>
        <w:t>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760A22" w:rsidRPr="00BA220C" w:rsidRDefault="00760A22">
      <w:pPr>
        <w:rPr>
          <w:rFonts w:eastAsia="Times New Roman"/>
          <w:sz w:val="12"/>
          <w:szCs w:val="20"/>
        </w:rPr>
      </w:pPr>
    </w:p>
    <w:p w:rsidR="00760A22" w:rsidRDefault="00BA220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60A22" w:rsidRPr="00BA220C" w:rsidRDefault="00760A22">
      <w:pPr>
        <w:rPr>
          <w:rFonts w:eastAsia="Times New Roman"/>
          <w:sz w:val="12"/>
          <w:szCs w:val="20"/>
        </w:rPr>
      </w:pPr>
    </w:p>
    <w:p w:rsidR="00760A22" w:rsidRDefault="00BA220C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0A22" w:rsidRPr="00BA220C" w:rsidRDefault="00760A22" w:rsidP="00BA220C">
      <w:pPr>
        <w:jc w:val="both"/>
        <w:rPr>
          <w:rFonts w:eastAsia="Times New Roman"/>
          <w:sz w:val="12"/>
          <w:szCs w:val="20"/>
        </w:rPr>
      </w:pPr>
    </w:p>
    <w:p w:rsidR="00760A22" w:rsidRDefault="00BA220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60A22">
        <w:tc>
          <w:tcPr>
            <w:tcW w:w="3307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60A22" w:rsidRDefault="00760A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760A22">
        <w:tc>
          <w:tcPr>
            <w:tcW w:w="3307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60A22" w:rsidRDefault="00760A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60A22">
        <w:tc>
          <w:tcPr>
            <w:tcW w:w="3307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60A22" w:rsidRDefault="00760A2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60A22" w:rsidRDefault="00BA220C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A220C"/>
    <w:sectPr w:rsidR="00000000" w:rsidSect="00BA220C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220C">
      <w:r>
        <w:separator/>
      </w:r>
    </w:p>
  </w:endnote>
  <w:endnote w:type="continuationSeparator" w:id="0">
    <w:p w:rsidR="00000000" w:rsidRDefault="00BA2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A22" w:rsidRDefault="00760A22">
    <w:pPr>
      <w:jc w:val="both"/>
    </w:pPr>
  </w:p>
  <w:p w:rsidR="00760A22" w:rsidRDefault="00760A22">
    <w:pPr>
      <w:pStyle w:val="afd"/>
    </w:pPr>
  </w:p>
  <w:p w:rsidR="00760A22" w:rsidRDefault="00760A2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A22" w:rsidRDefault="00760A22"/>
  </w:footnote>
  <w:footnote w:type="continuationSeparator" w:id="0">
    <w:p w:rsidR="00760A22" w:rsidRDefault="00BA220C">
      <w:r>
        <w:continuationSeparator/>
      </w:r>
    </w:p>
  </w:footnote>
  <w:footnote w:id="1">
    <w:p w:rsidR="00760A22" w:rsidRDefault="00BA220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A22"/>
    <w:rsid w:val="00760A22"/>
    <w:rsid w:val="00BA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BA22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BA22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CBjA9mMPg/dlOgL0QYUF8iw4FLMtwyDEOlY2+VPe56s=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xRPpHY7JYaMvz/eHOi0vt05gXUXP5FqS9tgBGsUFByc=</DigestValue>
    </Reference>
  </SignedInfo>
  <SignatureValue>tyKSb9zmf4ujoDhAdaFZXHOfone6d/jIsBQtS0hnJODqNYs3Cx3AnF6wunc87v1B
XXWXr7anwpmteGpdxhpTPw==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7RDWwFcY/gXSmdnaigU8oMAI8UA=</DigestValue>
      </Reference>
      <Reference URI="/word/endnotes.xml?ContentType=application/vnd.openxmlformats-officedocument.wordprocessingml.endnotes+xml">
        <DigestMethod Algorithm="http://www.w3.org/2000/09/xmldsig#sha1"/>
        <DigestValue>5Y1M5Tpf6sTyWHavd9BSRz8lWv0=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7q0F31pHumy2Y2yLqD5wmECGLdM=</DigestValue>
      </Reference>
      <Reference URI="/word/footnotes.xml?ContentType=application/vnd.openxmlformats-officedocument.wordprocessingml.footnotes+xml">
        <DigestMethod Algorithm="http://www.w3.org/2000/09/xmldsig#sha1"/>
        <DigestValue>2b6r8VIqcaIb9HsZLeo8xa2n2Wg=</DigestValue>
      </Reference>
      <Reference URI="/word/settings.xml?ContentType=application/vnd.openxmlformats-officedocument.wordprocessingml.settings+xml">
        <DigestMethod Algorithm="http://www.w3.org/2000/09/xmldsig#sha1"/>
        <DigestValue>wKYmpB6toZy7uzQh5lJgxHawpSQ=</DigestValue>
      </Reference>
      <Reference URI="/word/styles.xml?ContentType=application/vnd.openxmlformats-officedocument.wordprocessingml.styles+xml">
        <DigestMethod Algorithm="http://www.w3.org/2000/09/xmldsig#sha1"/>
        <DigestValue>D32eosSM9ghR8VKCST0FCrxqt/8=</DigestValue>
      </Reference>
      <Reference URI="/word/stylesWithEffects.xml?ContentType=application/vnd.ms-word.stylesWithEffects+xml">
        <DigestMethod Algorithm="http://www.w3.org/2000/09/xmldsig#sha1"/>
        <DigestValue>qgGinCM41yNboYrvXO9TuMGEFLI=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2022-01-24T11:24:22Z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2022-01-24T11:24:22Z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QNxapX9CLePaTcsi6H2UdC1bYnhiAm5yhvcO4GQqPu4=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JBtxq+VSdojSMy5UImz6DODZ5vbQiMJ8ke0R4m03/h8=</DigestValue>
    </Reference>
  </SignedInfo>
  <SignatureValue>sj2qhUxzwCAzNquwNdko4xpvLHKut0o48zM5eNdE3Xa4yvi6vJG96mlPB4fC2ZRr
gnjLA/lqbs4tXf/7gX06Vw==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7RDWwFcY/gXSmdnaigU8oMAI8UA=</DigestValue>
      </Reference>
      <Reference URI="/word/endnotes.xml?ContentType=application/vnd.openxmlformats-officedocument.wordprocessingml.endnotes+xml">
        <DigestMethod Algorithm="http://www.w3.org/2000/09/xmldsig#sha1"/>
        <DigestValue>5Y1M5Tpf6sTyWHavd9BSRz8lWv0=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7q0F31pHumy2Y2yLqD5wmECGLdM=</DigestValue>
      </Reference>
      <Reference URI="/word/footnotes.xml?ContentType=application/vnd.openxmlformats-officedocument.wordprocessingml.footnotes+xml">
        <DigestMethod Algorithm="http://www.w3.org/2000/09/xmldsig#sha1"/>
        <DigestValue>2b6r8VIqcaIb9HsZLeo8xa2n2Wg=</DigestValue>
      </Reference>
      <Reference URI="/word/settings.xml?ContentType=application/vnd.openxmlformats-officedocument.wordprocessingml.settings+xml">
        <DigestMethod Algorithm="http://www.w3.org/2000/09/xmldsig#sha1"/>
        <DigestValue>wKYmpB6toZy7uzQh5lJgxHawpSQ=</DigestValue>
      </Reference>
      <Reference URI="/word/styles.xml?ContentType=application/vnd.openxmlformats-officedocument.wordprocessingml.styles+xml">
        <DigestMethod Algorithm="http://www.w3.org/2000/09/xmldsig#sha1"/>
        <DigestValue>D32eosSM9ghR8VKCST0FCrxqt/8=</DigestValue>
      </Reference>
      <Reference URI="/word/stylesWithEffects.xml?ContentType=application/vnd.ms-word.stylesWithEffects+xml">
        <DigestMethod Algorithm="http://www.w3.org/2000/09/xmldsig#sha1"/>
        <DigestValue>qgGinCM41yNboYrvXO9TuMGEFLI=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2022-01-24T11:26:47Z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3eWjGToq0P8LkjWJGHNx5pWdgIDB878kSoxIQMzkQOg=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vvmapok44r3rLlaDB1Y6iVISid8aeDZqBSaVli1KU1A=</DigestValue>
    </Reference>
  </SignedInfo>
  <SignatureValue>KeAqpSnpDc+hryU483Hznf7IZTuRYAhElqy1dhXBXJmmKVO0EzC6PX3XttR+JRdX
jV6JDltnSZU9NLFjSuWwlw==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7RDWwFcY/gXSmdnaigU8oMAI8UA=</DigestValue>
      </Reference>
      <Reference URI="/word/endnotes.xml?ContentType=application/vnd.openxmlformats-officedocument.wordprocessingml.endnotes+xml">
        <DigestMethod Algorithm="http://www.w3.org/2000/09/xmldsig#sha1"/>
        <DigestValue>5Y1M5Tpf6sTyWHavd9BSRz8lWv0=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7q0F31pHumy2Y2yLqD5wmECGLdM=</DigestValue>
      </Reference>
      <Reference URI="/word/footnotes.xml?ContentType=application/vnd.openxmlformats-officedocument.wordprocessingml.footnotes+xml">
        <DigestMethod Algorithm="http://www.w3.org/2000/09/xmldsig#sha1"/>
        <DigestValue>2b6r8VIqcaIb9HsZLeo8xa2n2Wg=</DigestValue>
      </Reference>
      <Reference URI="/word/settings.xml?ContentType=application/vnd.openxmlformats-officedocument.wordprocessingml.settings+xml">
        <DigestMethod Algorithm="http://www.w3.org/2000/09/xmldsig#sha1"/>
        <DigestValue>wKYmpB6toZy7uzQh5lJgxHawpSQ=</DigestValue>
      </Reference>
      <Reference URI="/word/styles.xml?ContentType=application/vnd.openxmlformats-officedocument.wordprocessingml.styles+xml">
        <DigestMethod Algorithm="http://www.w3.org/2000/09/xmldsig#sha1"/>
        <DigestValue>D32eosSM9ghR8VKCST0FCrxqt/8=</DigestValue>
      </Reference>
      <Reference URI="/word/stylesWithEffects.xml?ContentType=application/vnd.ms-word.stylesWithEffects+xml">
        <DigestMethod Algorithm="http://www.w3.org/2000/09/xmldsig#sha1"/>
        <DigestValue>qgGinCM41yNboYrvXO9TuMGEFLI=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2022-01-24T11:29:13Z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2022-01-24T11:24:00Z</cp:lastPrinted>
  <dcterms:created xsi:type="dcterms:W3CDTF">2019-08-30T06:12:00Z</dcterms:created>
  <dcterms:modified xsi:type="dcterms:W3CDTF">2022-01-24T11:24:00Z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