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6C6" w:rsidRDefault="008946C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946C6" w:rsidRDefault="008946C6">
      <w:pPr>
        <w:pStyle w:val="ConsPlusNormal"/>
        <w:ind w:firstLine="540"/>
        <w:jc w:val="both"/>
        <w:outlineLvl w:val="0"/>
      </w:pPr>
    </w:p>
    <w:p w:rsidR="008946C6" w:rsidRDefault="008946C6">
      <w:pPr>
        <w:pStyle w:val="ConsPlusTitle"/>
        <w:jc w:val="center"/>
      </w:pPr>
      <w:r>
        <w:t>ПРАВИТЕЛЬСТВО РОССИЙСКОЙ ФЕДЕРАЦИИ</w:t>
      </w:r>
    </w:p>
    <w:p w:rsidR="008946C6" w:rsidRDefault="008946C6">
      <w:pPr>
        <w:pStyle w:val="ConsPlusTitle"/>
        <w:jc w:val="center"/>
      </w:pPr>
    </w:p>
    <w:p w:rsidR="008946C6" w:rsidRDefault="008946C6">
      <w:pPr>
        <w:pStyle w:val="ConsPlusTitle"/>
        <w:jc w:val="center"/>
      </w:pPr>
      <w:r>
        <w:t>РАСПОРЯЖЕНИЕ</w:t>
      </w:r>
    </w:p>
    <w:p w:rsidR="008946C6" w:rsidRDefault="008946C6">
      <w:pPr>
        <w:pStyle w:val="ConsPlusTitle"/>
        <w:jc w:val="center"/>
      </w:pPr>
      <w:r>
        <w:t>от 31 декабря 2016 г. N 2933-р</w:t>
      </w:r>
    </w:p>
    <w:p w:rsidR="008946C6" w:rsidRDefault="008946C6">
      <w:pPr>
        <w:pStyle w:val="ConsPlusNormal"/>
        <w:jc w:val="center"/>
      </w:pPr>
    </w:p>
    <w:p w:rsidR="008946C6" w:rsidRDefault="008946C6">
      <w:pPr>
        <w:pStyle w:val="ConsPlusNormal"/>
        <w:ind w:firstLine="540"/>
        <w:jc w:val="both"/>
      </w:pPr>
      <w:r>
        <w:t xml:space="preserve">Принять предложение Минэкономразвития России о проведении электронных аукционов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контрактной системе в сфере закупок товаров, работ, услуг для обеспечения государственных и муниципальных нужд" на ранее прошедших отбор электронных площадках, указанных в перечне юридических лиц для организации продажи государственного и муниципального имущества в электронной форме, утвержденном </w:t>
      </w:r>
      <w:hyperlink r:id="rId6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4 декабря 2015 г. N 2488-р, до даты начала функционирования операторов электронных площадок, прошедших отбор в соответствии с </w:t>
      </w:r>
      <w:hyperlink r:id="rId7" w:history="1">
        <w:r>
          <w:rPr>
            <w:color w:val="0000FF"/>
          </w:rPr>
          <w:t>частью 4 статьи 59</w:t>
        </w:r>
      </w:hyperlink>
      <w:r>
        <w:t xml:space="preserve"> указанного Федерального закона.</w:t>
      </w:r>
    </w:p>
    <w:p w:rsidR="008946C6" w:rsidRDefault="008946C6">
      <w:pPr>
        <w:pStyle w:val="ConsPlusNormal"/>
        <w:ind w:firstLine="540"/>
        <w:jc w:val="both"/>
      </w:pPr>
    </w:p>
    <w:p w:rsidR="008946C6" w:rsidRDefault="008946C6">
      <w:pPr>
        <w:pStyle w:val="ConsPlusNormal"/>
        <w:jc w:val="right"/>
      </w:pPr>
      <w:r>
        <w:t>Председатель Правительства</w:t>
      </w:r>
    </w:p>
    <w:p w:rsidR="008946C6" w:rsidRDefault="008946C6">
      <w:pPr>
        <w:pStyle w:val="ConsPlusNormal"/>
        <w:jc w:val="right"/>
      </w:pPr>
      <w:r>
        <w:t>Российской Федерации</w:t>
      </w:r>
    </w:p>
    <w:p w:rsidR="008946C6" w:rsidRDefault="008946C6">
      <w:pPr>
        <w:pStyle w:val="ConsPlusNormal"/>
        <w:jc w:val="right"/>
      </w:pPr>
      <w:r>
        <w:t>Д.МЕДВЕДЕВ</w:t>
      </w:r>
    </w:p>
    <w:p w:rsidR="008946C6" w:rsidRDefault="008946C6">
      <w:pPr>
        <w:pStyle w:val="ConsPlusNormal"/>
        <w:ind w:firstLine="540"/>
        <w:jc w:val="both"/>
      </w:pPr>
    </w:p>
    <w:p w:rsidR="008946C6" w:rsidRDefault="008946C6">
      <w:pPr>
        <w:pStyle w:val="ConsPlusNormal"/>
        <w:ind w:firstLine="540"/>
        <w:jc w:val="both"/>
      </w:pPr>
    </w:p>
    <w:p w:rsidR="008946C6" w:rsidRDefault="008946C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5DB" w:rsidRDefault="008946C6">
      <w:bookmarkStart w:id="0" w:name="_GoBack"/>
      <w:bookmarkEnd w:id="0"/>
    </w:p>
    <w:sectPr w:rsidR="009165DB" w:rsidSect="009E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6C6"/>
    <w:rsid w:val="008946C6"/>
    <w:rsid w:val="009F6B39"/>
    <w:rsid w:val="00A5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52830-71FB-4755-BE12-AE7479FD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46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946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46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20FF1F5CFB6ACCBACC9A266D23E7186FEBC6BC09AA862256F9427B9DB7DA68E6642D7ED3713DAD2yCPA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0FF1F5CFB6ACCBACC9A266D23E7186FDB463C099A462256F9427B9DB7DA68E6642D7ED3712DDD7yCPCL" TargetMode="External"/><Relationship Id="rId5" Type="http://schemas.openxmlformats.org/officeDocument/2006/relationships/hyperlink" Target="consultantplus://offline/ref=020FF1F5CFB6ACCBACC9A266D23E7186FEBC6BC09AA862256F9427B9DBy7PD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Канцерова Елена</dc:creator>
  <cp:keywords/>
  <dc:description/>
  <cp:lastModifiedBy>Канцерова Елена</cp:lastModifiedBy>
  <cp:revision>1</cp:revision>
  <dcterms:created xsi:type="dcterms:W3CDTF">2017-06-29T11:15:00Z</dcterms:created>
  <dcterms:modified xsi:type="dcterms:W3CDTF">2017-06-29T11:16:00Z</dcterms:modified>
</cp:coreProperties>
</file>